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3B6E2D" w14:textId="34463ADF" w:rsidR="00474FF7" w:rsidRDefault="00474FF7" w:rsidP="00932FDD">
      <w:r>
        <w:rPr>
          <w:noProof/>
        </w:rPr>
        <w:drawing>
          <wp:inline distT="0" distB="0" distL="0" distR="0" wp14:anchorId="054D5B5A" wp14:editId="03B6331D">
            <wp:extent cx="1747520" cy="929735"/>
            <wp:effectExtent l="0" t="0" r="5080" b="0"/>
            <wp:docPr id="4" name="Image 3" descr="Une image contenant Police, symbole, logo, Graphique&#10;&#10;Le contenu généré par l’IA peut être incorrect.">
              <a:extLst xmlns:a="http://schemas.openxmlformats.org/drawingml/2006/main">
                <a:ext uri="{FF2B5EF4-FFF2-40B4-BE49-F238E27FC236}">
                  <a16:creationId xmlns:a16="http://schemas.microsoft.com/office/drawing/2014/main" id="{4A230994-615C-6645-B0E6-CF06B984A3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descr="Une image contenant Police, symbole, logo, Graphique&#10;&#10;Le contenu généré par l’IA peut être incorrect.">
                      <a:extLst>
                        <a:ext uri="{FF2B5EF4-FFF2-40B4-BE49-F238E27FC236}">
                          <a16:creationId xmlns:a16="http://schemas.microsoft.com/office/drawing/2014/main" id="{4A230994-615C-6645-B0E6-CF06B984A365}"/>
                        </a:ext>
                      </a:extLst>
                    </pic:cNvPr>
                    <pic:cNvPicPr>
                      <a:picLocks noChangeAspect="1"/>
                    </pic:cNvPicPr>
                  </pic:nvPicPr>
                  <pic:blipFill>
                    <a:blip r:embed="rId8"/>
                    <a:stretch>
                      <a:fillRect/>
                    </a:stretch>
                  </pic:blipFill>
                  <pic:spPr>
                    <a:xfrm>
                      <a:off x="0" y="0"/>
                      <a:ext cx="1757738" cy="935172"/>
                    </a:xfrm>
                    <a:prstGeom prst="rect">
                      <a:avLst/>
                    </a:prstGeom>
                  </pic:spPr>
                </pic:pic>
              </a:graphicData>
            </a:graphic>
          </wp:inline>
        </w:drawing>
      </w:r>
    </w:p>
    <w:tbl>
      <w:tblPr>
        <w:tblW w:w="5660" w:type="dxa"/>
        <w:tblInd w:w="4140" w:type="dxa"/>
        <w:tblBorders>
          <w:top w:val="nil"/>
          <w:left w:val="nil"/>
          <w:right w:val="nil"/>
        </w:tblBorders>
        <w:tblLayout w:type="fixed"/>
        <w:tblLook w:val="0000" w:firstRow="0" w:lastRow="0" w:firstColumn="0" w:lastColumn="0" w:noHBand="0" w:noVBand="0"/>
      </w:tblPr>
      <w:tblGrid>
        <w:gridCol w:w="5660"/>
      </w:tblGrid>
      <w:tr w:rsidR="00474FF7" w:rsidRPr="00AF40FD" w14:paraId="515F5FA0" w14:textId="77777777" w:rsidTr="00416880">
        <w:tc>
          <w:tcPr>
            <w:tcW w:w="5660" w:type="dxa"/>
            <w:tcBorders>
              <w:top w:val="single" w:sz="4" w:space="0" w:color="auto"/>
              <w:bottom w:val="single" w:sz="2" w:space="0" w:color="auto"/>
            </w:tcBorders>
          </w:tcPr>
          <w:p w14:paraId="522E32CA" w14:textId="77777777" w:rsidR="00474FF7" w:rsidRPr="00AF40FD" w:rsidRDefault="00474FF7"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rPr>
            </w:pPr>
            <w:r w:rsidRPr="00AF40FD">
              <w:rPr>
                <w:rFonts w:asciiTheme="minorHAnsi" w:hAnsiTheme="minorHAnsi" w:cstheme="minorHAnsi"/>
                <w:b/>
                <w:bCs/>
                <w:sz w:val="22"/>
                <w:szCs w:val="22"/>
              </w:rPr>
              <w:t>ARCHITECTE - MANDATAIRE -</w:t>
            </w:r>
          </w:p>
        </w:tc>
      </w:tr>
      <w:tr w:rsidR="00474FF7" w:rsidRPr="00AF40FD" w14:paraId="5728BE17" w14:textId="77777777" w:rsidTr="00416880">
        <w:tblPrEx>
          <w:tblBorders>
            <w:top w:val="none" w:sz="0" w:space="0" w:color="auto"/>
          </w:tblBorders>
        </w:tblPrEx>
        <w:tc>
          <w:tcPr>
            <w:tcW w:w="5660" w:type="dxa"/>
            <w:tcBorders>
              <w:top w:val="single" w:sz="2" w:space="0" w:color="auto"/>
              <w:bottom w:val="single" w:sz="2" w:space="0" w:color="auto"/>
            </w:tcBorders>
          </w:tcPr>
          <w:p w14:paraId="52E45AB6" w14:textId="77777777" w:rsidR="00474FF7" w:rsidRDefault="00474FF7" w:rsidP="00416880">
            <w:pPr>
              <w:tabs>
                <w:tab w:val="left" w:pos="2325"/>
                <w:tab w:val="left" w:pos="10000"/>
              </w:tabs>
              <w:autoSpaceDE w:val="0"/>
              <w:autoSpaceDN w:val="0"/>
              <w:adjustRightInd w:val="0"/>
              <w:rPr>
                <w:rFonts w:asciiTheme="minorHAnsi" w:hAnsiTheme="minorHAnsi" w:cstheme="minorHAnsi"/>
                <w:color w:val="000000"/>
                <w:sz w:val="18"/>
                <w:szCs w:val="18"/>
              </w:rPr>
            </w:pPr>
          </w:p>
          <w:p w14:paraId="1D78CCF0" w14:textId="77777777" w:rsidR="00474FF7" w:rsidRPr="00AF40FD" w:rsidRDefault="00474FF7" w:rsidP="00416880">
            <w:pPr>
              <w:tabs>
                <w:tab w:val="left" w:pos="2325"/>
                <w:tab w:val="left" w:pos="10000"/>
              </w:tabs>
              <w:autoSpaceDE w:val="0"/>
              <w:autoSpaceDN w:val="0"/>
              <w:adjustRightInd w:val="0"/>
              <w:rPr>
                <w:rFonts w:asciiTheme="minorHAnsi" w:hAnsiTheme="minorHAnsi" w:cstheme="minorHAnsi"/>
                <w:color w:val="000000"/>
                <w:sz w:val="18"/>
                <w:szCs w:val="18"/>
              </w:rPr>
            </w:pPr>
            <w:r w:rsidRPr="00AF40FD">
              <w:rPr>
                <w:rFonts w:asciiTheme="minorHAnsi" w:hAnsiTheme="minorHAnsi" w:cstheme="minorHAnsi"/>
                <w:color w:val="000000"/>
                <w:sz w:val="18"/>
                <w:szCs w:val="18"/>
              </w:rPr>
              <w:t>M2V3 ARCHITECTES</w:t>
            </w:r>
          </w:p>
          <w:p w14:paraId="3E5ADE57" w14:textId="77777777" w:rsidR="00474FF7" w:rsidRPr="00AF40FD" w:rsidRDefault="00474FF7" w:rsidP="00416880">
            <w:pPr>
              <w:tabs>
                <w:tab w:val="left" w:pos="2325"/>
                <w:tab w:val="left" w:pos="10000"/>
              </w:tabs>
              <w:autoSpaceDE w:val="0"/>
              <w:autoSpaceDN w:val="0"/>
              <w:adjustRightInd w:val="0"/>
              <w:rPr>
                <w:rFonts w:asciiTheme="minorHAnsi" w:hAnsiTheme="minorHAnsi" w:cstheme="minorHAnsi"/>
                <w:color w:val="000000"/>
                <w:sz w:val="18"/>
                <w:szCs w:val="18"/>
              </w:rPr>
            </w:pPr>
            <w:r w:rsidRPr="00AF40FD">
              <w:rPr>
                <w:rFonts w:asciiTheme="minorHAnsi" w:hAnsiTheme="minorHAnsi" w:cstheme="minorHAnsi"/>
                <w:color w:val="000000"/>
                <w:sz w:val="18"/>
                <w:szCs w:val="18"/>
              </w:rPr>
              <w:t xml:space="preserve">24 rue de Verdun </w:t>
            </w:r>
            <w:r>
              <w:rPr>
                <w:rFonts w:asciiTheme="minorHAnsi" w:hAnsiTheme="minorHAnsi" w:cstheme="minorHAnsi"/>
                <w:color w:val="000000"/>
                <w:sz w:val="18"/>
                <w:szCs w:val="18"/>
              </w:rPr>
              <w:t xml:space="preserve">- </w:t>
            </w:r>
            <w:r w:rsidRPr="00AF40FD">
              <w:rPr>
                <w:rFonts w:asciiTheme="minorHAnsi" w:hAnsiTheme="minorHAnsi" w:cstheme="minorHAnsi"/>
                <w:color w:val="000000"/>
                <w:sz w:val="18"/>
                <w:szCs w:val="18"/>
              </w:rPr>
              <w:t>67000 STRASBOURG</w:t>
            </w:r>
          </w:p>
          <w:p w14:paraId="3F109090" w14:textId="77777777" w:rsidR="00474FF7" w:rsidRPr="00AF40FD" w:rsidRDefault="00474FF7"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sz w:val="18"/>
                <w:szCs w:val="18"/>
              </w:rPr>
            </w:pPr>
            <w:r w:rsidRPr="00AF40FD">
              <w:rPr>
                <w:rFonts w:asciiTheme="minorHAnsi" w:hAnsiTheme="minorHAnsi" w:cstheme="minorHAnsi"/>
                <w:sz w:val="18"/>
                <w:szCs w:val="18"/>
              </w:rPr>
              <w:t>TL : 03 88 61 17 95</w:t>
            </w:r>
          </w:p>
          <w:p w14:paraId="7986BFCC" w14:textId="77777777" w:rsidR="00474FF7" w:rsidRDefault="00474FF7" w:rsidP="00416880">
            <w:pPr>
              <w:tabs>
                <w:tab w:val="left" w:pos="2325"/>
                <w:tab w:val="left" w:pos="10000"/>
              </w:tabs>
              <w:autoSpaceDE w:val="0"/>
              <w:autoSpaceDN w:val="0"/>
              <w:adjustRightInd w:val="0"/>
              <w:rPr>
                <w:rFonts w:asciiTheme="minorHAnsi" w:hAnsiTheme="minorHAnsi" w:cstheme="minorHAnsi"/>
                <w:color w:val="000000"/>
                <w:sz w:val="10"/>
                <w:szCs w:val="10"/>
              </w:rPr>
            </w:pPr>
            <w:r w:rsidRPr="00AF40FD">
              <w:rPr>
                <w:rFonts w:asciiTheme="minorHAnsi" w:hAnsiTheme="minorHAnsi" w:cstheme="minorHAnsi"/>
                <w:color w:val="000000"/>
                <w:sz w:val="18"/>
                <w:szCs w:val="18"/>
              </w:rPr>
              <w:t xml:space="preserve">@ : </w:t>
            </w:r>
            <w:hyperlink r:id="rId9" w:history="1">
              <w:r w:rsidRPr="00086EA5">
                <w:rPr>
                  <w:rFonts w:asciiTheme="minorHAnsi" w:hAnsiTheme="minorHAnsi" w:cstheme="minorHAnsi"/>
                  <w:color w:val="000000"/>
                  <w:sz w:val="18"/>
                  <w:szCs w:val="18"/>
                </w:rPr>
                <w:t>architectes@m2v3.fr</w:t>
              </w:r>
            </w:hyperlink>
          </w:p>
          <w:p w14:paraId="4178ECFF" w14:textId="77777777" w:rsidR="00474FF7" w:rsidRPr="00A07FEB" w:rsidRDefault="00474FF7" w:rsidP="00416880">
            <w:pPr>
              <w:tabs>
                <w:tab w:val="left" w:pos="2325"/>
                <w:tab w:val="left" w:pos="10000"/>
              </w:tabs>
              <w:autoSpaceDE w:val="0"/>
              <w:autoSpaceDN w:val="0"/>
              <w:adjustRightInd w:val="0"/>
              <w:rPr>
                <w:rFonts w:asciiTheme="minorHAnsi" w:hAnsiTheme="minorHAnsi" w:cstheme="minorHAnsi"/>
                <w:color w:val="000000"/>
                <w:sz w:val="10"/>
                <w:szCs w:val="10"/>
              </w:rPr>
            </w:pPr>
          </w:p>
        </w:tc>
      </w:tr>
      <w:tr w:rsidR="00474FF7" w:rsidRPr="00AF40FD" w14:paraId="2009BFA8" w14:textId="77777777" w:rsidTr="00416880">
        <w:tblPrEx>
          <w:tblBorders>
            <w:top w:val="none" w:sz="0" w:space="0" w:color="auto"/>
          </w:tblBorders>
        </w:tblPrEx>
        <w:tc>
          <w:tcPr>
            <w:tcW w:w="5660" w:type="dxa"/>
            <w:tcBorders>
              <w:top w:val="single" w:sz="2" w:space="0" w:color="auto"/>
              <w:bottom w:val="nil"/>
            </w:tcBorders>
            <w:shd w:val="clear" w:color="auto" w:fill="FFFFFF" w:themeFill="background1"/>
          </w:tcPr>
          <w:p w14:paraId="51114ED2" w14:textId="77777777" w:rsidR="00474FF7" w:rsidRDefault="00474FF7"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22"/>
                <w:szCs w:val="22"/>
              </w:rPr>
            </w:pPr>
            <w:r>
              <w:rPr>
                <w:rFonts w:asciiTheme="minorHAnsi" w:hAnsiTheme="minorHAnsi" w:cstheme="minorHAnsi"/>
                <w:b/>
                <w:bCs/>
                <w:sz w:val="22"/>
                <w:szCs w:val="22"/>
              </w:rPr>
              <w:t>BET FLUIDES</w:t>
            </w:r>
          </w:p>
        </w:tc>
      </w:tr>
      <w:tr w:rsidR="00474FF7" w:rsidRPr="00AF40FD" w14:paraId="605740F7" w14:textId="77777777" w:rsidTr="00416880">
        <w:tblPrEx>
          <w:tblBorders>
            <w:top w:val="none" w:sz="0" w:space="0" w:color="auto"/>
          </w:tblBorders>
        </w:tblPrEx>
        <w:tc>
          <w:tcPr>
            <w:tcW w:w="5660" w:type="dxa"/>
            <w:tcBorders>
              <w:top w:val="single" w:sz="2" w:space="0" w:color="auto"/>
              <w:bottom w:val="nil"/>
            </w:tcBorders>
            <w:shd w:val="clear" w:color="auto" w:fill="FFFFFF" w:themeFill="background1"/>
          </w:tcPr>
          <w:p w14:paraId="310A630E" w14:textId="77777777" w:rsidR="00474FF7" w:rsidRDefault="00474FF7" w:rsidP="00416880">
            <w:pPr>
              <w:tabs>
                <w:tab w:val="left" w:pos="2325"/>
                <w:tab w:val="left" w:pos="10000"/>
              </w:tabs>
              <w:autoSpaceDE w:val="0"/>
              <w:autoSpaceDN w:val="0"/>
              <w:adjustRightInd w:val="0"/>
              <w:rPr>
                <w:rFonts w:asciiTheme="minorHAnsi" w:hAnsiTheme="minorHAnsi" w:cstheme="minorHAnsi"/>
                <w:color w:val="000000"/>
                <w:sz w:val="18"/>
                <w:szCs w:val="18"/>
              </w:rPr>
            </w:pPr>
          </w:p>
          <w:p w14:paraId="7686CD73" w14:textId="77777777" w:rsidR="00474FF7" w:rsidRPr="00086EA5" w:rsidRDefault="00474FF7" w:rsidP="00416880">
            <w:pPr>
              <w:autoSpaceDE w:val="0"/>
              <w:autoSpaceDN w:val="0"/>
              <w:adjustRightInd w:val="0"/>
              <w:rPr>
                <w:rFonts w:asciiTheme="minorHAnsi" w:hAnsiTheme="minorHAnsi" w:cstheme="minorHAnsi"/>
                <w:color w:val="000000"/>
                <w:sz w:val="18"/>
                <w:szCs w:val="18"/>
              </w:rPr>
            </w:pPr>
            <w:r w:rsidRPr="00086EA5">
              <w:rPr>
                <w:rFonts w:asciiTheme="minorHAnsi" w:hAnsiTheme="minorHAnsi" w:cstheme="minorHAnsi"/>
                <w:color w:val="000000"/>
                <w:sz w:val="18"/>
                <w:szCs w:val="18"/>
              </w:rPr>
              <w:t>INGEDAIR - Bureau d’Études Fluides Thermique</w:t>
            </w:r>
          </w:p>
          <w:p w14:paraId="2C84ABEA" w14:textId="77777777" w:rsidR="00474FF7" w:rsidRPr="00086EA5" w:rsidRDefault="00474FF7" w:rsidP="00416880">
            <w:pPr>
              <w:autoSpaceDE w:val="0"/>
              <w:autoSpaceDN w:val="0"/>
              <w:adjustRightInd w:val="0"/>
              <w:rPr>
                <w:rFonts w:asciiTheme="minorHAnsi" w:hAnsiTheme="minorHAnsi" w:cstheme="minorHAnsi"/>
                <w:color w:val="000000"/>
                <w:sz w:val="18"/>
                <w:szCs w:val="18"/>
              </w:rPr>
            </w:pPr>
            <w:r w:rsidRPr="00086EA5">
              <w:rPr>
                <w:rFonts w:asciiTheme="minorHAnsi" w:hAnsiTheme="minorHAnsi" w:cstheme="minorHAnsi"/>
                <w:color w:val="000000"/>
                <w:sz w:val="18"/>
                <w:szCs w:val="18"/>
              </w:rPr>
              <w:t xml:space="preserve">17 rue des Cigognes </w:t>
            </w:r>
            <w:r>
              <w:rPr>
                <w:rFonts w:asciiTheme="minorHAnsi" w:hAnsiTheme="minorHAnsi" w:cstheme="minorHAnsi"/>
                <w:color w:val="000000"/>
                <w:sz w:val="18"/>
                <w:szCs w:val="18"/>
              </w:rPr>
              <w:t xml:space="preserve">- </w:t>
            </w:r>
            <w:r w:rsidRPr="00086EA5">
              <w:rPr>
                <w:rFonts w:asciiTheme="minorHAnsi" w:hAnsiTheme="minorHAnsi" w:cstheme="minorHAnsi"/>
                <w:color w:val="000000"/>
                <w:sz w:val="18"/>
                <w:szCs w:val="18"/>
              </w:rPr>
              <w:t>67960 ENTZHEIM</w:t>
            </w:r>
          </w:p>
          <w:p w14:paraId="78C40280" w14:textId="77777777" w:rsidR="00474FF7" w:rsidRPr="00086EA5" w:rsidRDefault="00474FF7" w:rsidP="00416880">
            <w:pPr>
              <w:autoSpaceDE w:val="0"/>
              <w:autoSpaceDN w:val="0"/>
              <w:adjustRightInd w:val="0"/>
              <w:rPr>
                <w:rFonts w:asciiTheme="minorHAnsi" w:hAnsiTheme="minorHAnsi" w:cstheme="minorHAnsi"/>
                <w:color w:val="000000"/>
                <w:sz w:val="18"/>
                <w:szCs w:val="18"/>
              </w:rPr>
            </w:pPr>
            <w:r w:rsidRPr="00086EA5">
              <w:rPr>
                <w:rFonts w:asciiTheme="minorHAnsi" w:hAnsiTheme="minorHAnsi" w:cstheme="minorHAnsi"/>
                <w:color w:val="000000"/>
                <w:sz w:val="18"/>
                <w:szCs w:val="18"/>
              </w:rPr>
              <w:t>TL : 0033 (0)3 88 26 70 45</w:t>
            </w:r>
          </w:p>
          <w:p w14:paraId="12A0E82E" w14:textId="77777777" w:rsidR="00474FF7" w:rsidRDefault="00474FF7"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color w:val="000000"/>
                <w:sz w:val="10"/>
                <w:szCs w:val="10"/>
              </w:rPr>
            </w:pPr>
            <w:r>
              <w:rPr>
                <w:rFonts w:asciiTheme="minorHAnsi" w:hAnsiTheme="minorHAnsi" w:cstheme="minorHAnsi"/>
                <w:color w:val="000000"/>
                <w:sz w:val="18"/>
                <w:szCs w:val="18"/>
              </w:rPr>
              <w:t xml:space="preserve">@ </w:t>
            </w:r>
            <w:r w:rsidRPr="00086EA5">
              <w:rPr>
                <w:rFonts w:asciiTheme="minorHAnsi" w:hAnsiTheme="minorHAnsi" w:cstheme="minorHAnsi"/>
                <w:color w:val="000000"/>
                <w:sz w:val="18"/>
                <w:szCs w:val="18"/>
              </w:rPr>
              <w:t xml:space="preserve">: </w:t>
            </w:r>
            <w:hyperlink r:id="rId10" w:history="1">
              <w:r w:rsidRPr="00086EA5">
                <w:rPr>
                  <w:rFonts w:asciiTheme="minorHAnsi" w:hAnsiTheme="minorHAnsi" w:cstheme="minorHAnsi"/>
                  <w:color w:val="000000"/>
                  <w:sz w:val="18"/>
                  <w:szCs w:val="18"/>
                </w:rPr>
                <w:t>info@ingedair.com</w:t>
              </w:r>
            </w:hyperlink>
          </w:p>
          <w:p w14:paraId="41F7F3F8" w14:textId="77777777" w:rsidR="00474FF7" w:rsidRPr="00A07FEB" w:rsidRDefault="00474FF7"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color w:val="000000"/>
                <w:sz w:val="10"/>
                <w:szCs w:val="10"/>
              </w:rPr>
            </w:pPr>
          </w:p>
        </w:tc>
      </w:tr>
      <w:tr w:rsidR="00474FF7" w:rsidRPr="00AF40FD" w14:paraId="356CD212" w14:textId="77777777" w:rsidTr="00416880">
        <w:tblPrEx>
          <w:tblBorders>
            <w:top w:val="none" w:sz="0" w:space="0" w:color="auto"/>
          </w:tblBorders>
        </w:tblPrEx>
        <w:tc>
          <w:tcPr>
            <w:tcW w:w="5660" w:type="dxa"/>
            <w:tcBorders>
              <w:top w:val="single" w:sz="2" w:space="0" w:color="auto"/>
              <w:bottom w:val="nil"/>
            </w:tcBorders>
            <w:shd w:val="clear" w:color="auto" w:fill="FFFFFF" w:themeFill="background1"/>
          </w:tcPr>
          <w:p w14:paraId="0E6435B3" w14:textId="77777777" w:rsidR="00474FF7" w:rsidRPr="00AF40FD" w:rsidRDefault="00474FF7" w:rsidP="00416880">
            <w:pPr>
              <w:tabs>
                <w:tab w:val="left" w:pos="2325"/>
                <w:tab w:val="left" w:pos="10000"/>
              </w:tabs>
              <w:autoSpaceDE w:val="0"/>
              <w:autoSpaceDN w:val="0"/>
              <w:adjustRightInd w:val="0"/>
              <w:rPr>
                <w:rFonts w:asciiTheme="minorHAnsi" w:hAnsiTheme="minorHAnsi" w:cstheme="minorHAnsi"/>
                <w:color w:val="000000"/>
                <w:sz w:val="18"/>
                <w:szCs w:val="18"/>
              </w:rPr>
            </w:pPr>
            <w:r>
              <w:rPr>
                <w:rFonts w:asciiTheme="minorHAnsi" w:hAnsiTheme="minorHAnsi" w:cstheme="minorHAnsi"/>
                <w:b/>
                <w:bCs/>
                <w:sz w:val="22"/>
                <w:szCs w:val="22"/>
              </w:rPr>
              <w:t>CSPS</w:t>
            </w:r>
          </w:p>
        </w:tc>
      </w:tr>
      <w:tr w:rsidR="00474FF7" w:rsidRPr="00AF40FD" w14:paraId="70943D3C" w14:textId="77777777" w:rsidTr="00416880">
        <w:tblPrEx>
          <w:tblBorders>
            <w:top w:val="none" w:sz="0" w:space="0" w:color="auto"/>
          </w:tblBorders>
        </w:tblPrEx>
        <w:tc>
          <w:tcPr>
            <w:tcW w:w="5660" w:type="dxa"/>
            <w:tcBorders>
              <w:top w:val="single" w:sz="2" w:space="0" w:color="auto"/>
              <w:bottom w:val="single" w:sz="2" w:space="0" w:color="auto"/>
            </w:tcBorders>
            <w:shd w:val="clear" w:color="auto" w:fill="FFFFFF" w:themeFill="background1"/>
          </w:tcPr>
          <w:p w14:paraId="2AC3BF4D" w14:textId="77777777" w:rsidR="00474FF7" w:rsidRDefault="00474FF7" w:rsidP="00416880">
            <w:pPr>
              <w:tabs>
                <w:tab w:val="left" w:pos="2325"/>
                <w:tab w:val="left" w:pos="10000"/>
              </w:tabs>
              <w:autoSpaceDE w:val="0"/>
              <w:autoSpaceDN w:val="0"/>
              <w:adjustRightInd w:val="0"/>
              <w:rPr>
                <w:rFonts w:asciiTheme="minorHAnsi" w:hAnsiTheme="minorHAnsi" w:cstheme="minorHAnsi"/>
                <w:color w:val="000000"/>
                <w:sz w:val="18"/>
                <w:szCs w:val="18"/>
              </w:rPr>
            </w:pPr>
          </w:p>
          <w:p w14:paraId="328EC0BE" w14:textId="77777777" w:rsidR="00474FF7" w:rsidRDefault="00474FF7" w:rsidP="00416880">
            <w:pPr>
              <w:autoSpaceDE w:val="0"/>
              <w:autoSpaceDN w:val="0"/>
              <w:adjustRightInd w:val="0"/>
              <w:rPr>
                <w:rFonts w:asciiTheme="minorHAnsi" w:hAnsiTheme="minorHAnsi" w:cstheme="minorHAnsi"/>
                <w:color w:val="000000"/>
                <w:sz w:val="18"/>
                <w:szCs w:val="18"/>
              </w:rPr>
            </w:pPr>
            <w:r w:rsidRPr="00B1235F">
              <w:rPr>
                <w:rFonts w:asciiTheme="minorHAnsi" w:hAnsiTheme="minorHAnsi" w:cstheme="minorHAnsi"/>
                <w:color w:val="000000"/>
                <w:sz w:val="18"/>
                <w:szCs w:val="18"/>
              </w:rPr>
              <w:t>BUREAU VERITAS CONSTRUCTION STRASBOURG</w:t>
            </w:r>
          </w:p>
          <w:p w14:paraId="298515B6" w14:textId="77777777" w:rsidR="00474FF7" w:rsidRDefault="00474FF7" w:rsidP="00416880">
            <w:pPr>
              <w:tabs>
                <w:tab w:val="left" w:pos="2325"/>
                <w:tab w:val="left" w:pos="10000"/>
              </w:tabs>
              <w:autoSpaceDE w:val="0"/>
              <w:autoSpaceDN w:val="0"/>
              <w:adjustRightInd w:val="0"/>
              <w:rPr>
                <w:rFonts w:asciiTheme="minorHAnsi" w:hAnsiTheme="minorHAnsi" w:cstheme="minorHAnsi"/>
                <w:color w:val="000000"/>
                <w:sz w:val="18"/>
                <w:szCs w:val="18"/>
              </w:rPr>
            </w:pPr>
            <w:r w:rsidRPr="00B1235F">
              <w:rPr>
                <w:rFonts w:asciiTheme="minorHAnsi" w:hAnsiTheme="minorHAnsi" w:cstheme="minorHAnsi"/>
                <w:color w:val="000000"/>
                <w:sz w:val="18"/>
                <w:szCs w:val="18"/>
              </w:rPr>
              <w:t>4 rue du Parc</w:t>
            </w:r>
            <w:r>
              <w:rPr>
                <w:rFonts w:asciiTheme="minorHAnsi" w:hAnsiTheme="minorHAnsi" w:cstheme="minorHAnsi"/>
                <w:color w:val="000000"/>
                <w:sz w:val="18"/>
                <w:szCs w:val="18"/>
              </w:rPr>
              <w:t xml:space="preserve"> - </w:t>
            </w:r>
            <w:r w:rsidRPr="00B1235F">
              <w:rPr>
                <w:rFonts w:asciiTheme="minorHAnsi" w:hAnsiTheme="minorHAnsi" w:cstheme="minorHAnsi"/>
                <w:color w:val="000000"/>
                <w:sz w:val="18"/>
                <w:szCs w:val="18"/>
              </w:rPr>
              <w:t>67088 STRASBOURG</w:t>
            </w:r>
          </w:p>
          <w:p w14:paraId="719EB50A" w14:textId="77777777" w:rsidR="00474FF7" w:rsidRPr="00AF40FD" w:rsidRDefault="00474FF7" w:rsidP="00416880">
            <w:pPr>
              <w:tabs>
                <w:tab w:val="left" w:pos="2325"/>
                <w:tab w:val="left" w:pos="10000"/>
              </w:tabs>
              <w:autoSpaceDE w:val="0"/>
              <w:autoSpaceDN w:val="0"/>
              <w:adjustRightInd w:val="0"/>
              <w:rPr>
                <w:rFonts w:asciiTheme="minorHAnsi" w:hAnsiTheme="minorHAnsi" w:cstheme="minorHAnsi"/>
                <w:color w:val="000000"/>
                <w:sz w:val="18"/>
                <w:szCs w:val="18"/>
              </w:rPr>
            </w:pPr>
          </w:p>
        </w:tc>
      </w:tr>
      <w:tr w:rsidR="00474FF7" w:rsidRPr="00AF40FD" w14:paraId="0E927818" w14:textId="77777777" w:rsidTr="00416880">
        <w:tblPrEx>
          <w:tblBorders>
            <w:top w:val="none" w:sz="0" w:space="0" w:color="auto"/>
          </w:tblBorders>
        </w:tblPrEx>
        <w:tc>
          <w:tcPr>
            <w:tcW w:w="5660" w:type="dxa"/>
            <w:tcBorders>
              <w:top w:val="single" w:sz="2" w:space="0" w:color="auto"/>
              <w:bottom w:val="single" w:sz="4" w:space="0" w:color="auto"/>
            </w:tcBorders>
            <w:shd w:val="clear" w:color="auto" w:fill="FFFFFF" w:themeFill="background1"/>
          </w:tcPr>
          <w:p w14:paraId="01FE29B3" w14:textId="77777777" w:rsidR="00474FF7" w:rsidRPr="00AF40FD" w:rsidRDefault="00474FF7" w:rsidP="00416880">
            <w:pPr>
              <w:tabs>
                <w:tab w:val="left" w:pos="2325"/>
                <w:tab w:val="left" w:pos="10000"/>
              </w:tabs>
              <w:autoSpaceDE w:val="0"/>
              <w:autoSpaceDN w:val="0"/>
              <w:adjustRightInd w:val="0"/>
              <w:rPr>
                <w:rFonts w:asciiTheme="minorHAnsi" w:hAnsiTheme="minorHAnsi" w:cstheme="minorHAnsi"/>
                <w:color w:val="000000"/>
                <w:sz w:val="18"/>
                <w:szCs w:val="18"/>
              </w:rPr>
            </w:pPr>
            <w:r>
              <w:rPr>
                <w:rFonts w:asciiTheme="minorHAnsi" w:hAnsiTheme="minorHAnsi" w:cstheme="minorHAnsi"/>
                <w:b/>
                <w:bCs/>
                <w:sz w:val="22"/>
                <w:szCs w:val="22"/>
              </w:rPr>
              <w:t>BUREAU DE CONTRÔLE</w:t>
            </w:r>
          </w:p>
        </w:tc>
      </w:tr>
      <w:tr w:rsidR="00474FF7" w:rsidRPr="007D57EA" w14:paraId="2C2D2DD5" w14:textId="77777777" w:rsidTr="00416880">
        <w:tblPrEx>
          <w:tblBorders>
            <w:top w:val="none" w:sz="0" w:space="0" w:color="auto"/>
          </w:tblBorders>
        </w:tblPrEx>
        <w:tc>
          <w:tcPr>
            <w:tcW w:w="5660" w:type="dxa"/>
            <w:tcBorders>
              <w:top w:val="single" w:sz="4" w:space="0" w:color="auto"/>
              <w:bottom w:val="single" w:sz="4" w:space="0" w:color="auto"/>
            </w:tcBorders>
          </w:tcPr>
          <w:p w14:paraId="2415EFD0" w14:textId="77777777" w:rsidR="00474FF7" w:rsidRPr="001729AC" w:rsidRDefault="00474FF7"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18"/>
                <w:szCs w:val="18"/>
              </w:rPr>
            </w:pPr>
          </w:p>
          <w:p w14:paraId="789DC6CA" w14:textId="77777777" w:rsidR="00474FF7" w:rsidRDefault="00474FF7" w:rsidP="00416880">
            <w:pPr>
              <w:autoSpaceDE w:val="0"/>
              <w:autoSpaceDN w:val="0"/>
              <w:adjustRightInd w:val="0"/>
              <w:rPr>
                <w:rFonts w:asciiTheme="minorHAnsi" w:hAnsiTheme="minorHAnsi" w:cstheme="minorHAnsi"/>
                <w:color w:val="000000"/>
                <w:sz w:val="18"/>
                <w:szCs w:val="18"/>
              </w:rPr>
            </w:pPr>
            <w:r w:rsidRPr="00B1235F">
              <w:rPr>
                <w:rFonts w:asciiTheme="minorHAnsi" w:hAnsiTheme="minorHAnsi" w:cstheme="minorHAnsi"/>
                <w:color w:val="000000"/>
                <w:sz w:val="18"/>
                <w:szCs w:val="18"/>
              </w:rPr>
              <w:t>SOCOTEC</w:t>
            </w:r>
          </w:p>
          <w:p w14:paraId="57E0377B" w14:textId="77777777" w:rsidR="00474FF7" w:rsidRPr="00B1235F" w:rsidRDefault="00474FF7" w:rsidP="00416880">
            <w:pPr>
              <w:autoSpaceDE w:val="0"/>
              <w:autoSpaceDN w:val="0"/>
              <w:adjustRightInd w:val="0"/>
              <w:rPr>
                <w:rFonts w:asciiTheme="minorHAnsi" w:hAnsiTheme="minorHAnsi" w:cstheme="minorHAnsi"/>
                <w:color w:val="000000"/>
                <w:sz w:val="18"/>
                <w:szCs w:val="18"/>
              </w:rPr>
            </w:pPr>
            <w:r w:rsidRPr="00B1235F">
              <w:rPr>
                <w:rFonts w:asciiTheme="minorHAnsi" w:hAnsiTheme="minorHAnsi" w:cstheme="minorHAnsi"/>
                <w:color w:val="000000"/>
                <w:sz w:val="18"/>
                <w:szCs w:val="18"/>
              </w:rPr>
              <w:t xml:space="preserve">5 </w:t>
            </w:r>
            <w:proofErr w:type="gramStart"/>
            <w:r w:rsidRPr="00B1235F">
              <w:rPr>
                <w:rFonts w:asciiTheme="minorHAnsi" w:hAnsiTheme="minorHAnsi" w:cstheme="minorHAnsi"/>
                <w:color w:val="000000"/>
                <w:sz w:val="18"/>
                <w:szCs w:val="18"/>
              </w:rPr>
              <w:t>allée</w:t>
            </w:r>
            <w:proofErr w:type="gramEnd"/>
            <w:r w:rsidRPr="00B1235F">
              <w:rPr>
                <w:rFonts w:asciiTheme="minorHAnsi" w:hAnsiTheme="minorHAnsi" w:cstheme="minorHAnsi"/>
                <w:color w:val="000000"/>
                <w:sz w:val="18"/>
                <w:szCs w:val="18"/>
              </w:rPr>
              <w:t xml:space="preserve"> Cérès - CS37018</w:t>
            </w:r>
            <w:r>
              <w:rPr>
                <w:rFonts w:asciiTheme="minorHAnsi" w:hAnsiTheme="minorHAnsi" w:cstheme="minorHAnsi"/>
                <w:color w:val="000000"/>
                <w:sz w:val="18"/>
                <w:szCs w:val="18"/>
              </w:rPr>
              <w:t xml:space="preserve"> - </w:t>
            </w:r>
            <w:r w:rsidRPr="00B1235F">
              <w:rPr>
                <w:rFonts w:asciiTheme="minorHAnsi" w:hAnsiTheme="minorHAnsi" w:cstheme="minorHAnsi"/>
                <w:color w:val="000000"/>
                <w:sz w:val="18"/>
                <w:szCs w:val="18"/>
              </w:rPr>
              <w:t>67037 STRASBOURG Cedex</w:t>
            </w:r>
          </w:p>
          <w:p w14:paraId="4FBD4C83" w14:textId="77777777" w:rsidR="00474FF7" w:rsidRPr="007D57EA" w:rsidRDefault="00474FF7"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22"/>
                <w:szCs w:val="22"/>
              </w:rPr>
            </w:pPr>
          </w:p>
        </w:tc>
      </w:tr>
      <w:tr w:rsidR="00474FF7" w:rsidRPr="00AF40FD" w14:paraId="3CD7D58D" w14:textId="77777777" w:rsidTr="00416880">
        <w:tblPrEx>
          <w:tblBorders>
            <w:top w:val="none" w:sz="0" w:space="0" w:color="auto"/>
          </w:tblBorders>
        </w:tblPrEx>
        <w:tc>
          <w:tcPr>
            <w:tcW w:w="5660" w:type="dxa"/>
            <w:tcBorders>
              <w:top w:val="single" w:sz="4" w:space="0" w:color="auto"/>
              <w:bottom w:val="single" w:sz="2" w:space="0" w:color="auto"/>
            </w:tcBorders>
          </w:tcPr>
          <w:p w14:paraId="5C4421F7" w14:textId="77777777" w:rsidR="00474FF7" w:rsidRPr="00EE0B52" w:rsidRDefault="00474FF7"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22"/>
                <w:szCs w:val="22"/>
              </w:rPr>
            </w:pPr>
            <w:r w:rsidRPr="00EE0B52">
              <w:rPr>
                <w:rFonts w:asciiTheme="minorHAnsi" w:hAnsiTheme="minorHAnsi" w:cstheme="minorHAnsi"/>
                <w:b/>
                <w:bCs/>
                <w:sz w:val="22"/>
                <w:szCs w:val="22"/>
              </w:rPr>
              <w:t>MAÎTRE D'OUVRAGE</w:t>
            </w:r>
          </w:p>
        </w:tc>
      </w:tr>
      <w:tr w:rsidR="00474FF7" w:rsidRPr="00AF40FD" w14:paraId="79FDE788" w14:textId="77777777" w:rsidTr="00416880">
        <w:tblPrEx>
          <w:tblBorders>
            <w:top w:val="none" w:sz="0" w:space="0" w:color="auto"/>
          </w:tblBorders>
        </w:tblPrEx>
        <w:tc>
          <w:tcPr>
            <w:tcW w:w="5660" w:type="dxa"/>
            <w:tcBorders>
              <w:top w:val="single" w:sz="2" w:space="0" w:color="auto"/>
              <w:bottom w:val="single" w:sz="2" w:space="0" w:color="auto"/>
            </w:tcBorders>
          </w:tcPr>
          <w:p w14:paraId="3F284D60" w14:textId="77777777" w:rsidR="00474FF7" w:rsidRDefault="00474FF7" w:rsidP="00416880">
            <w:pPr>
              <w:autoSpaceDE w:val="0"/>
              <w:autoSpaceDN w:val="0"/>
              <w:adjustRightInd w:val="0"/>
              <w:rPr>
                <w:rFonts w:asciiTheme="minorHAnsi" w:hAnsiTheme="minorHAnsi" w:cstheme="minorHAnsi"/>
                <w:b/>
                <w:bCs/>
                <w:color w:val="000000"/>
                <w:sz w:val="18"/>
                <w:szCs w:val="18"/>
              </w:rPr>
            </w:pPr>
          </w:p>
          <w:p w14:paraId="082D3CD6" w14:textId="77777777" w:rsidR="00474FF7" w:rsidRDefault="00474FF7" w:rsidP="00416880">
            <w:pPr>
              <w:autoSpaceDE w:val="0"/>
              <w:autoSpaceDN w:val="0"/>
              <w:adjustRightInd w:val="0"/>
              <w:rPr>
                <w:rFonts w:asciiTheme="minorHAnsi" w:hAnsiTheme="minorHAnsi" w:cstheme="minorHAnsi"/>
                <w:b/>
                <w:bCs/>
                <w:color w:val="000000"/>
                <w:sz w:val="18"/>
                <w:szCs w:val="18"/>
              </w:rPr>
            </w:pPr>
            <w:r>
              <w:rPr>
                <w:rFonts w:asciiTheme="minorHAnsi" w:hAnsiTheme="minorHAnsi" w:cstheme="minorHAnsi"/>
                <w:b/>
                <w:bCs/>
                <w:color w:val="000000"/>
                <w:sz w:val="18"/>
                <w:szCs w:val="18"/>
              </w:rPr>
              <w:t>D.R.F.I.P</w:t>
            </w:r>
          </w:p>
          <w:p w14:paraId="4A8392DE" w14:textId="77777777" w:rsidR="00474FF7" w:rsidRDefault="00474FF7" w:rsidP="00416880">
            <w:pPr>
              <w:autoSpaceDE w:val="0"/>
              <w:autoSpaceDN w:val="0"/>
              <w:adjustRightInd w:val="0"/>
              <w:rPr>
                <w:rFonts w:asciiTheme="minorHAnsi" w:hAnsiTheme="minorHAnsi" w:cstheme="minorHAnsi"/>
                <w:b/>
                <w:bCs/>
                <w:color w:val="000000"/>
                <w:sz w:val="18"/>
                <w:szCs w:val="18"/>
              </w:rPr>
            </w:pPr>
            <w:r>
              <w:rPr>
                <w:rFonts w:asciiTheme="minorHAnsi" w:hAnsiTheme="minorHAnsi" w:cstheme="minorHAnsi"/>
                <w:b/>
                <w:bCs/>
                <w:color w:val="000000"/>
                <w:sz w:val="18"/>
                <w:szCs w:val="18"/>
              </w:rPr>
              <w:t>Direction Régionale des Finances Publiques</w:t>
            </w:r>
          </w:p>
          <w:p w14:paraId="34A6202C" w14:textId="77777777" w:rsidR="00474FF7" w:rsidRDefault="00474FF7" w:rsidP="00416880">
            <w:pPr>
              <w:autoSpaceDE w:val="0"/>
              <w:autoSpaceDN w:val="0"/>
              <w:adjustRightInd w:val="0"/>
              <w:rPr>
                <w:rFonts w:asciiTheme="minorHAnsi" w:hAnsiTheme="minorHAnsi" w:cstheme="minorHAnsi"/>
                <w:color w:val="000000"/>
                <w:sz w:val="18"/>
                <w:szCs w:val="18"/>
              </w:rPr>
            </w:pPr>
            <w:r w:rsidRPr="00B1235F">
              <w:rPr>
                <w:rFonts w:asciiTheme="minorHAnsi" w:hAnsiTheme="minorHAnsi" w:cstheme="minorHAnsi"/>
                <w:color w:val="000000"/>
                <w:sz w:val="18"/>
                <w:szCs w:val="18"/>
              </w:rPr>
              <w:t>4 Place de le République</w:t>
            </w:r>
            <w:r>
              <w:rPr>
                <w:rFonts w:asciiTheme="minorHAnsi" w:hAnsiTheme="minorHAnsi" w:cstheme="minorHAnsi"/>
                <w:color w:val="000000"/>
                <w:sz w:val="18"/>
                <w:szCs w:val="18"/>
              </w:rPr>
              <w:t xml:space="preserve"> </w:t>
            </w:r>
            <w:r w:rsidRPr="00086EA5">
              <w:rPr>
                <w:rFonts w:asciiTheme="minorHAnsi" w:hAnsiTheme="minorHAnsi" w:cstheme="minorHAnsi"/>
                <w:color w:val="000000"/>
                <w:sz w:val="18"/>
                <w:szCs w:val="18"/>
              </w:rPr>
              <w:t>- 67</w:t>
            </w:r>
            <w:r>
              <w:rPr>
                <w:rFonts w:asciiTheme="minorHAnsi" w:hAnsiTheme="minorHAnsi" w:cstheme="minorHAnsi"/>
                <w:color w:val="000000"/>
                <w:sz w:val="18"/>
                <w:szCs w:val="18"/>
              </w:rPr>
              <w:t>000</w:t>
            </w:r>
            <w:r w:rsidRPr="00086EA5">
              <w:rPr>
                <w:rFonts w:asciiTheme="minorHAnsi" w:hAnsiTheme="minorHAnsi" w:cstheme="minorHAnsi"/>
                <w:color w:val="000000"/>
                <w:sz w:val="18"/>
                <w:szCs w:val="18"/>
              </w:rPr>
              <w:t xml:space="preserve"> STRASBOURG</w:t>
            </w:r>
          </w:p>
          <w:p w14:paraId="642D036F" w14:textId="77777777" w:rsidR="00474FF7" w:rsidRPr="00086EA5" w:rsidRDefault="00474FF7" w:rsidP="00416880">
            <w:pPr>
              <w:autoSpaceDE w:val="0"/>
              <w:autoSpaceDN w:val="0"/>
              <w:adjustRightInd w:val="0"/>
              <w:rPr>
                <w:rFonts w:asciiTheme="minorHAnsi" w:hAnsiTheme="minorHAnsi" w:cstheme="minorHAnsi"/>
                <w:color w:val="000000"/>
                <w:sz w:val="18"/>
                <w:szCs w:val="18"/>
              </w:rPr>
            </w:pPr>
          </w:p>
          <w:p w14:paraId="2DE9B628" w14:textId="77777777" w:rsidR="00474FF7" w:rsidRPr="00657AFB" w:rsidRDefault="00474FF7" w:rsidP="00416880">
            <w:pPr>
              <w:autoSpaceDE w:val="0"/>
              <w:autoSpaceDN w:val="0"/>
              <w:adjustRightInd w:val="0"/>
              <w:rPr>
                <w:rFonts w:asciiTheme="minorHAnsi" w:hAnsiTheme="minorHAnsi" w:cstheme="minorHAnsi"/>
                <w:kern w:val="1"/>
                <w:sz w:val="18"/>
                <w:szCs w:val="18"/>
              </w:rPr>
            </w:pPr>
          </w:p>
        </w:tc>
      </w:tr>
      <w:tr w:rsidR="00474FF7" w:rsidRPr="00AF40FD" w14:paraId="7E8A3A1C" w14:textId="77777777" w:rsidTr="00416880">
        <w:tblPrEx>
          <w:tblBorders>
            <w:top w:val="none" w:sz="0" w:space="0" w:color="auto"/>
          </w:tblBorders>
        </w:tblPrEx>
        <w:tc>
          <w:tcPr>
            <w:tcW w:w="5660" w:type="dxa"/>
            <w:tcBorders>
              <w:top w:val="single" w:sz="2" w:space="0" w:color="auto"/>
            </w:tcBorders>
          </w:tcPr>
          <w:p w14:paraId="1CA845CB" w14:textId="77777777" w:rsidR="00474FF7" w:rsidRPr="00EE0B52" w:rsidRDefault="00474FF7"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22"/>
                <w:szCs w:val="22"/>
              </w:rPr>
            </w:pPr>
          </w:p>
        </w:tc>
      </w:tr>
      <w:tr w:rsidR="00474FF7" w:rsidRPr="00AF40FD" w14:paraId="62E10F7A" w14:textId="77777777" w:rsidTr="00416880">
        <w:tblPrEx>
          <w:tblBorders>
            <w:top w:val="none" w:sz="0" w:space="0" w:color="auto"/>
          </w:tblBorders>
        </w:tblPrEx>
        <w:tc>
          <w:tcPr>
            <w:tcW w:w="5660" w:type="dxa"/>
            <w:shd w:val="clear" w:color="auto" w:fill="E6E6E6"/>
          </w:tcPr>
          <w:p w14:paraId="17E43B50" w14:textId="77777777" w:rsidR="00474FF7" w:rsidRPr="00EE0B52" w:rsidRDefault="00474FF7"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b/>
                <w:bCs/>
                <w:sz w:val="18"/>
                <w:szCs w:val="18"/>
              </w:rPr>
            </w:pPr>
          </w:p>
          <w:p w14:paraId="29C41832" w14:textId="77777777" w:rsidR="00474FF7" w:rsidRPr="00EE0B52" w:rsidRDefault="00474FF7"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22"/>
                <w:szCs w:val="22"/>
              </w:rPr>
            </w:pPr>
            <w:r w:rsidRPr="00EE0B52">
              <w:rPr>
                <w:rFonts w:asciiTheme="minorHAnsi" w:hAnsiTheme="minorHAnsi" w:cstheme="minorHAnsi"/>
                <w:b/>
                <w:bCs/>
                <w:sz w:val="22"/>
                <w:szCs w:val="22"/>
              </w:rPr>
              <w:t>PROJET</w:t>
            </w:r>
          </w:p>
        </w:tc>
      </w:tr>
      <w:tr w:rsidR="00474FF7" w:rsidRPr="00AF40FD" w14:paraId="6FC22742" w14:textId="77777777" w:rsidTr="00416880">
        <w:tblPrEx>
          <w:tblBorders>
            <w:top w:val="none" w:sz="0" w:space="0" w:color="auto"/>
          </w:tblBorders>
        </w:tblPrEx>
        <w:tc>
          <w:tcPr>
            <w:tcW w:w="5660" w:type="dxa"/>
            <w:shd w:val="clear" w:color="auto" w:fill="E6E6E6"/>
          </w:tcPr>
          <w:p w14:paraId="6F1BA8F0" w14:textId="77777777" w:rsidR="00474FF7" w:rsidRPr="00393C70" w:rsidRDefault="00474FF7" w:rsidP="00416880">
            <w:pPr>
              <w:tabs>
                <w:tab w:val="left" w:pos="2325"/>
                <w:tab w:val="left" w:pos="10000"/>
              </w:tabs>
              <w:autoSpaceDE w:val="0"/>
              <w:autoSpaceDN w:val="0"/>
              <w:adjustRightInd w:val="0"/>
              <w:rPr>
                <w:rFonts w:asciiTheme="minorHAnsi" w:hAnsiTheme="minorHAnsi" w:cstheme="minorHAnsi"/>
                <w:color w:val="000000"/>
                <w:sz w:val="10"/>
                <w:szCs w:val="10"/>
              </w:rPr>
            </w:pPr>
          </w:p>
          <w:p w14:paraId="132CF56D" w14:textId="77777777" w:rsidR="00474FF7" w:rsidRPr="002263FC" w:rsidRDefault="00474FF7" w:rsidP="00416880">
            <w:pPr>
              <w:tabs>
                <w:tab w:val="left" w:pos="2325"/>
                <w:tab w:val="left" w:pos="10000"/>
              </w:tabs>
              <w:autoSpaceDE w:val="0"/>
              <w:autoSpaceDN w:val="0"/>
              <w:adjustRightInd w:val="0"/>
              <w:rPr>
                <w:rFonts w:asciiTheme="minorHAnsi" w:hAnsiTheme="minorHAnsi" w:cstheme="minorHAnsi"/>
                <w:b/>
                <w:bCs/>
                <w:color w:val="000000" w:themeColor="text1"/>
                <w:sz w:val="18"/>
                <w:szCs w:val="18"/>
              </w:rPr>
            </w:pPr>
            <w:r w:rsidRPr="002263FC">
              <w:rPr>
                <w:rFonts w:asciiTheme="minorHAnsi" w:hAnsiTheme="minorHAnsi" w:cstheme="minorHAnsi"/>
                <w:b/>
                <w:bCs/>
                <w:color w:val="000000" w:themeColor="text1"/>
                <w:sz w:val="18"/>
                <w:szCs w:val="18"/>
              </w:rPr>
              <w:t xml:space="preserve">TRAVAUX </w:t>
            </w:r>
            <w:r>
              <w:rPr>
                <w:rFonts w:asciiTheme="minorHAnsi" w:hAnsiTheme="minorHAnsi" w:cstheme="minorHAnsi"/>
                <w:b/>
                <w:bCs/>
                <w:color w:val="000000" w:themeColor="text1"/>
                <w:sz w:val="18"/>
                <w:szCs w:val="18"/>
              </w:rPr>
              <w:t>SUR BÂTI EXISTANT</w:t>
            </w:r>
            <w:r w:rsidRPr="002263FC">
              <w:rPr>
                <w:rFonts w:asciiTheme="minorHAnsi" w:hAnsiTheme="minorHAnsi" w:cstheme="minorHAnsi"/>
                <w:b/>
                <w:bCs/>
                <w:color w:val="000000" w:themeColor="text1"/>
                <w:sz w:val="18"/>
                <w:szCs w:val="18"/>
              </w:rPr>
              <w:t> :</w:t>
            </w:r>
          </w:p>
          <w:p w14:paraId="3ED02233" w14:textId="77777777" w:rsidR="00474FF7" w:rsidRDefault="00474FF7" w:rsidP="00416880">
            <w:pPr>
              <w:tabs>
                <w:tab w:val="left" w:pos="2325"/>
                <w:tab w:val="left" w:pos="10000"/>
              </w:tabs>
              <w:autoSpaceDE w:val="0"/>
              <w:autoSpaceDN w:val="0"/>
              <w:adjustRightInd w:val="0"/>
              <w:rPr>
                <w:rFonts w:asciiTheme="minorHAnsi" w:hAnsiTheme="minorHAnsi" w:cstheme="minorHAnsi"/>
                <w:color w:val="000000" w:themeColor="text1"/>
                <w:sz w:val="18"/>
                <w:szCs w:val="18"/>
              </w:rPr>
            </w:pPr>
            <w:r w:rsidRPr="00B1235F">
              <w:rPr>
                <w:rFonts w:asciiTheme="minorHAnsi" w:hAnsiTheme="minorHAnsi" w:cstheme="minorHAnsi"/>
                <w:color w:val="000000" w:themeColor="text1"/>
                <w:sz w:val="18"/>
                <w:szCs w:val="18"/>
              </w:rPr>
              <w:t xml:space="preserve">AMELIORATION ENERGETIQUE DU CENTRE DES FINANCES PUBLIQUES </w:t>
            </w:r>
          </w:p>
          <w:p w14:paraId="51BCE2EE" w14:textId="77777777" w:rsidR="00474FF7" w:rsidRDefault="00474FF7" w:rsidP="00416880">
            <w:pPr>
              <w:tabs>
                <w:tab w:val="left" w:pos="2325"/>
                <w:tab w:val="left" w:pos="10000"/>
              </w:tabs>
              <w:autoSpaceDE w:val="0"/>
              <w:autoSpaceDN w:val="0"/>
              <w:adjustRightInd w:val="0"/>
              <w:rPr>
                <w:rFonts w:asciiTheme="minorHAnsi" w:hAnsiTheme="minorHAnsi" w:cstheme="minorHAnsi"/>
                <w:color w:val="000000" w:themeColor="text1"/>
                <w:sz w:val="18"/>
                <w:szCs w:val="18"/>
              </w:rPr>
            </w:pPr>
            <w:r w:rsidRPr="00B1235F">
              <w:rPr>
                <w:rFonts w:asciiTheme="minorHAnsi" w:hAnsiTheme="minorHAnsi" w:cstheme="minorHAnsi"/>
                <w:color w:val="000000" w:themeColor="text1"/>
                <w:sz w:val="18"/>
                <w:szCs w:val="18"/>
              </w:rPr>
              <w:t>DE HAGUENAU</w:t>
            </w:r>
            <w:r>
              <w:rPr>
                <w:rFonts w:asciiTheme="minorHAnsi" w:hAnsiTheme="minorHAnsi" w:cstheme="minorHAnsi"/>
                <w:color w:val="000000" w:themeColor="text1"/>
                <w:sz w:val="18"/>
                <w:szCs w:val="18"/>
              </w:rPr>
              <w:t xml:space="preserve"> </w:t>
            </w:r>
          </w:p>
          <w:p w14:paraId="565AAD96" w14:textId="77777777" w:rsidR="00474FF7" w:rsidRPr="00EE0B52" w:rsidRDefault="00474FF7" w:rsidP="00416880">
            <w:pPr>
              <w:tabs>
                <w:tab w:val="left" w:pos="2325"/>
                <w:tab w:val="left" w:pos="10000"/>
              </w:tabs>
              <w:autoSpaceDE w:val="0"/>
              <w:autoSpaceDN w:val="0"/>
              <w:adjustRightInd w:val="0"/>
              <w:rPr>
                <w:rFonts w:asciiTheme="minorHAnsi" w:hAnsiTheme="minorHAnsi" w:cstheme="minorHAnsi"/>
                <w:color w:val="000000"/>
                <w:sz w:val="18"/>
                <w:szCs w:val="18"/>
              </w:rPr>
            </w:pPr>
            <w:r w:rsidRPr="00B1235F">
              <w:rPr>
                <w:rFonts w:asciiTheme="minorHAnsi" w:hAnsiTheme="minorHAnsi" w:cstheme="minorHAnsi"/>
                <w:color w:val="000000" w:themeColor="text1"/>
                <w:sz w:val="18"/>
                <w:szCs w:val="18"/>
              </w:rPr>
              <w:t xml:space="preserve">2 rue du Clabaud </w:t>
            </w:r>
            <w:r>
              <w:rPr>
                <w:rFonts w:asciiTheme="minorHAnsi" w:hAnsiTheme="minorHAnsi" w:cstheme="minorHAnsi"/>
                <w:color w:val="000000" w:themeColor="text1"/>
                <w:sz w:val="18"/>
                <w:szCs w:val="18"/>
              </w:rPr>
              <w:t>–</w:t>
            </w:r>
            <w:r w:rsidRPr="00B1235F">
              <w:rPr>
                <w:rFonts w:asciiTheme="minorHAnsi" w:hAnsiTheme="minorHAnsi" w:cstheme="minorHAnsi"/>
                <w:color w:val="000000" w:themeColor="text1"/>
                <w:sz w:val="18"/>
                <w:szCs w:val="18"/>
              </w:rPr>
              <w:t xml:space="preserve"> </w:t>
            </w:r>
            <w:r>
              <w:rPr>
                <w:rFonts w:asciiTheme="minorHAnsi" w:hAnsiTheme="minorHAnsi" w:cstheme="minorHAnsi"/>
                <w:color w:val="000000" w:themeColor="text1"/>
                <w:sz w:val="18"/>
                <w:szCs w:val="18"/>
              </w:rPr>
              <w:t xml:space="preserve">67500 </w:t>
            </w:r>
            <w:r w:rsidRPr="00B1235F">
              <w:rPr>
                <w:rFonts w:asciiTheme="minorHAnsi" w:hAnsiTheme="minorHAnsi" w:cstheme="minorHAnsi"/>
                <w:color w:val="000000" w:themeColor="text1"/>
                <w:sz w:val="18"/>
                <w:szCs w:val="18"/>
              </w:rPr>
              <w:t>HAGUENAU</w:t>
            </w:r>
          </w:p>
        </w:tc>
      </w:tr>
      <w:tr w:rsidR="00474FF7" w:rsidRPr="00AF40FD" w14:paraId="064F05B6" w14:textId="77777777" w:rsidTr="00416880">
        <w:tblPrEx>
          <w:tblBorders>
            <w:top w:val="none" w:sz="0" w:space="0" w:color="auto"/>
          </w:tblBorders>
        </w:tblPrEx>
        <w:tc>
          <w:tcPr>
            <w:tcW w:w="5660" w:type="dxa"/>
            <w:shd w:val="clear" w:color="auto" w:fill="E6E6E6"/>
          </w:tcPr>
          <w:p w14:paraId="06691208" w14:textId="77777777" w:rsidR="00474FF7" w:rsidRDefault="00474FF7"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82"/>
              <w:rPr>
                <w:rFonts w:asciiTheme="minorHAnsi" w:hAnsiTheme="minorHAnsi" w:cstheme="minorHAnsi"/>
                <w:b/>
                <w:bCs/>
                <w:sz w:val="22"/>
                <w:szCs w:val="22"/>
              </w:rPr>
            </w:pPr>
          </w:p>
          <w:p w14:paraId="07E5648C" w14:textId="77777777" w:rsidR="00474FF7" w:rsidRPr="00EE0B52" w:rsidRDefault="00474FF7"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82"/>
              <w:rPr>
                <w:rFonts w:asciiTheme="minorHAnsi" w:hAnsiTheme="minorHAnsi" w:cstheme="minorHAnsi"/>
                <w:kern w:val="1"/>
                <w:sz w:val="22"/>
                <w:szCs w:val="22"/>
              </w:rPr>
            </w:pPr>
            <w:r w:rsidRPr="00EE0B52">
              <w:rPr>
                <w:rFonts w:asciiTheme="minorHAnsi" w:hAnsiTheme="minorHAnsi" w:cstheme="minorHAnsi"/>
                <w:b/>
                <w:bCs/>
                <w:sz w:val="22"/>
                <w:szCs w:val="22"/>
              </w:rPr>
              <w:t>C</w:t>
            </w:r>
            <w:r>
              <w:rPr>
                <w:rFonts w:asciiTheme="minorHAnsi" w:hAnsiTheme="minorHAnsi" w:cstheme="minorHAnsi"/>
                <w:b/>
                <w:bCs/>
                <w:sz w:val="22"/>
                <w:szCs w:val="22"/>
              </w:rPr>
              <w:t>.</w:t>
            </w:r>
            <w:r w:rsidRPr="00EE0B52">
              <w:rPr>
                <w:rFonts w:asciiTheme="minorHAnsi" w:hAnsiTheme="minorHAnsi" w:cstheme="minorHAnsi"/>
                <w:b/>
                <w:bCs/>
                <w:sz w:val="22"/>
                <w:szCs w:val="22"/>
              </w:rPr>
              <w:t>C</w:t>
            </w:r>
            <w:r>
              <w:rPr>
                <w:rFonts w:asciiTheme="minorHAnsi" w:hAnsiTheme="minorHAnsi" w:cstheme="minorHAnsi"/>
                <w:b/>
                <w:bCs/>
                <w:sz w:val="22"/>
                <w:szCs w:val="22"/>
              </w:rPr>
              <w:t>.</w:t>
            </w:r>
            <w:r w:rsidRPr="00EE0B52">
              <w:rPr>
                <w:rFonts w:asciiTheme="minorHAnsi" w:hAnsiTheme="minorHAnsi" w:cstheme="minorHAnsi"/>
                <w:b/>
                <w:bCs/>
                <w:sz w:val="22"/>
                <w:szCs w:val="22"/>
              </w:rPr>
              <w:t>T</w:t>
            </w:r>
            <w:r>
              <w:rPr>
                <w:rFonts w:asciiTheme="minorHAnsi" w:hAnsiTheme="minorHAnsi" w:cstheme="minorHAnsi"/>
                <w:b/>
                <w:bCs/>
                <w:sz w:val="22"/>
                <w:szCs w:val="22"/>
              </w:rPr>
              <w:t>.</w:t>
            </w:r>
            <w:r w:rsidRPr="00EE0B52">
              <w:rPr>
                <w:rFonts w:asciiTheme="minorHAnsi" w:hAnsiTheme="minorHAnsi" w:cstheme="minorHAnsi"/>
                <w:b/>
                <w:bCs/>
                <w:sz w:val="22"/>
                <w:szCs w:val="22"/>
              </w:rPr>
              <w:t>P</w:t>
            </w:r>
            <w:r>
              <w:rPr>
                <w:rFonts w:asciiTheme="minorHAnsi" w:hAnsiTheme="minorHAnsi" w:cstheme="minorHAnsi"/>
                <w:b/>
                <w:bCs/>
                <w:sz w:val="22"/>
                <w:szCs w:val="22"/>
              </w:rPr>
              <w:t xml:space="preserve"> / D.P.</w:t>
            </w:r>
            <w:proofErr w:type="gramStart"/>
            <w:r>
              <w:rPr>
                <w:rFonts w:asciiTheme="minorHAnsi" w:hAnsiTheme="minorHAnsi" w:cstheme="minorHAnsi"/>
                <w:b/>
                <w:bCs/>
                <w:sz w:val="22"/>
                <w:szCs w:val="22"/>
              </w:rPr>
              <w:t>G.F</w:t>
            </w:r>
            <w:proofErr w:type="gramEnd"/>
          </w:p>
        </w:tc>
      </w:tr>
      <w:tr w:rsidR="00474FF7" w:rsidRPr="00AF40FD" w14:paraId="38D79068" w14:textId="77777777" w:rsidTr="00416880">
        <w:tblPrEx>
          <w:tblBorders>
            <w:top w:val="none" w:sz="0" w:space="0" w:color="auto"/>
          </w:tblBorders>
        </w:tblPrEx>
        <w:tc>
          <w:tcPr>
            <w:tcW w:w="5660" w:type="dxa"/>
            <w:shd w:val="clear" w:color="auto" w:fill="E6E6E6"/>
          </w:tcPr>
          <w:p w14:paraId="209AC919" w14:textId="77777777" w:rsidR="00474FF7" w:rsidRDefault="00474FF7" w:rsidP="00416880">
            <w:pPr>
              <w:jc w:val="both"/>
              <w:rPr>
                <w:rFonts w:asciiTheme="minorHAnsi" w:hAnsiTheme="minorHAnsi" w:cstheme="minorHAnsi"/>
                <w:b/>
                <w:bCs/>
                <w:sz w:val="18"/>
                <w:szCs w:val="18"/>
              </w:rPr>
            </w:pPr>
            <w:r w:rsidRPr="00EE0B52">
              <w:rPr>
                <w:rFonts w:asciiTheme="minorHAnsi" w:hAnsiTheme="minorHAnsi" w:cstheme="minorHAnsi"/>
                <w:b/>
                <w:bCs/>
                <w:sz w:val="18"/>
                <w:szCs w:val="18"/>
              </w:rPr>
              <w:t>Cahier des Clauses Techniques Particulières</w:t>
            </w:r>
          </w:p>
          <w:p w14:paraId="6D217D7A" w14:textId="77777777" w:rsidR="00474FF7" w:rsidRPr="00EE0B52" w:rsidRDefault="00474FF7" w:rsidP="00416880">
            <w:pPr>
              <w:jc w:val="both"/>
              <w:rPr>
                <w:rFonts w:asciiTheme="minorHAnsi" w:hAnsiTheme="minorHAnsi" w:cstheme="minorHAnsi"/>
                <w:b/>
                <w:bCs/>
                <w:sz w:val="18"/>
                <w:szCs w:val="18"/>
              </w:rPr>
            </w:pPr>
          </w:p>
        </w:tc>
      </w:tr>
      <w:tr w:rsidR="00474FF7" w:rsidRPr="00AF40FD" w14:paraId="60A8E948" w14:textId="77777777" w:rsidTr="00416880">
        <w:tblPrEx>
          <w:tblBorders>
            <w:top w:val="none" w:sz="0" w:space="0" w:color="auto"/>
          </w:tblBorders>
        </w:tblPrEx>
        <w:tc>
          <w:tcPr>
            <w:tcW w:w="5660" w:type="dxa"/>
            <w:tcBorders>
              <w:bottom w:val="single" w:sz="2" w:space="0" w:color="auto"/>
            </w:tcBorders>
            <w:shd w:val="clear" w:color="auto" w:fill="E6E6E6"/>
          </w:tcPr>
          <w:p w14:paraId="40CBAC97" w14:textId="77777777" w:rsidR="00474FF7" w:rsidRPr="00EE0B52" w:rsidRDefault="00474FF7"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22"/>
                <w:szCs w:val="22"/>
              </w:rPr>
            </w:pPr>
          </w:p>
        </w:tc>
      </w:tr>
      <w:tr w:rsidR="00474FF7" w:rsidRPr="00AF40FD" w14:paraId="4250BCF8" w14:textId="77777777" w:rsidTr="00416880">
        <w:tblPrEx>
          <w:tblBorders>
            <w:top w:val="none" w:sz="0" w:space="0" w:color="auto"/>
          </w:tblBorders>
        </w:tblPrEx>
        <w:tc>
          <w:tcPr>
            <w:tcW w:w="5660" w:type="dxa"/>
            <w:tcBorders>
              <w:top w:val="single" w:sz="2" w:space="0" w:color="auto"/>
              <w:bottom w:val="single" w:sz="2" w:space="0" w:color="auto"/>
            </w:tcBorders>
            <w:shd w:val="clear" w:color="auto" w:fill="E6E6E6"/>
          </w:tcPr>
          <w:p w14:paraId="4B0A537C" w14:textId="212C32BA" w:rsidR="00474FF7" w:rsidRPr="00EE0B52" w:rsidRDefault="00474FF7"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heme="minorHAnsi" w:hAnsiTheme="minorHAnsi" w:cstheme="minorHAnsi"/>
                <w:b/>
                <w:bCs/>
                <w:sz w:val="80"/>
                <w:szCs w:val="80"/>
              </w:rPr>
            </w:pPr>
            <w:r w:rsidRPr="00EE0B52">
              <w:rPr>
                <w:rFonts w:asciiTheme="minorHAnsi" w:hAnsiTheme="minorHAnsi" w:cstheme="minorHAnsi"/>
                <w:b/>
                <w:bCs/>
                <w:sz w:val="80"/>
                <w:szCs w:val="80"/>
              </w:rPr>
              <w:t xml:space="preserve">LOT </w:t>
            </w:r>
            <w:r>
              <w:rPr>
                <w:rFonts w:asciiTheme="minorHAnsi" w:hAnsiTheme="minorHAnsi" w:cstheme="minorHAnsi"/>
                <w:b/>
                <w:bCs/>
                <w:sz w:val="80"/>
                <w:szCs w:val="80"/>
              </w:rPr>
              <w:t>03</w:t>
            </w:r>
          </w:p>
          <w:p w14:paraId="66319E33" w14:textId="47B824DF" w:rsidR="00474FF7" w:rsidRDefault="00474FF7"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heme="minorHAnsi" w:hAnsiTheme="minorHAnsi" w:cstheme="minorHAnsi"/>
                <w:b/>
                <w:bCs/>
                <w:sz w:val="22"/>
                <w:szCs w:val="22"/>
              </w:rPr>
            </w:pPr>
            <w:r>
              <w:rPr>
                <w:rFonts w:asciiTheme="minorHAnsi" w:hAnsiTheme="minorHAnsi" w:cstheme="minorHAnsi"/>
                <w:b/>
                <w:bCs/>
                <w:sz w:val="22"/>
                <w:szCs w:val="22"/>
              </w:rPr>
              <w:t>ISOLATION PROJETÉE</w:t>
            </w:r>
          </w:p>
          <w:p w14:paraId="188F08C9" w14:textId="77777777" w:rsidR="00474FF7" w:rsidRPr="00EE0B52" w:rsidRDefault="00474FF7"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heme="minorHAnsi" w:hAnsiTheme="minorHAnsi" w:cstheme="minorHAnsi"/>
                <w:kern w:val="1"/>
                <w:sz w:val="22"/>
                <w:szCs w:val="22"/>
              </w:rPr>
            </w:pPr>
          </w:p>
        </w:tc>
      </w:tr>
      <w:tr w:rsidR="00474FF7" w:rsidRPr="00AF40FD" w14:paraId="57BB63FB" w14:textId="77777777" w:rsidTr="00416880">
        <w:tblPrEx>
          <w:tblBorders>
            <w:top w:val="none" w:sz="0" w:space="0" w:color="auto"/>
          </w:tblBorders>
        </w:tblPrEx>
        <w:tc>
          <w:tcPr>
            <w:tcW w:w="5660" w:type="dxa"/>
            <w:tcBorders>
              <w:top w:val="single" w:sz="2" w:space="0" w:color="auto"/>
            </w:tcBorders>
            <w:shd w:val="clear" w:color="auto" w:fill="E6E6E6"/>
          </w:tcPr>
          <w:p w14:paraId="2E6E478B" w14:textId="77777777" w:rsidR="00474FF7" w:rsidRPr="00EE0B52" w:rsidRDefault="00474FF7"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18"/>
                <w:szCs w:val="18"/>
              </w:rPr>
            </w:pPr>
          </w:p>
        </w:tc>
      </w:tr>
      <w:tr w:rsidR="00474FF7" w:rsidRPr="00AF40FD" w14:paraId="11616C90" w14:textId="77777777" w:rsidTr="00416880">
        <w:tc>
          <w:tcPr>
            <w:tcW w:w="5660" w:type="dxa"/>
            <w:shd w:val="clear" w:color="auto" w:fill="E6E6E6"/>
          </w:tcPr>
          <w:p w14:paraId="4AF76EC6" w14:textId="55A2798B" w:rsidR="00474FF7" w:rsidRPr="00EE0B52" w:rsidRDefault="00474FF7"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heme="minorHAnsi" w:hAnsiTheme="minorHAnsi" w:cstheme="minorHAnsi"/>
                <w:kern w:val="1"/>
                <w:sz w:val="18"/>
                <w:szCs w:val="18"/>
              </w:rPr>
            </w:pPr>
            <w:r w:rsidRPr="00EE0B52">
              <w:rPr>
                <w:rFonts w:asciiTheme="minorHAnsi" w:hAnsiTheme="minorHAnsi" w:cstheme="minorHAnsi"/>
                <w:sz w:val="18"/>
                <w:szCs w:val="18"/>
              </w:rPr>
              <w:t xml:space="preserve">Édition </w:t>
            </w:r>
            <w:r w:rsidR="00B83D8F">
              <w:rPr>
                <w:rFonts w:asciiTheme="minorHAnsi" w:hAnsiTheme="minorHAnsi" w:cstheme="minorHAnsi"/>
                <w:sz w:val="18"/>
                <w:szCs w:val="18"/>
              </w:rPr>
              <w:t xml:space="preserve">du 10 Octobre </w:t>
            </w:r>
            <w:r>
              <w:rPr>
                <w:rFonts w:asciiTheme="minorHAnsi" w:hAnsiTheme="minorHAnsi" w:cstheme="minorHAnsi"/>
                <w:sz w:val="18"/>
                <w:szCs w:val="18"/>
              </w:rPr>
              <w:t>2025</w:t>
            </w:r>
          </w:p>
        </w:tc>
      </w:tr>
      <w:tr w:rsidR="00474FF7" w:rsidRPr="00AF40FD" w14:paraId="32E433BF" w14:textId="77777777" w:rsidTr="00416880">
        <w:tc>
          <w:tcPr>
            <w:tcW w:w="5660" w:type="dxa"/>
            <w:shd w:val="clear" w:color="auto" w:fill="E6E6E6"/>
          </w:tcPr>
          <w:p w14:paraId="618E807D" w14:textId="77777777" w:rsidR="00474FF7" w:rsidRPr="00EE0B52" w:rsidRDefault="00474FF7"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heme="minorHAnsi" w:hAnsiTheme="minorHAnsi" w:cstheme="minorHAnsi"/>
                <w:sz w:val="18"/>
                <w:szCs w:val="18"/>
              </w:rPr>
            </w:pPr>
          </w:p>
        </w:tc>
      </w:tr>
    </w:tbl>
    <w:p w14:paraId="0CC10979" w14:textId="77777777" w:rsidR="00474FF7" w:rsidRDefault="00474FF7" w:rsidP="00932FDD"/>
    <w:p w14:paraId="4AAF4809" w14:textId="77777777" w:rsidR="00474FF7" w:rsidRDefault="00474FF7" w:rsidP="00932FDD"/>
    <w:p w14:paraId="33D0F787" w14:textId="41BA2E37" w:rsidR="00575D54" w:rsidRDefault="00575D54">
      <w:pPr>
        <w:rPr>
          <w:rFonts w:asciiTheme="minorHAnsi" w:hAnsiTheme="minorHAnsi" w:cstheme="minorHAnsi"/>
          <w:kern w:val="1"/>
        </w:rPr>
        <w:sectPr w:rsidR="00575D54" w:rsidSect="00C83A0E">
          <w:headerReference w:type="even" r:id="rId11"/>
          <w:headerReference w:type="default" r:id="rId12"/>
          <w:footerReference w:type="even" r:id="rId13"/>
          <w:footerReference w:type="default" r:id="rId14"/>
          <w:headerReference w:type="first" r:id="rId15"/>
          <w:footerReference w:type="first" r:id="rId16"/>
          <w:pgSz w:w="11900" w:h="16840"/>
          <w:pgMar w:top="1134" w:right="985" w:bottom="1134" w:left="1134" w:header="567" w:footer="709" w:gutter="0"/>
          <w:cols w:space="708"/>
          <w:docGrid w:linePitch="360"/>
        </w:sectPr>
      </w:pPr>
    </w:p>
    <w:p w14:paraId="72B4B6C7" w14:textId="77777777" w:rsidR="006A5ACB" w:rsidRPr="00EE0B52" w:rsidRDefault="003C5C5B" w:rsidP="00EE0B52">
      <w:pPr>
        <w:jc w:val="center"/>
        <w:rPr>
          <w:rFonts w:asciiTheme="minorHAnsi" w:hAnsiTheme="minorHAnsi" w:cstheme="minorHAnsi"/>
          <w:b/>
          <w:bCs/>
          <w:sz w:val="28"/>
          <w:szCs w:val="28"/>
        </w:rPr>
      </w:pPr>
      <w:r w:rsidRPr="00EE0B52">
        <w:rPr>
          <w:rFonts w:asciiTheme="minorHAnsi" w:hAnsiTheme="minorHAnsi" w:cstheme="minorHAnsi"/>
          <w:b/>
          <w:bCs/>
          <w:sz w:val="28"/>
          <w:szCs w:val="28"/>
        </w:rPr>
        <w:lastRenderedPageBreak/>
        <w:t>SOMMAIRE</w:t>
      </w:r>
    </w:p>
    <w:p w14:paraId="19D4EE1A" w14:textId="77777777" w:rsidR="006A5ACB" w:rsidRPr="00EE0B52" w:rsidRDefault="006A5ACB" w:rsidP="00EE0B52">
      <w:pPr>
        <w:jc w:val="center"/>
        <w:rPr>
          <w:rFonts w:asciiTheme="minorHAnsi" w:hAnsiTheme="minorHAnsi" w:cstheme="minorHAnsi"/>
          <w:b/>
          <w:bCs/>
          <w:sz w:val="28"/>
          <w:szCs w:val="28"/>
        </w:rPr>
      </w:pPr>
    </w:p>
    <w:p w14:paraId="611986AF" w14:textId="50DD08E9" w:rsidR="006145AC" w:rsidRDefault="0040181C">
      <w:pPr>
        <w:pStyle w:val="TM1"/>
        <w:rPr>
          <w:rFonts w:eastAsiaTheme="minorEastAsia" w:cstheme="minorBidi"/>
          <w:b w:val="0"/>
          <w:bCs w:val="0"/>
          <w:kern w:val="2"/>
          <w14:ligatures w14:val="standardContextual"/>
        </w:rPr>
      </w:pPr>
      <w:r>
        <w:rPr>
          <w:rFonts w:asciiTheme="majorHAnsi" w:hAnsiTheme="majorHAnsi" w:cstheme="minorHAnsi"/>
          <w:caps/>
        </w:rPr>
        <w:fldChar w:fldCharType="begin"/>
      </w:r>
      <w:r>
        <w:rPr>
          <w:rFonts w:asciiTheme="majorHAnsi" w:hAnsiTheme="majorHAnsi" w:cstheme="minorHAnsi"/>
          <w:caps/>
        </w:rPr>
        <w:instrText xml:space="preserve"> TOC \o "1-5" \h \z \u </w:instrText>
      </w:r>
      <w:r>
        <w:rPr>
          <w:rFonts w:asciiTheme="majorHAnsi" w:hAnsiTheme="majorHAnsi" w:cstheme="minorHAnsi"/>
          <w:caps/>
        </w:rPr>
        <w:fldChar w:fldCharType="separate"/>
      </w:r>
      <w:hyperlink w:anchor="_Toc190876410" w:history="1">
        <w:r w:rsidR="006145AC" w:rsidRPr="00BC6BA7">
          <w:rPr>
            <w:rStyle w:val="Lienhypertexte"/>
            <w:rFonts w:cs="Calibri"/>
          </w:rPr>
          <w:t>1</w:t>
        </w:r>
        <w:r w:rsidR="006145AC">
          <w:rPr>
            <w:rFonts w:eastAsiaTheme="minorEastAsia" w:cstheme="minorBidi"/>
            <w:b w:val="0"/>
            <w:bCs w:val="0"/>
            <w:kern w:val="2"/>
            <w14:ligatures w14:val="standardContextual"/>
          </w:rPr>
          <w:tab/>
        </w:r>
        <w:r w:rsidR="006145AC" w:rsidRPr="00BC6BA7">
          <w:rPr>
            <w:rStyle w:val="Lienhypertexte"/>
            <w:rFonts w:cs="Calibri"/>
          </w:rPr>
          <w:t>DISPOSITIONS GÉNÉRALES</w:t>
        </w:r>
        <w:r w:rsidR="006145AC">
          <w:rPr>
            <w:webHidden/>
          </w:rPr>
          <w:tab/>
        </w:r>
        <w:r w:rsidR="006145AC">
          <w:rPr>
            <w:webHidden/>
          </w:rPr>
          <w:fldChar w:fldCharType="begin"/>
        </w:r>
        <w:r w:rsidR="006145AC">
          <w:rPr>
            <w:webHidden/>
          </w:rPr>
          <w:instrText xml:space="preserve"> PAGEREF _Toc190876410 \h </w:instrText>
        </w:r>
        <w:r w:rsidR="006145AC">
          <w:rPr>
            <w:webHidden/>
          </w:rPr>
        </w:r>
        <w:r w:rsidR="006145AC">
          <w:rPr>
            <w:webHidden/>
          </w:rPr>
          <w:fldChar w:fldCharType="separate"/>
        </w:r>
        <w:r w:rsidR="00895607">
          <w:rPr>
            <w:webHidden/>
          </w:rPr>
          <w:t>3</w:t>
        </w:r>
        <w:r w:rsidR="006145AC">
          <w:rPr>
            <w:webHidden/>
          </w:rPr>
          <w:fldChar w:fldCharType="end"/>
        </w:r>
      </w:hyperlink>
    </w:p>
    <w:p w14:paraId="2B50C5FC" w14:textId="0898B398" w:rsidR="006145AC" w:rsidRDefault="006145AC">
      <w:pPr>
        <w:pStyle w:val="TM1"/>
        <w:rPr>
          <w:rFonts w:eastAsiaTheme="minorEastAsia" w:cstheme="minorBidi"/>
          <w:b w:val="0"/>
          <w:bCs w:val="0"/>
          <w:kern w:val="2"/>
          <w14:ligatures w14:val="standardContextual"/>
        </w:rPr>
      </w:pPr>
      <w:hyperlink w:anchor="_Toc190876411" w:history="1">
        <w:r w:rsidRPr="00BC6BA7">
          <w:rPr>
            <w:rStyle w:val="Lienhypertexte"/>
            <w:rFonts w:cs="Calibri"/>
          </w:rPr>
          <w:t>2</w:t>
        </w:r>
        <w:r>
          <w:rPr>
            <w:rFonts w:eastAsiaTheme="minorEastAsia" w:cstheme="minorBidi"/>
            <w:b w:val="0"/>
            <w:bCs w:val="0"/>
            <w:kern w:val="2"/>
            <w14:ligatures w14:val="standardContextual"/>
          </w:rPr>
          <w:tab/>
        </w:r>
        <w:r w:rsidRPr="00BC6BA7">
          <w:rPr>
            <w:rStyle w:val="Lienhypertexte"/>
            <w:rFonts w:cs="Calibri"/>
          </w:rPr>
          <w:t>DISPOSITIONS Particulières propre au chantier</w:t>
        </w:r>
        <w:r>
          <w:rPr>
            <w:webHidden/>
          </w:rPr>
          <w:tab/>
        </w:r>
        <w:r>
          <w:rPr>
            <w:webHidden/>
          </w:rPr>
          <w:fldChar w:fldCharType="begin"/>
        </w:r>
        <w:r>
          <w:rPr>
            <w:webHidden/>
          </w:rPr>
          <w:instrText xml:space="preserve"> PAGEREF _Toc190876411 \h </w:instrText>
        </w:r>
        <w:r>
          <w:rPr>
            <w:webHidden/>
          </w:rPr>
        </w:r>
        <w:r>
          <w:rPr>
            <w:webHidden/>
          </w:rPr>
          <w:fldChar w:fldCharType="separate"/>
        </w:r>
        <w:r w:rsidR="00895607">
          <w:rPr>
            <w:webHidden/>
          </w:rPr>
          <w:t>3</w:t>
        </w:r>
        <w:r>
          <w:rPr>
            <w:webHidden/>
          </w:rPr>
          <w:fldChar w:fldCharType="end"/>
        </w:r>
      </w:hyperlink>
    </w:p>
    <w:p w14:paraId="54C8294A" w14:textId="29CD10D1" w:rsidR="006145AC" w:rsidRDefault="006145AC">
      <w:pPr>
        <w:pStyle w:val="TM1"/>
        <w:rPr>
          <w:rFonts w:eastAsiaTheme="minorEastAsia" w:cstheme="minorBidi"/>
          <w:b w:val="0"/>
          <w:bCs w:val="0"/>
          <w:kern w:val="2"/>
          <w14:ligatures w14:val="standardContextual"/>
        </w:rPr>
      </w:pPr>
      <w:hyperlink w:anchor="_Toc190876412" w:history="1">
        <w:r w:rsidRPr="00BC6BA7">
          <w:rPr>
            <w:rStyle w:val="Lienhypertexte"/>
            <w:rFonts w:cs="Calibri"/>
          </w:rPr>
          <w:t>3</w:t>
        </w:r>
        <w:r>
          <w:rPr>
            <w:rFonts w:eastAsiaTheme="minorEastAsia" w:cstheme="minorBidi"/>
            <w:b w:val="0"/>
            <w:bCs w:val="0"/>
            <w:kern w:val="2"/>
            <w14:ligatures w14:val="standardContextual"/>
          </w:rPr>
          <w:tab/>
        </w:r>
        <w:r w:rsidRPr="00BC6BA7">
          <w:rPr>
            <w:rStyle w:val="Lienhypertexte"/>
            <w:rFonts w:cs="Calibri"/>
          </w:rPr>
          <w:t>DISPOSITIONS Particulières AU PRÉSENT LOT</w:t>
        </w:r>
        <w:r>
          <w:rPr>
            <w:webHidden/>
          </w:rPr>
          <w:tab/>
        </w:r>
        <w:r>
          <w:rPr>
            <w:webHidden/>
          </w:rPr>
          <w:fldChar w:fldCharType="begin"/>
        </w:r>
        <w:r>
          <w:rPr>
            <w:webHidden/>
          </w:rPr>
          <w:instrText xml:space="preserve"> PAGEREF _Toc190876412 \h </w:instrText>
        </w:r>
        <w:r>
          <w:rPr>
            <w:webHidden/>
          </w:rPr>
        </w:r>
        <w:r>
          <w:rPr>
            <w:webHidden/>
          </w:rPr>
          <w:fldChar w:fldCharType="separate"/>
        </w:r>
        <w:r w:rsidR="00895607">
          <w:rPr>
            <w:webHidden/>
          </w:rPr>
          <w:t>3</w:t>
        </w:r>
        <w:r>
          <w:rPr>
            <w:webHidden/>
          </w:rPr>
          <w:fldChar w:fldCharType="end"/>
        </w:r>
      </w:hyperlink>
    </w:p>
    <w:p w14:paraId="1DE4E66F" w14:textId="0441E385" w:rsidR="006145AC" w:rsidRDefault="006145AC">
      <w:pPr>
        <w:pStyle w:val="TM2"/>
        <w:tabs>
          <w:tab w:val="left" w:pos="960"/>
          <w:tab w:val="right" w:leader="underscore" w:pos="9771"/>
        </w:tabs>
        <w:rPr>
          <w:rFonts w:eastAsiaTheme="minorEastAsia" w:cstheme="minorBidi"/>
          <w:b w:val="0"/>
          <w:bCs w:val="0"/>
          <w:noProof/>
          <w:kern w:val="2"/>
          <w:sz w:val="24"/>
          <w:szCs w:val="24"/>
          <w14:ligatures w14:val="standardContextual"/>
        </w:rPr>
      </w:pPr>
      <w:hyperlink w:anchor="_Toc190876413" w:history="1">
        <w:r w:rsidRPr="00BC6BA7">
          <w:rPr>
            <w:rStyle w:val="Lienhypertexte"/>
            <w:rFonts w:cs="Calibri"/>
            <w:noProof/>
          </w:rPr>
          <w:t>3.1</w:t>
        </w:r>
        <w:r>
          <w:rPr>
            <w:rFonts w:eastAsiaTheme="minorEastAsia" w:cstheme="minorBidi"/>
            <w:b w:val="0"/>
            <w:bCs w:val="0"/>
            <w:noProof/>
            <w:kern w:val="2"/>
            <w:sz w:val="24"/>
            <w:szCs w:val="24"/>
            <w14:ligatures w14:val="standardContextual"/>
          </w:rPr>
          <w:tab/>
        </w:r>
        <w:r w:rsidRPr="00BC6BA7">
          <w:rPr>
            <w:rStyle w:val="Lienhypertexte"/>
            <w:rFonts w:cs="Calibri"/>
            <w:noProof/>
          </w:rPr>
          <w:t>OBJET DES TRAVAUX</w:t>
        </w:r>
        <w:r>
          <w:rPr>
            <w:noProof/>
            <w:webHidden/>
          </w:rPr>
          <w:tab/>
        </w:r>
        <w:r>
          <w:rPr>
            <w:noProof/>
            <w:webHidden/>
          </w:rPr>
          <w:fldChar w:fldCharType="begin"/>
        </w:r>
        <w:r>
          <w:rPr>
            <w:noProof/>
            <w:webHidden/>
          </w:rPr>
          <w:instrText xml:space="preserve"> PAGEREF _Toc190876413 \h </w:instrText>
        </w:r>
        <w:r>
          <w:rPr>
            <w:noProof/>
            <w:webHidden/>
          </w:rPr>
        </w:r>
        <w:r>
          <w:rPr>
            <w:noProof/>
            <w:webHidden/>
          </w:rPr>
          <w:fldChar w:fldCharType="separate"/>
        </w:r>
        <w:r w:rsidR="00895607">
          <w:rPr>
            <w:noProof/>
            <w:webHidden/>
          </w:rPr>
          <w:t>3</w:t>
        </w:r>
        <w:r>
          <w:rPr>
            <w:noProof/>
            <w:webHidden/>
          </w:rPr>
          <w:fldChar w:fldCharType="end"/>
        </w:r>
      </w:hyperlink>
    </w:p>
    <w:p w14:paraId="7168EF09" w14:textId="195367DD" w:rsidR="006145AC" w:rsidRDefault="006145AC">
      <w:pPr>
        <w:pStyle w:val="TM2"/>
        <w:tabs>
          <w:tab w:val="left" w:pos="960"/>
          <w:tab w:val="right" w:leader="underscore" w:pos="9771"/>
        </w:tabs>
        <w:rPr>
          <w:rFonts w:eastAsiaTheme="minorEastAsia" w:cstheme="minorBidi"/>
          <w:b w:val="0"/>
          <w:bCs w:val="0"/>
          <w:noProof/>
          <w:kern w:val="2"/>
          <w:sz w:val="24"/>
          <w:szCs w:val="24"/>
          <w14:ligatures w14:val="standardContextual"/>
        </w:rPr>
      </w:pPr>
      <w:hyperlink w:anchor="_Toc190876414" w:history="1">
        <w:r w:rsidRPr="00BC6BA7">
          <w:rPr>
            <w:rStyle w:val="Lienhypertexte"/>
            <w:rFonts w:cs="Calibri"/>
            <w:noProof/>
          </w:rPr>
          <w:t>3.2</w:t>
        </w:r>
        <w:r>
          <w:rPr>
            <w:rFonts w:eastAsiaTheme="minorEastAsia" w:cstheme="minorBidi"/>
            <w:b w:val="0"/>
            <w:bCs w:val="0"/>
            <w:noProof/>
            <w:kern w:val="2"/>
            <w:sz w:val="24"/>
            <w:szCs w:val="24"/>
            <w14:ligatures w14:val="standardContextual"/>
          </w:rPr>
          <w:tab/>
        </w:r>
        <w:r w:rsidRPr="00BC6BA7">
          <w:rPr>
            <w:rStyle w:val="Lienhypertexte"/>
            <w:rFonts w:cs="Calibri"/>
            <w:noProof/>
          </w:rPr>
          <w:t>SPECIFICATIONS</w:t>
        </w:r>
        <w:r>
          <w:rPr>
            <w:noProof/>
            <w:webHidden/>
          </w:rPr>
          <w:tab/>
        </w:r>
        <w:r>
          <w:rPr>
            <w:noProof/>
            <w:webHidden/>
          </w:rPr>
          <w:fldChar w:fldCharType="begin"/>
        </w:r>
        <w:r>
          <w:rPr>
            <w:noProof/>
            <w:webHidden/>
          </w:rPr>
          <w:instrText xml:space="preserve"> PAGEREF _Toc190876414 \h </w:instrText>
        </w:r>
        <w:r>
          <w:rPr>
            <w:noProof/>
            <w:webHidden/>
          </w:rPr>
        </w:r>
        <w:r>
          <w:rPr>
            <w:noProof/>
            <w:webHidden/>
          </w:rPr>
          <w:fldChar w:fldCharType="separate"/>
        </w:r>
        <w:r w:rsidR="00895607">
          <w:rPr>
            <w:noProof/>
            <w:webHidden/>
          </w:rPr>
          <w:t>3</w:t>
        </w:r>
        <w:r>
          <w:rPr>
            <w:noProof/>
            <w:webHidden/>
          </w:rPr>
          <w:fldChar w:fldCharType="end"/>
        </w:r>
      </w:hyperlink>
    </w:p>
    <w:p w14:paraId="61A72DBE" w14:textId="19AF2FFC" w:rsidR="006145AC" w:rsidRDefault="006145AC">
      <w:pPr>
        <w:pStyle w:val="TM2"/>
        <w:tabs>
          <w:tab w:val="left" w:pos="960"/>
          <w:tab w:val="right" w:leader="underscore" w:pos="9771"/>
        </w:tabs>
        <w:rPr>
          <w:rFonts w:eastAsiaTheme="minorEastAsia" w:cstheme="minorBidi"/>
          <w:b w:val="0"/>
          <w:bCs w:val="0"/>
          <w:noProof/>
          <w:kern w:val="2"/>
          <w:sz w:val="24"/>
          <w:szCs w:val="24"/>
          <w14:ligatures w14:val="standardContextual"/>
        </w:rPr>
      </w:pPr>
      <w:hyperlink w:anchor="_Toc190876415" w:history="1">
        <w:r w:rsidRPr="00BC6BA7">
          <w:rPr>
            <w:rStyle w:val="Lienhypertexte"/>
            <w:rFonts w:cs="Calibri"/>
            <w:noProof/>
          </w:rPr>
          <w:t>3.3</w:t>
        </w:r>
        <w:r>
          <w:rPr>
            <w:rFonts w:eastAsiaTheme="minorEastAsia" w:cstheme="minorBidi"/>
            <w:b w:val="0"/>
            <w:bCs w:val="0"/>
            <w:noProof/>
            <w:kern w:val="2"/>
            <w:sz w:val="24"/>
            <w:szCs w:val="24"/>
            <w14:ligatures w14:val="standardContextual"/>
          </w:rPr>
          <w:tab/>
        </w:r>
        <w:r w:rsidRPr="00BC6BA7">
          <w:rPr>
            <w:rStyle w:val="Lienhypertexte"/>
            <w:rFonts w:cs="Calibri"/>
            <w:noProof/>
          </w:rPr>
          <w:t>CONSISTANCE DES TRAVAUX</w:t>
        </w:r>
        <w:r>
          <w:rPr>
            <w:noProof/>
            <w:webHidden/>
          </w:rPr>
          <w:tab/>
        </w:r>
        <w:r>
          <w:rPr>
            <w:noProof/>
            <w:webHidden/>
          </w:rPr>
          <w:fldChar w:fldCharType="begin"/>
        </w:r>
        <w:r>
          <w:rPr>
            <w:noProof/>
            <w:webHidden/>
          </w:rPr>
          <w:instrText xml:space="preserve"> PAGEREF _Toc190876415 \h </w:instrText>
        </w:r>
        <w:r>
          <w:rPr>
            <w:noProof/>
            <w:webHidden/>
          </w:rPr>
        </w:r>
        <w:r>
          <w:rPr>
            <w:noProof/>
            <w:webHidden/>
          </w:rPr>
          <w:fldChar w:fldCharType="separate"/>
        </w:r>
        <w:r w:rsidR="00895607">
          <w:rPr>
            <w:noProof/>
            <w:webHidden/>
          </w:rPr>
          <w:t>4</w:t>
        </w:r>
        <w:r>
          <w:rPr>
            <w:noProof/>
            <w:webHidden/>
          </w:rPr>
          <w:fldChar w:fldCharType="end"/>
        </w:r>
      </w:hyperlink>
    </w:p>
    <w:p w14:paraId="6592CD6E" w14:textId="1E1537A3" w:rsidR="006145AC" w:rsidRDefault="006145AC">
      <w:pPr>
        <w:pStyle w:val="TM2"/>
        <w:tabs>
          <w:tab w:val="left" w:pos="960"/>
          <w:tab w:val="right" w:leader="underscore" w:pos="9771"/>
        </w:tabs>
        <w:rPr>
          <w:rFonts w:eastAsiaTheme="minorEastAsia" w:cstheme="minorBidi"/>
          <w:b w:val="0"/>
          <w:bCs w:val="0"/>
          <w:noProof/>
          <w:kern w:val="2"/>
          <w:sz w:val="24"/>
          <w:szCs w:val="24"/>
          <w14:ligatures w14:val="standardContextual"/>
        </w:rPr>
      </w:pPr>
      <w:hyperlink w:anchor="_Toc190876416" w:history="1">
        <w:r w:rsidRPr="00BC6BA7">
          <w:rPr>
            <w:rStyle w:val="Lienhypertexte"/>
            <w:rFonts w:cs="Calibri"/>
            <w:noProof/>
          </w:rPr>
          <w:t>3.4</w:t>
        </w:r>
        <w:r>
          <w:rPr>
            <w:rFonts w:eastAsiaTheme="minorEastAsia" w:cstheme="minorBidi"/>
            <w:b w:val="0"/>
            <w:bCs w:val="0"/>
            <w:noProof/>
            <w:kern w:val="2"/>
            <w:sz w:val="24"/>
            <w:szCs w:val="24"/>
            <w14:ligatures w14:val="standardContextual"/>
          </w:rPr>
          <w:tab/>
        </w:r>
        <w:r w:rsidRPr="00BC6BA7">
          <w:rPr>
            <w:rStyle w:val="Lienhypertexte"/>
            <w:rFonts w:cs="Calibri"/>
            <w:noProof/>
          </w:rPr>
          <w:t>ETABLISSEMENT DES OFFRES</w:t>
        </w:r>
        <w:r>
          <w:rPr>
            <w:noProof/>
            <w:webHidden/>
          </w:rPr>
          <w:tab/>
        </w:r>
        <w:r>
          <w:rPr>
            <w:noProof/>
            <w:webHidden/>
          </w:rPr>
          <w:fldChar w:fldCharType="begin"/>
        </w:r>
        <w:r>
          <w:rPr>
            <w:noProof/>
            <w:webHidden/>
          </w:rPr>
          <w:instrText xml:space="preserve"> PAGEREF _Toc190876416 \h </w:instrText>
        </w:r>
        <w:r>
          <w:rPr>
            <w:noProof/>
            <w:webHidden/>
          </w:rPr>
        </w:r>
        <w:r>
          <w:rPr>
            <w:noProof/>
            <w:webHidden/>
          </w:rPr>
          <w:fldChar w:fldCharType="separate"/>
        </w:r>
        <w:r w:rsidR="00895607">
          <w:rPr>
            <w:noProof/>
            <w:webHidden/>
          </w:rPr>
          <w:t>5</w:t>
        </w:r>
        <w:r>
          <w:rPr>
            <w:noProof/>
            <w:webHidden/>
          </w:rPr>
          <w:fldChar w:fldCharType="end"/>
        </w:r>
      </w:hyperlink>
    </w:p>
    <w:p w14:paraId="4BDFD505" w14:textId="22CD1635" w:rsidR="006145AC" w:rsidRDefault="006145AC">
      <w:pPr>
        <w:pStyle w:val="TM2"/>
        <w:tabs>
          <w:tab w:val="left" w:pos="960"/>
          <w:tab w:val="right" w:leader="underscore" w:pos="9771"/>
        </w:tabs>
        <w:rPr>
          <w:rFonts w:eastAsiaTheme="minorEastAsia" w:cstheme="minorBidi"/>
          <w:b w:val="0"/>
          <w:bCs w:val="0"/>
          <w:noProof/>
          <w:kern w:val="2"/>
          <w:sz w:val="24"/>
          <w:szCs w:val="24"/>
          <w14:ligatures w14:val="standardContextual"/>
        </w:rPr>
      </w:pPr>
      <w:hyperlink w:anchor="_Toc190876417" w:history="1">
        <w:r w:rsidRPr="00BC6BA7">
          <w:rPr>
            <w:rStyle w:val="Lienhypertexte"/>
            <w:rFonts w:cs="Calibri"/>
            <w:noProof/>
          </w:rPr>
          <w:t>3.5</w:t>
        </w:r>
        <w:r>
          <w:rPr>
            <w:rFonts w:eastAsiaTheme="minorEastAsia" w:cstheme="minorBidi"/>
            <w:b w:val="0"/>
            <w:bCs w:val="0"/>
            <w:noProof/>
            <w:kern w:val="2"/>
            <w:sz w:val="24"/>
            <w:szCs w:val="24"/>
            <w14:ligatures w14:val="standardContextual"/>
          </w:rPr>
          <w:tab/>
        </w:r>
        <w:r w:rsidRPr="00BC6BA7">
          <w:rPr>
            <w:rStyle w:val="Lienhypertexte"/>
            <w:rFonts w:cs="Calibri"/>
            <w:noProof/>
          </w:rPr>
          <w:t>DOCUMENTS DE RÉFÉRENCE</w:t>
        </w:r>
        <w:r>
          <w:rPr>
            <w:noProof/>
            <w:webHidden/>
          </w:rPr>
          <w:tab/>
        </w:r>
        <w:r>
          <w:rPr>
            <w:noProof/>
            <w:webHidden/>
          </w:rPr>
          <w:fldChar w:fldCharType="begin"/>
        </w:r>
        <w:r>
          <w:rPr>
            <w:noProof/>
            <w:webHidden/>
          </w:rPr>
          <w:instrText xml:space="preserve"> PAGEREF _Toc190876417 \h </w:instrText>
        </w:r>
        <w:r>
          <w:rPr>
            <w:noProof/>
            <w:webHidden/>
          </w:rPr>
        </w:r>
        <w:r>
          <w:rPr>
            <w:noProof/>
            <w:webHidden/>
          </w:rPr>
          <w:fldChar w:fldCharType="separate"/>
        </w:r>
        <w:r w:rsidR="00895607">
          <w:rPr>
            <w:noProof/>
            <w:webHidden/>
          </w:rPr>
          <w:t>5</w:t>
        </w:r>
        <w:r>
          <w:rPr>
            <w:noProof/>
            <w:webHidden/>
          </w:rPr>
          <w:fldChar w:fldCharType="end"/>
        </w:r>
      </w:hyperlink>
    </w:p>
    <w:p w14:paraId="64FBF569" w14:textId="3971D0B3" w:rsidR="006145AC" w:rsidRDefault="006145AC">
      <w:pPr>
        <w:pStyle w:val="TM2"/>
        <w:tabs>
          <w:tab w:val="left" w:pos="960"/>
          <w:tab w:val="right" w:leader="underscore" w:pos="9771"/>
        </w:tabs>
        <w:rPr>
          <w:rFonts w:eastAsiaTheme="minorEastAsia" w:cstheme="minorBidi"/>
          <w:b w:val="0"/>
          <w:bCs w:val="0"/>
          <w:noProof/>
          <w:kern w:val="2"/>
          <w:sz w:val="24"/>
          <w:szCs w:val="24"/>
          <w14:ligatures w14:val="standardContextual"/>
        </w:rPr>
      </w:pPr>
      <w:hyperlink w:anchor="_Toc190876418" w:history="1">
        <w:r w:rsidRPr="00BC6BA7">
          <w:rPr>
            <w:rStyle w:val="Lienhypertexte"/>
            <w:rFonts w:cs="Calibri"/>
            <w:noProof/>
          </w:rPr>
          <w:t>3.6</w:t>
        </w:r>
        <w:r>
          <w:rPr>
            <w:rFonts w:eastAsiaTheme="minorEastAsia" w:cstheme="minorBidi"/>
            <w:b w:val="0"/>
            <w:bCs w:val="0"/>
            <w:noProof/>
            <w:kern w:val="2"/>
            <w:sz w:val="24"/>
            <w:szCs w:val="24"/>
            <w14:ligatures w14:val="standardContextual"/>
          </w:rPr>
          <w:tab/>
        </w:r>
        <w:r w:rsidRPr="00BC6BA7">
          <w:rPr>
            <w:rStyle w:val="Lienhypertexte"/>
            <w:rFonts w:cs="Calibri"/>
            <w:noProof/>
          </w:rPr>
          <w:t>CONNAISSANCE DES LIEUX</w:t>
        </w:r>
        <w:r>
          <w:rPr>
            <w:noProof/>
            <w:webHidden/>
          </w:rPr>
          <w:tab/>
        </w:r>
        <w:r>
          <w:rPr>
            <w:noProof/>
            <w:webHidden/>
          </w:rPr>
          <w:fldChar w:fldCharType="begin"/>
        </w:r>
        <w:r>
          <w:rPr>
            <w:noProof/>
            <w:webHidden/>
          </w:rPr>
          <w:instrText xml:space="preserve"> PAGEREF _Toc190876418 \h </w:instrText>
        </w:r>
        <w:r>
          <w:rPr>
            <w:noProof/>
            <w:webHidden/>
          </w:rPr>
        </w:r>
        <w:r>
          <w:rPr>
            <w:noProof/>
            <w:webHidden/>
          </w:rPr>
          <w:fldChar w:fldCharType="separate"/>
        </w:r>
        <w:r w:rsidR="00895607">
          <w:rPr>
            <w:noProof/>
            <w:webHidden/>
          </w:rPr>
          <w:t>5</w:t>
        </w:r>
        <w:r>
          <w:rPr>
            <w:noProof/>
            <w:webHidden/>
          </w:rPr>
          <w:fldChar w:fldCharType="end"/>
        </w:r>
      </w:hyperlink>
    </w:p>
    <w:p w14:paraId="310299C2" w14:textId="71D64BC0" w:rsidR="006145AC" w:rsidRDefault="006145AC">
      <w:pPr>
        <w:pStyle w:val="TM2"/>
        <w:tabs>
          <w:tab w:val="left" w:pos="960"/>
          <w:tab w:val="right" w:leader="underscore" w:pos="9771"/>
        </w:tabs>
        <w:rPr>
          <w:rFonts w:eastAsiaTheme="minorEastAsia" w:cstheme="minorBidi"/>
          <w:b w:val="0"/>
          <w:bCs w:val="0"/>
          <w:noProof/>
          <w:kern w:val="2"/>
          <w:sz w:val="24"/>
          <w:szCs w:val="24"/>
          <w14:ligatures w14:val="standardContextual"/>
        </w:rPr>
      </w:pPr>
      <w:hyperlink w:anchor="_Toc190876419" w:history="1">
        <w:r w:rsidRPr="00BC6BA7">
          <w:rPr>
            <w:rStyle w:val="Lienhypertexte"/>
            <w:rFonts w:cs="Calibri"/>
            <w:noProof/>
          </w:rPr>
          <w:t>3.7</w:t>
        </w:r>
        <w:r>
          <w:rPr>
            <w:rFonts w:eastAsiaTheme="minorEastAsia" w:cstheme="minorBidi"/>
            <w:b w:val="0"/>
            <w:bCs w:val="0"/>
            <w:noProof/>
            <w:kern w:val="2"/>
            <w:sz w:val="24"/>
            <w:szCs w:val="24"/>
            <w14:ligatures w14:val="standardContextual"/>
          </w:rPr>
          <w:tab/>
        </w:r>
        <w:r w:rsidRPr="00BC6BA7">
          <w:rPr>
            <w:rStyle w:val="Lienhypertexte"/>
            <w:rFonts w:cs="Calibri"/>
            <w:noProof/>
          </w:rPr>
          <w:t>VERIFICATION ET CONTRÔLE DU DEVIS QUANTITATIF</w:t>
        </w:r>
        <w:r>
          <w:rPr>
            <w:noProof/>
            <w:webHidden/>
          </w:rPr>
          <w:tab/>
        </w:r>
        <w:r>
          <w:rPr>
            <w:noProof/>
            <w:webHidden/>
          </w:rPr>
          <w:fldChar w:fldCharType="begin"/>
        </w:r>
        <w:r>
          <w:rPr>
            <w:noProof/>
            <w:webHidden/>
          </w:rPr>
          <w:instrText xml:space="preserve"> PAGEREF _Toc190876419 \h </w:instrText>
        </w:r>
        <w:r>
          <w:rPr>
            <w:noProof/>
            <w:webHidden/>
          </w:rPr>
        </w:r>
        <w:r>
          <w:rPr>
            <w:noProof/>
            <w:webHidden/>
          </w:rPr>
          <w:fldChar w:fldCharType="separate"/>
        </w:r>
        <w:r w:rsidR="00895607">
          <w:rPr>
            <w:noProof/>
            <w:webHidden/>
          </w:rPr>
          <w:t>5</w:t>
        </w:r>
        <w:r>
          <w:rPr>
            <w:noProof/>
            <w:webHidden/>
          </w:rPr>
          <w:fldChar w:fldCharType="end"/>
        </w:r>
      </w:hyperlink>
    </w:p>
    <w:p w14:paraId="4BD16E6F" w14:textId="14AAC783" w:rsidR="006145AC" w:rsidRDefault="006145AC">
      <w:pPr>
        <w:pStyle w:val="TM2"/>
        <w:tabs>
          <w:tab w:val="left" w:pos="960"/>
          <w:tab w:val="right" w:leader="underscore" w:pos="9771"/>
        </w:tabs>
        <w:rPr>
          <w:rFonts w:eastAsiaTheme="minorEastAsia" w:cstheme="minorBidi"/>
          <w:b w:val="0"/>
          <w:bCs w:val="0"/>
          <w:noProof/>
          <w:kern w:val="2"/>
          <w:sz w:val="24"/>
          <w:szCs w:val="24"/>
          <w14:ligatures w14:val="standardContextual"/>
        </w:rPr>
      </w:pPr>
      <w:hyperlink w:anchor="_Toc190876420" w:history="1">
        <w:r w:rsidRPr="00BC6BA7">
          <w:rPr>
            <w:rStyle w:val="Lienhypertexte"/>
            <w:rFonts w:cs="Calibri"/>
            <w:noProof/>
          </w:rPr>
          <w:t>3.8</w:t>
        </w:r>
        <w:r>
          <w:rPr>
            <w:rFonts w:eastAsiaTheme="minorEastAsia" w:cstheme="minorBidi"/>
            <w:b w:val="0"/>
            <w:bCs w:val="0"/>
            <w:noProof/>
            <w:kern w:val="2"/>
            <w:sz w:val="24"/>
            <w:szCs w:val="24"/>
            <w14:ligatures w14:val="standardContextual"/>
          </w:rPr>
          <w:tab/>
        </w:r>
        <w:r w:rsidRPr="00BC6BA7">
          <w:rPr>
            <w:rStyle w:val="Lienhypertexte"/>
            <w:rFonts w:cs="Calibri"/>
            <w:noProof/>
          </w:rPr>
          <w:t>DOSSIER D’EXECUTION DES ENTREPRISES</w:t>
        </w:r>
        <w:r>
          <w:rPr>
            <w:noProof/>
            <w:webHidden/>
          </w:rPr>
          <w:tab/>
        </w:r>
        <w:r>
          <w:rPr>
            <w:noProof/>
            <w:webHidden/>
          </w:rPr>
          <w:fldChar w:fldCharType="begin"/>
        </w:r>
        <w:r>
          <w:rPr>
            <w:noProof/>
            <w:webHidden/>
          </w:rPr>
          <w:instrText xml:space="preserve"> PAGEREF _Toc190876420 \h </w:instrText>
        </w:r>
        <w:r>
          <w:rPr>
            <w:noProof/>
            <w:webHidden/>
          </w:rPr>
        </w:r>
        <w:r>
          <w:rPr>
            <w:noProof/>
            <w:webHidden/>
          </w:rPr>
          <w:fldChar w:fldCharType="separate"/>
        </w:r>
        <w:r w:rsidR="00895607">
          <w:rPr>
            <w:noProof/>
            <w:webHidden/>
          </w:rPr>
          <w:t>6</w:t>
        </w:r>
        <w:r>
          <w:rPr>
            <w:noProof/>
            <w:webHidden/>
          </w:rPr>
          <w:fldChar w:fldCharType="end"/>
        </w:r>
      </w:hyperlink>
    </w:p>
    <w:p w14:paraId="3C8672B0" w14:textId="51102035" w:rsidR="006145AC" w:rsidRDefault="006145AC">
      <w:pPr>
        <w:pStyle w:val="TM2"/>
        <w:tabs>
          <w:tab w:val="left" w:pos="960"/>
          <w:tab w:val="right" w:leader="underscore" w:pos="9771"/>
        </w:tabs>
        <w:rPr>
          <w:rFonts w:eastAsiaTheme="minorEastAsia" w:cstheme="minorBidi"/>
          <w:b w:val="0"/>
          <w:bCs w:val="0"/>
          <w:noProof/>
          <w:kern w:val="2"/>
          <w:sz w:val="24"/>
          <w:szCs w:val="24"/>
          <w14:ligatures w14:val="standardContextual"/>
        </w:rPr>
      </w:pPr>
      <w:hyperlink w:anchor="_Toc190876421" w:history="1">
        <w:r w:rsidRPr="00BC6BA7">
          <w:rPr>
            <w:rStyle w:val="Lienhypertexte"/>
            <w:rFonts w:cs="Calibri"/>
            <w:noProof/>
          </w:rPr>
          <w:t>3.9</w:t>
        </w:r>
        <w:r>
          <w:rPr>
            <w:rFonts w:eastAsiaTheme="minorEastAsia" w:cstheme="minorBidi"/>
            <w:b w:val="0"/>
            <w:bCs w:val="0"/>
            <w:noProof/>
            <w:kern w:val="2"/>
            <w:sz w:val="24"/>
            <w:szCs w:val="24"/>
            <w14:ligatures w14:val="standardContextual"/>
          </w:rPr>
          <w:tab/>
        </w:r>
        <w:r w:rsidRPr="00BC6BA7">
          <w:rPr>
            <w:rStyle w:val="Lienhypertexte"/>
            <w:rFonts w:cs="Calibri"/>
            <w:noProof/>
          </w:rPr>
          <w:t>REGLEMENTATION APPLICABLE</w:t>
        </w:r>
        <w:r>
          <w:rPr>
            <w:noProof/>
            <w:webHidden/>
          </w:rPr>
          <w:tab/>
        </w:r>
        <w:r>
          <w:rPr>
            <w:noProof/>
            <w:webHidden/>
          </w:rPr>
          <w:fldChar w:fldCharType="begin"/>
        </w:r>
        <w:r>
          <w:rPr>
            <w:noProof/>
            <w:webHidden/>
          </w:rPr>
          <w:instrText xml:space="preserve"> PAGEREF _Toc190876421 \h </w:instrText>
        </w:r>
        <w:r>
          <w:rPr>
            <w:noProof/>
            <w:webHidden/>
          </w:rPr>
        </w:r>
        <w:r>
          <w:rPr>
            <w:noProof/>
            <w:webHidden/>
          </w:rPr>
          <w:fldChar w:fldCharType="separate"/>
        </w:r>
        <w:r w:rsidR="00895607">
          <w:rPr>
            <w:noProof/>
            <w:webHidden/>
          </w:rPr>
          <w:t>6</w:t>
        </w:r>
        <w:r>
          <w:rPr>
            <w:noProof/>
            <w:webHidden/>
          </w:rPr>
          <w:fldChar w:fldCharType="end"/>
        </w:r>
      </w:hyperlink>
    </w:p>
    <w:p w14:paraId="0CEAA607" w14:textId="1475BEF2" w:rsidR="006145AC" w:rsidRDefault="006145AC">
      <w:pPr>
        <w:pStyle w:val="TM2"/>
        <w:tabs>
          <w:tab w:val="left" w:pos="960"/>
          <w:tab w:val="right" w:leader="underscore" w:pos="9771"/>
        </w:tabs>
        <w:rPr>
          <w:rFonts w:eastAsiaTheme="minorEastAsia" w:cstheme="minorBidi"/>
          <w:b w:val="0"/>
          <w:bCs w:val="0"/>
          <w:noProof/>
          <w:kern w:val="2"/>
          <w:sz w:val="24"/>
          <w:szCs w:val="24"/>
          <w14:ligatures w14:val="standardContextual"/>
        </w:rPr>
      </w:pPr>
      <w:hyperlink w:anchor="_Toc190876422" w:history="1">
        <w:r w:rsidRPr="00BC6BA7">
          <w:rPr>
            <w:rStyle w:val="Lienhypertexte"/>
            <w:rFonts w:cs="Calibri"/>
            <w:noProof/>
          </w:rPr>
          <w:t>3.10</w:t>
        </w:r>
        <w:r>
          <w:rPr>
            <w:rFonts w:eastAsiaTheme="minorEastAsia" w:cstheme="minorBidi"/>
            <w:b w:val="0"/>
            <w:bCs w:val="0"/>
            <w:noProof/>
            <w:kern w:val="2"/>
            <w:sz w:val="24"/>
            <w:szCs w:val="24"/>
            <w14:ligatures w14:val="standardContextual"/>
          </w:rPr>
          <w:tab/>
        </w:r>
        <w:r w:rsidRPr="00BC6BA7">
          <w:rPr>
            <w:rStyle w:val="Lienhypertexte"/>
            <w:rFonts w:cs="Calibri"/>
            <w:noProof/>
          </w:rPr>
          <w:t>DEROULEMENT DU CHANTIER</w:t>
        </w:r>
        <w:r>
          <w:rPr>
            <w:noProof/>
            <w:webHidden/>
          </w:rPr>
          <w:tab/>
        </w:r>
        <w:r>
          <w:rPr>
            <w:noProof/>
            <w:webHidden/>
          </w:rPr>
          <w:fldChar w:fldCharType="begin"/>
        </w:r>
        <w:r>
          <w:rPr>
            <w:noProof/>
            <w:webHidden/>
          </w:rPr>
          <w:instrText xml:space="preserve"> PAGEREF _Toc190876422 \h </w:instrText>
        </w:r>
        <w:r>
          <w:rPr>
            <w:noProof/>
            <w:webHidden/>
          </w:rPr>
        </w:r>
        <w:r>
          <w:rPr>
            <w:noProof/>
            <w:webHidden/>
          </w:rPr>
          <w:fldChar w:fldCharType="separate"/>
        </w:r>
        <w:r w:rsidR="00895607">
          <w:rPr>
            <w:noProof/>
            <w:webHidden/>
          </w:rPr>
          <w:t>7</w:t>
        </w:r>
        <w:r>
          <w:rPr>
            <w:noProof/>
            <w:webHidden/>
          </w:rPr>
          <w:fldChar w:fldCharType="end"/>
        </w:r>
      </w:hyperlink>
    </w:p>
    <w:p w14:paraId="20F01716" w14:textId="73501D22" w:rsidR="006145AC" w:rsidRDefault="006145AC">
      <w:pPr>
        <w:pStyle w:val="TM3"/>
        <w:tabs>
          <w:tab w:val="left" w:pos="1440"/>
          <w:tab w:val="right" w:leader="underscore" w:pos="9771"/>
        </w:tabs>
        <w:rPr>
          <w:rFonts w:eastAsiaTheme="minorEastAsia" w:cstheme="minorBidi"/>
          <w:noProof/>
          <w:kern w:val="2"/>
          <w:sz w:val="24"/>
          <w:szCs w:val="24"/>
          <w14:ligatures w14:val="standardContextual"/>
        </w:rPr>
      </w:pPr>
      <w:hyperlink w:anchor="_Toc190876423" w:history="1">
        <w:r w:rsidRPr="00BC6BA7">
          <w:rPr>
            <w:rStyle w:val="Lienhypertexte"/>
            <w:noProof/>
          </w:rPr>
          <w:t>3.10.1</w:t>
        </w:r>
        <w:r>
          <w:rPr>
            <w:rFonts w:eastAsiaTheme="minorEastAsia" w:cstheme="minorBidi"/>
            <w:noProof/>
            <w:kern w:val="2"/>
            <w:sz w:val="24"/>
            <w:szCs w:val="24"/>
            <w14:ligatures w14:val="standardContextual"/>
          </w:rPr>
          <w:tab/>
        </w:r>
        <w:r w:rsidRPr="00BC6BA7">
          <w:rPr>
            <w:rStyle w:val="Lienhypertexte"/>
            <w:noProof/>
          </w:rPr>
          <w:t>Sécurité des personnes</w:t>
        </w:r>
        <w:r>
          <w:rPr>
            <w:noProof/>
            <w:webHidden/>
          </w:rPr>
          <w:tab/>
        </w:r>
        <w:r>
          <w:rPr>
            <w:noProof/>
            <w:webHidden/>
          </w:rPr>
          <w:fldChar w:fldCharType="begin"/>
        </w:r>
        <w:r>
          <w:rPr>
            <w:noProof/>
            <w:webHidden/>
          </w:rPr>
          <w:instrText xml:space="preserve"> PAGEREF _Toc190876423 \h </w:instrText>
        </w:r>
        <w:r>
          <w:rPr>
            <w:noProof/>
            <w:webHidden/>
          </w:rPr>
        </w:r>
        <w:r>
          <w:rPr>
            <w:noProof/>
            <w:webHidden/>
          </w:rPr>
          <w:fldChar w:fldCharType="separate"/>
        </w:r>
        <w:r w:rsidR="00895607">
          <w:rPr>
            <w:noProof/>
            <w:webHidden/>
          </w:rPr>
          <w:t>7</w:t>
        </w:r>
        <w:r>
          <w:rPr>
            <w:noProof/>
            <w:webHidden/>
          </w:rPr>
          <w:fldChar w:fldCharType="end"/>
        </w:r>
      </w:hyperlink>
    </w:p>
    <w:p w14:paraId="35B277D7" w14:textId="17773F15" w:rsidR="006145AC" w:rsidRDefault="006145AC">
      <w:pPr>
        <w:pStyle w:val="TM3"/>
        <w:tabs>
          <w:tab w:val="left" w:pos="1440"/>
          <w:tab w:val="right" w:leader="underscore" w:pos="9771"/>
        </w:tabs>
        <w:rPr>
          <w:rFonts w:eastAsiaTheme="minorEastAsia" w:cstheme="minorBidi"/>
          <w:noProof/>
          <w:kern w:val="2"/>
          <w:sz w:val="24"/>
          <w:szCs w:val="24"/>
          <w14:ligatures w14:val="standardContextual"/>
        </w:rPr>
      </w:pPr>
      <w:hyperlink w:anchor="_Toc190876424" w:history="1">
        <w:r w:rsidRPr="00BC6BA7">
          <w:rPr>
            <w:rStyle w:val="Lienhypertexte"/>
            <w:noProof/>
          </w:rPr>
          <w:t>3.10.2</w:t>
        </w:r>
        <w:r>
          <w:rPr>
            <w:rFonts w:eastAsiaTheme="minorEastAsia" w:cstheme="minorBidi"/>
            <w:noProof/>
            <w:kern w:val="2"/>
            <w:sz w:val="24"/>
            <w:szCs w:val="24"/>
            <w14:ligatures w14:val="standardContextual"/>
          </w:rPr>
          <w:tab/>
        </w:r>
        <w:r w:rsidRPr="00BC6BA7">
          <w:rPr>
            <w:rStyle w:val="Lienhypertexte"/>
            <w:noProof/>
          </w:rPr>
          <w:t>Nettoyage du chantier</w:t>
        </w:r>
        <w:r>
          <w:rPr>
            <w:noProof/>
            <w:webHidden/>
          </w:rPr>
          <w:tab/>
        </w:r>
        <w:r>
          <w:rPr>
            <w:noProof/>
            <w:webHidden/>
          </w:rPr>
          <w:fldChar w:fldCharType="begin"/>
        </w:r>
        <w:r>
          <w:rPr>
            <w:noProof/>
            <w:webHidden/>
          </w:rPr>
          <w:instrText xml:space="preserve"> PAGEREF _Toc190876424 \h </w:instrText>
        </w:r>
        <w:r>
          <w:rPr>
            <w:noProof/>
            <w:webHidden/>
          </w:rPr>
        </w:r>
        <w:r>
          <w:rPr>
            <w:noProof/>
            <w:webHidden/>
          </w:rPr>
          <w:fldChar w:fldCharType="separate"/>
        </w:r>
        <w:r w:rsidR="00895607">
          <w:rPr>
            <w:noProof/>
            <w:webHidden/>
          </w:rPr>
          <w:t>7</w:t>
        </w:r>
        <w:r>
          <w:rPr>
            <w:noProof/>
            <w:webHidden/>
          </w:rPr>
          <w:fldChar w:fldCharType="end"/>
        </w:r>
      </w:hyperlink>
    </w:p>
    <w:p w14:paraId="1AAC4C93" w14:textId="63E456D1" w:rsidR="006145AC" w:rsidRDefault="006145AC">
      <w:pPr>
        <w:pStyle w:val="TM3"/>
        <w:tabs>
          <w:tab w:val="left" w:pos="1440"/>
          <w:tab w:val="right" w:leader="underscore" w:pos="9771"/>
        </w:tabs>
        <w:rPr>
          <w:rFonts w:eastAsiaTheme="minorEastAsia" w:cstheme="minorBidi"/>
          <w:noProof/>
          <w:kern w:val="2"/>
          <w:sz w:val="24"/>
          <w:szCs w:val="24"/>
          <w14:ligatures w14:val="standardContextual"/>
        </w:rPr>
      </w:pPr>
      <w:hyperlink w:anchor="_Toc190876425" w:history="1">
        <w:r w:rsidRPr="00BC6BA7">
          <w:rPr>
            <w:rStyle w:val="Lienhypertexte"/>
            <w:noProof/>
          </w:rPr>
          <w:t>3.10.3</w:t>
        </w:r>
        <w:r>
          <w:rPr>
            <w:rFonts w:eastAsiaTheme="minorEastAsia" w:cstheme="minorBidi"/>
            <w:noProof/>
            <w:kern w:val="2"/>
            <w:sz w:val="24"/>
            <w:szCs w:val="24"/>
            <w14:ligatures w14:val="standardContextual"/>
          </w:rPr>
          <w:tab/>
        </w:r>
        <w:r w:rsidRPr="00BC6BA7">
          <w:rPr>
            <w:rStyle w:val="Lienhypertexte"/>
            <w:noProof/>
          </w:rPr>
          <w:t>Ouvrages existants</w:t>
        </w:r>
        <w:r>
          <w:rPr>
            <w:noProof/>
            <w:webHidden/>
          </w:rPr>
          <w:tab/>
        </w:r>
        <w:r>
          <w:rPr>
            <w:noProof/>
            <w:webHidden/>
          </w:rPr>
          <w:fldChar w:fldCharType="begin"/>
        </w:r>
        <w:r>
          <w:rPr>
            <w:noProof/>
            <w:webHidden/>
          </w:rPr>
          <w:instrText xml:space="preserve"> PAGEREF _Toc190876425 \h </w:instrText>
        </w:r>
        <w:r>
          <w:rPr>
            <w:noProof/>
            <w:webHidden/>
          </w:rPr>
        </w:r>
        <w:r>
          <w:rPr>
            <w:noProof/>
            <w:webHidden/>
          </w:rPr>
          <w:fldChar w:fldCharType="separate"/>
        </w:r>
        <w:r w:rsidR="00895607">
          <w:rPr>
            <w:noProof/>
            <w:webHidden/>
          </w:rPr>
          <w:t>7</w:t>
        </w:r>
        <w:r>
          <w:rPr>
            <w:noProof/>
            <w:webHidden/>
          </w:rPr>
          <w:fldChar w:fldCharType="end"/>
        </w:r>
      </w:hyperlink>
    </w:p>
    <w:p w14:paraId="5F02523B" w14:textId="49E83B15" w:rsidR="006145AC" w:rsidRDefault="006145AC">
      <w:pPr>
        <w:pStyle w:val="TM3"/>
        <w:tabs>
          <w:tab w:val="left" w:pos="1440"/>
          <w:tab w:val="right" w:leader="underscore" w:pos="9771"/>
        </w:tabs>
        <w:rPr>
          <w:rFonts w:eastAsiaTheme="minorEastAsia" w:cstheme="minorBidi"/>
          <w:noProof/>
          <w:kern w:val="2"/>
          <w:sz w:val="24"/>
          <w:szCs w:val="24"/>
          <w14:ligatures w14:val="standardContextual"/>
        </w:rPr>
      </w:pPr>
      <w:hyperlink w:anchor="_Toc190876426" w:history="1">
        <w:r w:rsidRPr="00BC6BA7">
          <w:rPr>
            <w:rStyle w:val="Lienhypertexte"/>
            <w:noProof/>
            <w:lang w:val="fr-BE"/>
          </w:rPr>
          <w:t>3.10.4</w:t>
        </w:r>
        <w:r>
          <w:rPr>
            <w:rFonts w:eastAsiaTheme="minorEastAsia" w:cstheme="minorBidi"/>
            <w:noProof/>
            <w:kern w:val="2"/>
            <w:sz w:val="24"/>
            <w:szCs w:val="24"/>
            <w14:ligatures w14:val="standardContextual"/>
          </w:rPr>
          <w:tab/>
        </w:r>
        <w:r w:rsidRPr="00BC6BA7">
          <w:rPr>
            <w:rStyle w:val="Lienhypertexte"/>
            <w:noProof/>
            <w:lang w:val="fr-BE"/>
          </w:rPr>
          <w:t>Liaison avec les autres corps d’état</w:t>
        </w:r>
        <w:r>
          <w:rPr>
            <w:noProof/>
            <w:webHidden/>
          </w:rPr>
          <w:tab/>
        </w:r>
        <w:r>
          <w:rPr>
            <w:noProof/>
            <w:webHidden/>
          </w:rPr>
          <w:fldChar w:fldCharType="begin"/>
        </w:r>
        <w:r>
          <w:rPr>
            <w:noProof/>
            <w:webHidden/>
          </w:rPr>
          <w:instrText xml:space="preserve"> PAGEREF _Toc190876426 \h </w:instrText>
        </w:r>
        <w:r>
          <w:rPr>
            <w:noProof/>
            <w:webHidden/>
          </w:rPr>
        </w:r>
        <w:r>
          <w:rPr>
            <w:noProof/>
            <w:webHidden/>
          </w:rPr>
          <w:fldChar w:fldCharType="separate"/>
        </w:r>
        <w:r w:rsidR="00895607">
          <w:rPr>
            <w:noProof/>
            <w:webHidden/>
          </w:rPr>
          <w:t>7</w:t>
        </w:r>
        <w:r>
          <w:rPr>
            <w:noProof/>
            <w:webHidden/>
          </w:rPr>
          <w:fldChar w:fldCharType="end"/>
        </w:r>
      </w:hyperlink>
    </w:p>
    <w:p w14:paraId="77198F6D" w14:textId="7729EF97" w:rsidR="006145AC" w:rsidRDefault="006145AC">
      <w:pPr>
        <w:pStyle w:val="TM3"/>
        <w:tabs>
          <w:tab w:val="left" w:pos="1440"/>
          <w:tab w:val="right" w:leader="underscore" w:pos="9771"/>
        </w:tabs>
        <w:rPr>
          <w:rFonts w:eastAsiaTheme="minorEastAsia" w:cstheme="minorBidi"/>
          <w:noProof/>
          <w:kern w:val="2"/>
          <w:sz w:val="24"/>
          <w:szCs w:val="24"/>
          <w14:ligatures w14:val="standardContextual"/>
        </w:rPr>
      </w:pPr>
      <w:hyperlink w:anchor="_Toc190876427" w:history="1">
        <w:r w:rsidRPr="00BC6BA7">
          <w:rPr>
            <w:rStyle w:val="Lienhypertexte"/>
            <w:noProof/>
            <w:lang w:val="fr-BE"/>
          </w:rPr>
          <w:t>3.10.5</w:t>
        </w:r>
        <w:r>
          <w:rPr>
            <w:rFonts w:eastAsiaTheme="minorEastAsia" w:cstheme="minorBidi"/>
            <w:noProof/>
            <w:kern w:val="2"/>
            <w:sz w:val="24"/>
            <w:szCs w:val="24"/>
            <w14:ligatures w14:val="standardContextual"/>
          </w:rPr>
          <w:tab/>
        </w:r>
        <w:r w:rsidRPr="00BC6BA7">
          <w:rPr>
            <w:rStyle w:val="Lienhypertexte"/>
            <w:bCs/>
            <w:noProof/>
          </w:rPr>
          <w:t>Approvisionnement</w:t>
        </w:r>
        <w:r>
          <w:rPr>
            <w:noProof/>
            <w:webHidden/>
          </w:rPr>
          <w:tab/>
        </w:r>
        <w:r>
          <w:rPr>
            <w:noProof/>
            <w:webHidden/>
          </w:rPr>
          <w:fldChar w:fldCharType="begin"/>
        </w:r>
        <w:r>
          <w:rPr>
            <w:noProof/>
            <w:webHidden/>
          </w:rPr>
          <w:instrText xml:space="preserve"> PAGEREF _Toc190876427 \h </w:instrText>
        </w:r>
        <w:r>
          <w:rPr>
            <w:noProof/>
            <w:webHidden/>
          </w:rPr>
        </w:r>
        <w:r>
          <w:rPr>
            <w:noProof/>
            <w:webHidden/>
          </w:rPr>
          <w:fldChar w:fldCharType="separate"/>
        </w:r>
        <w:r w:rsidR="00895607">
          <w:rPr>
            <w:noProof/>
            <w:webHidden/>
          </w:rPr>
          <w:t>7</w:t>
        </w:r>
        <w:r>
          <w:rPr>
            <w:noProof/>
            <w:webHidden/>
          </w:rPr>
          <w:fldChar w:fldCharType="end"/>
        </w:r>
      </w:hyperlink>
    </w:p>
    <w:p w14:paraId="2AA03B51" w14:textId="47FB7C83" w:rsidR="006145AC" w:rsidRDefault="006145AC">
      <w:pPr>
        <w:pStyle w:val="TM3"/>
        <w:tabs>
          <w:tab w:val="left" w:pos="1440"/>
          <w:tab w:val="right" w:leader="underscore" w:pos="9771"/>
        </w:tabs>
        <w:rPr>
          <w:rFonts w:eastAsiaTheme="minorEastAsia" w:cstheme="minorBidi"/>
          <w:noProof/>
          <w:kern w:val="2"/>
          <w:sz w:val="24"/>
          <w:szCs w:val="24"/>
          <w14:ligatures w14:val="standardContextual"/>
        </w:rPr>
      </w:pPr>
      <w:hyperlink w:anchor="_Toc190876428" w:history="1">
        <w:r w:rsidRPr="00BC6BA7">
          <w:rPr>
            <w:rStyle w:val="Lienhypertexte"/>
            <w:noProof/>
            <w:lang w:val="fr-BE"/>
          </w:rPr>
          <w:t>3.10.6</w:t>
        </w:r>
        <w:r>
          <w:rPr>
            <w:rFonts w:eastAsiaTheme="minorEastAsia" w:cstheme="minorBidi"/>
            <w:noProof/>
            <w:kern w:val="2"/>
            <w:sz w:val="24"/>
            <w:szCs w:val="24"/>
            <w14:ligatures w14:val="standardContextual"/>
          </w:rPr>
          <w:tab/>
        </w:r>
        <w:r w:rsidRPr="00BC6BA7">
          <w:rPr>
            <w:rStyle w:val="Lienhypertexte"/>
            <w:noProof/>
            <w:lang w:val="fr-BE"/>
          </w:rPr>
          <w:t>Appareils de levage et de montage</w:t>
        </w:r>
        <w:r>
          <w:rPr>
            <w:noProof/>
            <w:webHidden/>
          </w:rPr>
          <w:tab/>
        </w:r>
        <w:r>
          <w:rPr>
            <w:noProof/>
            <w:webHidden/>
          </w:rPr>
          <w:fldChar w:fldCharType="begin"/>
        </w:r>
        <w:r>
          <w:rPr>
            <w:noProof/>
            <w:webHidden/>
          </w:rPr>
          <w:instrText xml:space="preserve"> PAGEREF _Toc190876428 \h </w:instrText>
        </w:r>
        <w:r>
          <w:rPr>
            <w:noProof/>
            <w:webHidden/>
          </w:rPr>
        </w:r>
        <w:r>
          <w:rPr>
            <w:noProof/>
            <w:webHidden/>
          </w:rPr>
          <w:fldChar w:fldCharType="separate"/>
        </w:r>
        <w:r w:rsidR="00895607">
          <w:rPr>
            <w:noProof/>
            <w:webHidden/>
          </w:rPr>
          <w:t>7</w:t>
        </w:r>
        <w:r>
          <w:rPr>
            <w:noProof/>
            <w:webHidden/>
          </w:rPr>
          <w:fldChar w:fldCharType="end"/>
        </w:r>
      </w:hyperlink>
    </w:p>
    <w:p w14:paraId="6010497F" w14:textId="469483CA" w:rsidR="006145AC" w:rsidRDefault="006145AC">
      <w:pPr>
        <w:pStyle w:val="TM2"/>
        <w:tabs>
          <w:tab w:val="left" w:pos="960"/>
          <w:tab w:val="right" w:leader="underscore" w:pos="9771"/>
        </w:tabs>
        <w:rPr>
          <w:rFonts w:eastAsiaTheme="minorEastAsia" w:cstheme="minorBidi"/>
          <w:b w:val="0"/>
          <w:bCs w:val="0"/>
          <w:noProof/>
          <w:kern w:val="2"/>
          <w:sz w:val="24"/>
          <w:szCs w:val="24"/>
          <w14:ligatures w14:val="standardContextual"/>
        </w:rPr>
      </w:pPr>
      <w:hyperlink w:anchor="_Toc190876429" w:history="1">
        <w:r w:rsidRPr="00BC6BA7">
          <w:rPr>
            <w:rStyle w:val="Lienhypertexte"/>
            <w:rFonts w:cs="Calibri"/>
            <w:noProof/>
          </w:rPr>
          <w:t>3.11</w:t>
        </w:r>
        <w:r>
          <w:rPr>
            <w:rFonts w:eastAsiaTheme="minorEastAsia" w:cstheme="minorBidi"/>
            <w:b w:val="0"/>
            <w:bCs w:val="0"/>
            <w:noProof/>
            <w:kern w:val="2"/>
            <w:sz w:val="24"/>
            <w:szCs w:val="24"/>
            <w14:ligatures w14:val="standardContextual"/>
          </w:rPr>
          <w:tab/>
        </w:r>
        <w:r w:rsidRPr="00BC6BA7">
          <w:rPr>
            <w:rStyle w:val="Lienhypertexte"/>
            <w:rFonts w:cs="Calibri"/>
            <w:noProof/>
          </w:rPr>
          <w:t>BUREAU DE CONTRÔLE ET COORDINATEUR SECURITE ET PROTECTION DE LA SANTE</w:t>
        </w:r>
        <w:r>
          <w:rPr>
            <w:noProof/>
            <w:webHidden/>
          </w:rPr>
          <w:tab/>
        </w:r>
        <w:r>
          <w:rPr>
            <w:noProof/>
            <w:webHidden/>
          </w:rPr>
          <w:fldChar w:fldCharType="begin"/>
        </w:r>
        <w:r>
          <w:rPr>
            <w:noProof/>
            <w:webHidden/>
          </w:rPr>
          <w:instrText xml:space="preserve"> PAGEREF _Toc190876429 \h </w:instrText>
        </w:r>
        <w:r>
          <w:rPr>
            <w:noProof/>
            <w:webHidden/>
          </w:rPr>
        </w:r>
        <w:r>
          <w:rPr>
            <w:noProof/>
            <w:webHidden/>
          </w:rPr>
          <w:fldChar w:fldCharType="separate"/>
        </w:r>
        <w:r w:rsidR="00895607">
          <w:rPr>
            <w:noProof/>
            <w:webHidden/>
          </w:rPr>
          <w:t>7</w:t>
        </w:r>
        <w:r>
          <w:rPr>
            <w:noProof/>
            <w:webHidden/>
          </w:rPr>
          <w:fldChar w:fldCharType="end"/>
        </w:r>
      </w:hyperlink>
    </w:p>
    <w:p w14:paraId="6BE07A61" w14:textId="66655D46" w:rsidR="006145AC" w:rsidRDefault="006145AC">
      <w:pPr>
        <w:pStyle w:val="TM1"/>
        <w:rPr>
          <w:rFonts w:eastAsiaTheme="minorEastAsia" w:cstheme="minorBidi"/>
          <w:b w:val="0"/>
          <w:bCs w:val="0"/>
          <w:kern w:val="2"/>
          <w14:ligatures w14:val="standardContextual"/>
        </w:rPr>
      </w:pPr>
      <w:hyperlink w:anchor="_Toc190876430" w:history="1">
        <w:r w:rsidRPr="00BC6BA7">
          <w:rPr>
            <w:rStyle w:val="Lienhypertexte"/>
          </w:rPr>
          <w:t>4</w:t>
        </w:r>
        <w:r>
          <w:rPr>
            <w:rFonts w:eastAsiaTheme="minorEastAsia" w:cstheme="minorBidi"/>
            <w:b w:val="0"/>
            <w:bCs w:val="0"/>
            <w:kern w:val="2"/>
            <w14:ligatures w14:val="standardContextual"/>
          </w:rPr>
          <w:tab/>
        </w:r>
        <w:r w:rsidRPr="00BC6BA7">
          <w:rPr>
            <w:rStyle w:val="Lienhypertexte"/>
          </w:rPr>
          <w:t>DESCRIPTIF ET QUANTITATIF DES OUVRAGES</w:t>
        </w:r>
        <w:r>
          <w:rPr>
            <w:webHidden/>
          </w:rPr>
          <w:tab/>
        </w:r>
        <w:r>
          <w:rPr>
            <w:webHidden/>
          </w:rPr>
          <w:fldChar w:fldCharType="begin"/>
        </w:r>
        <w:r>
          <w:rPr>
            <w:webHidden/>
          </w:rPr>
          <w:instrText xml:space="preserve"> PAGEREF _Toc190876430 \h </w:instrText>
        </w:r>
        <w:r>
          <w:rPr>
            <w:webHidden/>
          </w:rPr>
        </w:r>
        <w:r>
          <w:rPr>
            <w:webHidden/>
          </w:rPr>
          <w:fldChar w:fldCharType="separate"/>
        </w:r>
        <w:r w:rsidR="00895607">
          <w:rPr>
            <w:webHidden/>
          </w:rPr>
          <w:t>8</w:t>
        </w:r>
        <w:r>
          <w:rPr>
            <w:webHidden/>
          </w:rPr>
          <w:fldChar w:fldCharType="end"/>
        </w:r>
      </w:hyperlink>
    </w:p>
    <w:p w14:paraId="703BA351" w14:textId="1DC3D500" w:rsidR="00320022" w:rsidRDefault="0040181C" w:rsidP="007B5969">
      <w:pPr>
        <w:tabs>
          <w:tab w:val="right" w:leader="hyphen" w:pos="9781"/>
        </w:tabs>
        <w:outlineLvl w:val="0"/>
        <w:rPr>
          <w:rFonts w:asciiTheme="minorHAnsi" w:hAnsiTheme="minorHAnsi" w:cstheme="minorHAnsi"/>
        </w:rPr>
      </w:pPr>
      <w:r>
        <w:rPr>
          <w:rFonts w:asciiTheme="majorHAnsi" w:hAnsiTheme="majorHAnsi" w:cstheme="minorHAnsi"/>
          <w:i/>
          <w:iCs/>
          <w:caps/>
        </w:rPr>
        <w:fldChar w:fldCharType="end"/>
      </w:r>
    </w:p>
    <w:p w14:paraId="3AF54965" w14:textId="77777777" w:rsidR="00EE0B52" w:rsidRDefault="00EE0B52" w:rsidP="00EE0B52">
      <w:pPr>
        <w:rPr>
          <w:rFonts w:asciiTheme="minorHAnsi" w:hAnsiTheme="minorHAnsi" w:cstheme="minorHAnsi"/>
        </w:rPr>
      </w:pPr>
      <w:r>
        <w:rPr>
          <w:rFonts w:asciiTheme="minorHAnsi" w:hAnsiTheme="minorHAnsi" w:cstheme="minorHAnsi"/>
        </w:rPr>
        <w:br w:type="page"/>
      </w:r>
    </w:p>
    <w:p w14:paraId="1D65ECCC" w14:textId="77777777" w:rsidR="00A45FDB" w:rsidRPr="00EE0B52" w:rsidRDefault="00A45FDB" w:rsidP="00A45FDB">
      <w:pPr>
        <w:pStyle w:val="Articles"/>
        <w:numPr>
          <w:ilvl w:val="0"/>
          <w:numId w:val="1"/>
        </w:numPr>
        <w:tabs>
          <w:tab w:val="clear" w:pos="480"/>
          <w:tab w:val="clear" w:pos="9771"/>
        </w:tabs>
        <w:ind w:left="0" w:firstLine="0"/>
        <w:outlineLvl w:val="0"/>
        <w:rPr>
          <w:rFonts w:cs="Calibri"/>
        </w:rPr>
      </w:pPr>
      <w:bookmarkStart w:id="0" w:name="_Toc29154121"/>
      <w:bookmarkStart w:id="1" w:name="_Toc29155571"/>
      <w:bookmarkStart w:id="2" w:name="_Toc96402021"/>
      <w:bookmarkStart w:id="3" w:name="_Toc190876410"/>
      <w:r w:rsidRPr="00EE0B52">
        <w:rPr>
          <w:rFonts w:cs="Calibri"/>
        </w:rPr>
        <w:lastRenderedPageBreak/>
        <w:t>DISPOSITIONS GÉNÉRALES</w:t>
      </w:r>
      <w:bookmarkEnd w:id="0"/>
      <w:bookmarkEnd w:id="1"/>
      <w:bookmarkEnd w:id="2"/>
      <w:bookmarkEnd w:id="3"/>
    </w:p>
    <w:p w14:paraId="6A3A0D32" w14:textId="5E9DD5FE" w:rsidR="00A45FDB" w:rsidRDefault="00A45FDB" w:rsidP="00A45FDB">
      <w:pPr>
        <w:ind w:left="709"/>
        <w:rPr>
          <w:rFonts w:asciiTheme="minorHAnsi" w:hAnsiTheme="minorHAnsi" w:cstheme="minorHAnsi"/>
          <w:noProof/>
          <w:color w:val="000000" w:themeColor="text1"/>
          <w:sz w:val="18"/>
          <w:szCs w:val="18"/>
        </w:rPr>
      </w:pPr>
      <w:bookmarkStart w:id="4" w:name="_Toc29154122"/>
      <w:bookmarkStart w:id="5" w:name="_Toc29155572"/>
      <w:bookmarkStart w:id="6" w:name="_Toc96402022"/>
      <w:r>
        <w:rPr>
          <w:rFonts w:asciiTheme="minorHAnsi" w:hAnsiTheme="minorHAnsi" w:cstheme="minorHAnsi"/>
          <w:sz w:val="20"/>
          <w:szCs w:val="20"/>
        </w:rPr>
        <w:t xml:space="preserve">Se référer au </w:t>
      </w:r>
      <w:r w:rsidRPr="00945534">
        <w:rPr>
          <w:rFonts w:asciiTheme="minorHAnsi" w:hAnsiTheme="minorHAnsi" w:cstheme="minorHAnsi"/>
          <w:color w:val="000000" w:themeColor="text1"/>
          <w:sz w:val="18"/>
          <w:szCs w:val="18"/>
        </w:rPr>
        <w:t xml:space="preserve">CCTP |LOT 00 – Prescriptions communes </w:t>
      </w:r>
      <w:r w:rsidRPr="00945534">
        <w:rPr>
          <w:rFonts w:asciiTheme="minorHAnsi" w:hAnsiTheme="minorHAnsi" w:cstheme="minorHAnsi"/>
          <w:noProof/>
          <w:color w:val="000000" w:themeColor="text1"/>
          <w:sz w:val="18"/>
          <w:szCs w:val="18"/>
        </w:rPr>
        <w:t xml:space="preserve">| </w:t>
      </w:r>
      <w:r>
        <w:rPr>
          <w:rFonts w:asciiTheme="minorHAnsi" w:hAnsiTheme="minorHAnsi" w:cstheme="minorHAnsi"/>
          <w:noProof/>
          <w:color w:val="000000" w:themeColor="text1"/>
          <w:sz w:val="18"/>
          <w:szCs w:val="18"/>
        </w:rPr>
        <w:t>Édition 0</w:t>
      </w:r>
      <w:r w:rsidR="00895607">
        <w:rPr>
          <w:rFonts w:asciiTheme="minorHAnsi" w:hAnsiTheme="minorHAnsi" w:cstheme="minorHAnsi"/>
          <w:noProof/>
          <w:color w:val="000000" w:themeColor="text1"/>
          <w:sz w:val="18"/>
          <w:szCs w:val="18"/>
        </w:rPr>
        <w:t>2.2025</w:t>
      </w:r>
    </w:p>
    <w:p w14:paraId="5019351E" w14:textId="77777777" w:rsidR="00A45FDB" w:rsidRDefault="00A45FDB" w:rsidP="00A45FDB">
      <w:pPr>
        <w:ind w:left="709"/>
        <w:rPr>
          <w:rFonts w:asciiTheme="minorHAnsi" w:hAnsiTheme="minorHAnsi" w:cstheme="minorHAnsi"/>
          <w:sz w:val="20"/>
          <w:szCs w:val="20"/>
        </w:rPr>
      </w:pPr>
    </w:p>
    <w:p w14:paraId="7217A6B3" w14:textId="77777777" w:rsidR="00A45FDB" w:rsidRPr="00EE0B52" w:rsidRDefault="00A45FDB" w:rsidP="00A45FDB">
      <w:pPr>
        <w:pStyle w:val="Articles"/>
        <w:numPr>
          <w:ilvl w:val="0"/>
          <w:numId w:val="1"/>
        </w:numPr>
        <w:tabs>
          <w:tab w:val="clear" w:pos="480"/>
          <w:tab w:val="clear" w:pos="9771"/>
        </w:tabs>
        <w:ind w:left="0" w:firstLine="0"/>
        <w:outlineLvl w:val="0"/>
        <w:rPr>
          <w:rFonts w:cs="Calibri"/>
        </w:rPr>
      </w:pPr>
      <w:bookmarkStart w:id="7" w:name="_Toc190876411"/>
      <w:r w:rsidRPr="00EE0B52">
        <w:rPr>
          <w:rFonts w:cs="Calibri"/>
        </w:rPr>
        <w:t xml:space="preserve">DISPOSITIONS </w:t>
      </w:r>
      <w:r>
        <w:rPr>
          <w:rFonts w:cs="Calibri"/>
        </w:rPr>
        <w:t>Particulières propre au chantier</w:t>
      </w:r>
      <w:bookmarkEnd w:id="4"/>
      <w:bookmarkEnd w:id="5"/>
      <w:bookmarkEnd w:id="6"/>
      <w:bookmarkEnd w:id="7"/>
    </w:p>
    <w:p w14:paraId="106302F6" w14:textId="55D2CB7C" w:rsidR="00A45FDB" w:rsidRDefault="00A45FDB" w:rsidP="00A45FDB">
      <w:pPr>
        <w:ind w:left="709"/>
        <w:rPr>
          <w:rFonts w:asciiTheme="minorHAnsi" w:hAnsiTheme="minorHAnsi" w:cstheme="minorHAnsi"/>
          <w:noProof/>
          <w:color w:val="000000" w:themeColor="text1"/>
          <w:sz w:val="18"/>
          <w:szCs w:val="18"/>
        </w:rPr>
      </w:pPr>
      <w:bookmarkStart w:id="8" w:name="_Toc29154038"/>
      <w:bookmarkStart w:id="9" w:name="_Toc29154123"/>
      <w:bookmarkStart w:id="10" w:name="_Toc29155573"/>
      <w:bookmarkStart w:id="11" w:name="_Toc96402023"/>
      <w:r>
        <w:rPr>
          <w:rFonts w:asciiTheme="minorHAnsi" w:hAnsiTheme="minorHAnsi" w:cstheme="minorHAnsi"/>
          <w:sz w:val="20"/>
          <w:szCs w:val="20"/>
        </w:rPr>
        <w:t xml:space="preserve">Se référer au </w:t>
      </w:r>
      <w:r w:rsidRPr="00945534">
        <w:rPr>
          <w:rFonts w:asciiTheme="minorHAnsi" w:hAnsiTheme="minorHAnsi" w:cstheme="minorHAnsi"/>
          <w:color w:val="000000" w:themeColor="text1"/>
          <w:sz w:val="18"/>
          <w:szCs w:val="18"/>
        </w:rPr>
        <w:t xml:space="preserve">CCTP |LOT 00 – Prescriptions communes </w:t>
      </w:r>
      <w:r w:rsidRPr="00945534">
        <w:rPr>
          <w:rFonts w:asciiTheme="minorHAnsi" w:hAnsiTheme="minorHAnsi" w:cstheme="minorHAnsi"/>
          <w:noProof/>
          <w:color w:val="000000" w:themeColor="text1"/>
          <w:sz w:val="18"/>
          <w:szCs w:val="18"/>
        </w:rPr>
        <w:t xml:space="preserve">| </w:t>
      </w:r>
      <w:r>
        <w:rPr>
          <w:rFonts w:asciiTheme="minorHAnsi" w:hAnsiTheme="minorHAnsi" w:cstheme="minorHAnsi"/>
          <w:noProof/>
          <w:color w:val="000000" w:themeColor="text1"/>
          <w:sz w:val="18"/>
          <w:szCs w:val="18"/>
        </w:rPr>
        <w:t>Édition 0</w:t>
      </w:r>
      <w:r w:rsidR="00895607">
        <w:rPr>
          <w:rFonts w:asciiTheme="minorHAnsi" w:hAnsiTheme="minorHAnsi" w:cstheme="minorHAnsi"/>
          <w:noProof/>
          <w:color w:val="000000" w:themeColor="text1"/>
          <w:sz w:val="18"/>
          <w:szCs w:val="18"/>
        </w:rPr>
        <w:t>2.2025</w:t>
      </w:r>
    </w:p>
    <w:p w14:paraId="41755A6E" w14:textId="77777777" w:rsidR="00A45FDB" w:rsidRDefault="00A45FDB" w:rsidP="00A45FDB">
      <w:pPr>
        <w:ind w:left="709"/>
        <w:rPr>
          <w:rFonts w:asciiTheme="minorHAnsi" w:hAnsiTheme="minorHAnsi" w:cstheme="minorHAnsi"/>
          <w:sz w:val="20"/>
          <w:szCs w:val="20"/>
        </w:rPr>
      </w:pPr>
    </w:p>
    <w:p w14:paraId="4E1AF73E" w14:textId="77777777" w:rsidR="00A45FDB" w:rsidRPr="00D44137" w:rsidRDefault="00A45FDB" w:rsidP="00A45FDB">
      <w:pPr>
        <w:pStyle w:val="Articles"/>
        <w:numPr>
          <w:ilvl w:val="0"/>
          <w:numId w:val="1"/>
        </w:numPr>
        <w:tabs>
          <w:tab w:val="clear" w:pos="480"/>
          <w:tab w:val="clear" w:pos="9771"/>
        </w:tabs>
        <w:ind w:left="0" w:firstLine="0"/>
        <w:outlineLvl w:val="0"/>
        <w:rPr>
          <w:rFonts w:cs="Calibri"/>
        </w:rPr>
      </w:pPr>
      <w:bookmarkStart w:id="12" w:name="_Toc190876412"/>
      <w:r w:rsidRPr="00EE0B52">
        <w:rPr>
          <w:rFonts w:cs="Calibri"/>
        </w:rPr>
        <w:t xml:space="preserve">DISPOSITIONS </w:t>
      </w:r>
      <w:r>
        <w:rPr>
          <w:rFonts w:cs="Calibri"/>
        </w:rPr>
        <w:t>Particulières AU PRÉSENT LOT</w:t>
      </w:r>
      <w:bookmarkEnd w:id="8"/>
      <w:bookmarkEnd w:id="9"/>
      <w:bookmarkEnd w:id="10"/>
      <w:bookmarkEnd w:id="11"/>
      <w:bookmarkEnd w:id="12"/>
    </w:p>
    <w:p w14:paraId="7B8BD1B9" w14:textId="77777777" w:rsidR="00A45FDB" w:rsidRPr="00717CB2" w:rsidRDefault="00A45FDB" w:rsidP="00A45FDB">
      <w:pPr>
        <w:pStyle w:val="1-1"/>
        <w:numPr>
          <w:ilvl w:val="1"/>
          <w:numId w:val="1"/>
        </w:numPr>
        <w:ind w:left="0" w:firstLine="0"/>
        <w:outlineLvl w:val="1"/>
        <w:rPr>
          <w:rFonts w:cs="Calibri"/>
        </w:rPr>
      </w:pPr>
      <w:bookmarkStart w:id="13" w:name="_Toc96402024"/>
      <w:bookmarkStart w:id="14" w:name="_Toc190876413"/>
      <w:r w:rsidRPr="00717CB2">
        <w:rPr>
          <w:rFonts w:cs="Calibri"/>
        </w:rPr>
        <w:t>OBJET DES TRAVAUX</w:t>
      </w:r>
      <w:bookmarkEnd w:id="13"/>
      <w:bookmarkEnd w:id="14"/>
    </w:p>
    <w:p w14:paraId="49AA4AA0" w14:textId="77777777" w:rsidR="00474FF7" w:rsidRDefault="00474FF7" w:rsidP="00A45FDB">
      <w:pPr>
        <w:tabs>
          <w:tab w:val="left" w:pos="2325"/>
          <w:tab w:val="left" w:pos="10000"/>
        </w:tabs>
        <w:autoSpaceDE w:val="0"/>
        <w:autoSpaceDN w:val="0"/>
        <w:adjustRightInd w:val="0"/>
        <w:ind w:left="709"/>
        <w:jc w:val="both"/>
        <w:rPr>
          <w:rFonts w:asciiTheme="minorHAnsi" w:hAnsiTheme="minorHAnsi" w:cstheme="minorHAnsi"/>
          <w:color w:val="000000" w:themeColor="text1"/>
          <w:sz w:val="18"/>
          <w:szCs w:val="18"/>
        </w:rPr>
      </w:pPr>
    </w:p>
    <w:p w14:paraId="5700D8F6" w14:textId="7A3438BF" w:rsidR="00474FF7" w:rsidRDefault="00A45FDB" w:rsidP="00A45FDB">
      <w:pPr>
        <w:tabs>
          <w:tab w:val="left" w:pos="2325"/>
          <w:tab w:val="left" w:pos="10000"/>
        </w:tabs>
        <w:autoSpaceDE w:val="0"/>
        <w:autoSpaceDN w:val="0"/>
        <w:adjustRightInd w:val="0"/>
        <w:ind w:left="709"/>
        <w:jc w:val="both"/>
        <w:rPr>
          <w:rFonts w:asciiTheme="minorHAnsi" w:hAnsiTheme="minorHAnsi" w:cstheme="minorHAnsi"/>
          <w:color w:val="000000" w:themeColor="text1"/>
          <w:sz w:val="18"/>
          <w:szCs w:val="18"/>
        </w:rPr>
      </w:pPr>
      <w:r w:rsidRPr="001E4FBA">
        <w:rPr>
          <w:rFonts w:asciiTheme="minorHAnsi" w:hAnsiTheme="minorHAnsi" w:cstheme="minorHAnsi"/>
          <w:color w:val="000000" w:themeColor="text1"/>
          <w:sz w:val="18"/>
          <w:szCs w:val="18"/>
        </w:rPr>
        <w:t>Le présent document a pour objet la description et le positionnement des travaux et prestations du </w:t>
      </w:r>
      <w:r w:rsidRPr="00441507">
        <w:rPr>
          <w:rFonts w:asciiTheme="minorHAnsi" w:hAnsiTheme="minorHAnsi" w:cstheme="minorHAnsi"/>
          <w:b/>
          <w:bCs/>
          <w:color w:val="C00000"/>
          <w:sz w:val="18"/>
          <w:szCs w:val="18"/>
        </w:rPr>
        <w:t xml:space="preserve">LOT N° </w:t>
      </w:r>
      <w:r w:rsidR="00C66456">
        <w:rPr>
          <w:rFonts w:asciiTheme="minorHAnsi" w:hAnsiTheme="minorHAnsi" w:cstheme="minorHAnsi"/>
          <w:b/>
          <w:bCs/>
          <w:color w:val="C00000"/>
          <w:sz w:val="18"/>
          <w:szCs w:val="18"/>
        </w:rPr>
        <w:t>0</w:t>
      </w:r>
      <w:r w:rsidR="00474FF7">
        <w:rPr>
          <w:rFonts w:asciiTheme="minorHAnsi" w:hAnsiTheme="minorHAnsi" w:cstheme="minorHAnsi"/>
          <w:b/>
          <w:bCs/>
          <w:color w:val="C00000"/>
          <w:sz w:val="18"/>
          <w:szCs w:val="18"/>
        </w:rPr>
        <w:t>3</w:t>
      </w:r>
      <w:r>
        <w:rPr>
          <w:rFonts w:asciiTheme="minorHAnsi" w:hAnsiTheme="minorHAnsi" w:cstheme="minorHAnsi"/>
          <w:b/>
          <w:bCs/>
          <w:color w:val="C00000"/>
          <w:sz w:val="18"/>
          <w:szCs w:val="18"/>
        </w:rPr>
        <w:t xml:space="preserve"> </w:t>
      </w:r>
      <w:r w:rsidR="00C66456">
        <w:rPr>
          <w:rFonts w:asciiTheme="minorHAnsi" w:hAnsiTheme="minorHAnsi" w:cstheme="minorHAnsi"/>
          <w:b/>
          <w:bCs/>
          <w:color w:val="C00000"/>
          <w:sz w:val="18"/>
          <w:szCs w:val="18"/>
        </w:rPr>
        <w:t>ISOLATION PROJETEE</w:t>
      </w:r>
      <w:r>
        <w:rPr>
          <w:rFonts w:asciiTheme="minorHAnsi" w:hAnsiTheme="minorHAnsi" w:cstheme="minorHAnsi"/>
          <w:b/>
          <w:bCs/>
          <w:color w:val="C00000"/>
          <w:sz w:val="18"/>
          <w:szCs w:val="18"/>
        </w:rPr>
        <w:t xml:space="preserve"> </w:t>
      </w:r>
      <w:r w:rsidRPr="001E4FBA">
        <w:rPr>
          <w:rFonts w:asciiTheme="minorHAnsi" w:hAnsiTheme="minorHAnsi" w:cstheme="minorHAnsi"/>
          <w:color w:val="000000" w:themeColor="text1"/>
          <w:sz w:val="18"/>
          <w:szCs w:val="18"/>
        </w:rPr>
        <w:t>à exécuter dans le cadre de l’opération</w:t>
      </w:r>
      <w:r w:rsidR="00474FF7">
        <w:rPr>
          <w:rFonts w:asciiTheme="minorHAnsi" w:hAnsiTheme="minorHAnsi" w:cstheme="minorHAnsi"/>
          <w:color w:val="000000" w:themeColor="text1"/>
          <w:sz w:val="18"/>
          <w:szCs w:val="18"/>
        </w:rPr>
        <w:t> :</w:t>
      </w:r>
    </w:p>
    <w:p w14:paraId="445A7684" w14:textId="77777777" w:rsidR="00474FF7" w:rsidRPr="004D57C3" w:rsidRDefault="00474FF7" w:rsidP="00474FF7">
      <w:pPr>
        <w:tabs>
          <w:tab w:val="left" w:pos="2325"/>
          <w:tab w:val="left" w:pos="10000"/>
        </w:tabs>
        <w:autoSpaceDE w:val="0"/>
        <w:autoSpaceDN w:val="0"/>
        <w:adjustRightInd w:val="0"/>
        <w:jc w:val="both"/>
        <w:rPr>
          <w:rFonts w:asciiTheme="majorHAnsi" w:eastAsiaTheme="minorHAnsi" w:hAnsiTheme="majorHAnsi" w:cstheme="majorHAnsi"/>
          <w:color w:val="000000"/>
          <w:sz w:val="18"/>
          <w:szCs w:val="18"/>
          <w:lang w:eastAsia="en-US"/>
        </w:rPr>
      </w:pPr>
    </w:p>
    <w:p w14:paraId="5D81863C" w14:textId="77777777" w:rsidR="00474FF7" w:rsidRDefault="00474FF7" w:rsidP="00474FF7">
      <w:pPr>
        <w:tabs>
          <w:tab w:val="left" w:pos="2325"/>
          <w:tab w:val="left" w:pos="10000"/>
        </w:tabs>
        <w:autoSpaceDE w:val="0"/>
        <w:autoSpaceDN w:val="0"/>
        <w:adjustRightInd w:val="0"/>
        <w:ind w:left="709"/>
        <w:jc w:val="center"/>
        <w:rPr>
          <w:rFonts w:asciiTheme="minorHAnsi" w:hAnsiTheme="minorHAnsi" w:cstheme="minorHAnsi"/>
          <w:b/>
          <w:bCs/>
          <w:color w:val="C00000"/>
          <w:sz w:val="18"/>
          <w:szCs w:val="18"/>
        </w:rPr>
      </w:pPr>
      <w:r w:rsidRPr="002263FC">
        <w:rPr>
          <w:rFonts w:asciiTheme="minorHAnsi" w:hAnsiTheme="minorHAnsi" w:cstheme="minorHAnsi"/>
          <w:color w:val="C00000"/>
          <w:sz w:val="18"/>
          <w:szCs w:val="18"/>
        </w:rPr>
        <w:t xml:space="preserve">Travaux </w:t>
      </w:r>
      <w:r>
        <w:rPr>
          <w:rFonts w:asciiTheme="minorHAnsi" w:hAnsiTheme="minorHAnsi" w:cstheme="minorHAnsi"/>
          <w:color w:val="C00000"/>
          <w:sz w:val="18"/>
          <w:szCs w:val="18"/>
        </w:rPr>
        <w:t>d’amélioration énergétique du centre des Finances Publiques</w:t>
      </w:r>
    </w:p>
    <w:p w14:paraId="4D07954C" w14:textId="77777777" w:rsidR="00474FF7" w:rsidRDefault="00474FF7" w:rsidP="00474FF7">
      <w:pPr>
        <w:tabs>
          <w:tab w:val="left" w:pos="2325"/>
          <w:tab w:val="left" w:pos="10000"/>
        </w:tabs>
        <w:autoSpaceDE w:val="0"/>
        <w:autoSpaceDN w:val="0"/>
        <w:adjustRightInd w:val="0"/>
        <w:ind w:left="709"/>
        <w:jc w:val="center"/>
        <w:rPr>
          <w:rFonts w:asciiTheme="minorHAnsi" w:hAnsiTheme="minorHAnsi" w:cstheme="minorHAnsi"/>
          <w:color w:val="C00000"/>
          <w:sz w:val="18"/>
          <w:szCs w:val="18"/>
        </w:rPr>
      </w:pPr>
      <w:r w:rsidRPr="002B4039">
        <w:rPr>
          <w:rFonts w:asciiTheme="minorHAnsi" w:hAnsiTheme="minorHAnsi" w:cstheme="minorHAnsi"/>
          <w:color w:val="C00000"/>
          <w:sz w:val="18"/>
          <w:szCs w:val="18"/>
        </w:rPr>
        <w:t>2 rue du Clabaud à HAGUENAU</w:t>
      </w:r>
    </w:p>
    <w:p w14:paraId="36F754DC" w14:textId="77777777" w:rsidR="00474FF7" w:rsidRPr="002B4039" w:rsidRDefault="00474FF7" w:rsidP="00474FF7">
      <w:pPr>
        <w:tabs>
          <w:tab w:val="left" w:pos="2325"/>
          <w:tab w:val="left" w:pos="10000"/>
        </w:tabs>
        <w:autoSpaceDE w:val="0"/>
        <w:autoSpaceDN w:val="0"/>
        <w:adjustRightInd w:val="0"/>
        <w:ind w:left="709"/>
        <w:jc w:val="center"/>
        <w:rPr>
          <w:rFonts w:asciiTheme="minorHAnsi" w:hAnsiTheme="minorHAnsi" w:cstheme="minorHAnsi"/>
          <w:color w:val="C00000"/>
          <w:sz w:val="18"/>
          <w:szCs w:val="18"/>
        </w:rPr>
      </w:pPr>
    </w:p>
    <w:p w14:paraId="497F4401" w14:textId="77777777" w:rsidR="00474FF7" w:rsidRPr="002B4039" w:rsidRDefault="00474FF7" w:rsidP="00474FF7">
      <w:pPr>
        <w:tabs>
          <w:tab w:val="left" w:pos="2325"/>
          <w:tab w:val="left" w:pos="10000"/>
        </w:tabs>
        <w:autoSpaceDE w:val="0"/>
        <w:autoSpaceDN w:val="0"/>
        <w:adjustRightInd w:val="0"/>
        <w:ind w:left="709"/>
        <w:jc w:val="center"/>
        <w:rPr>
          <w:rFonts w:asciiTheme="minorHAnsi" w:hAnsiTheme="minorHAnsi" w:cstheme="minorHAnsi"/>
          <w:color w:val="C00000"/>
          <w:sz w:val="18"/>
          <w:szCs w:val="18"/>
        </w:rPr>
      </w:pPr>
      <w:r w:rsidRPr="002B4039">
        <w:rPr>
          <w:rFonts w:asciiTheme="minorHAnsi" w:hAnsiTheme="minorHAnsi" w:cstheme="minorHAnsi"/>
          <w:color w:val="C00000"/>
          <w:sz w:val="18"/>
          <w:szCs w:val="18"/>
        </w:rPr>
        <w:t>Références de la parcelle concernée :</w:t>
      </w:r>
    </w:p>
    <w:p w14:paraId="3260AA2A" w14:textId="77777777" w:rsidR="00474FF7" w:rsidRPr="002B4039" w:rsidRDefault="00474FF7" w:rsidP="00474FF7">
      <w:pPr>
        <w:tabs>
          <w:tab w:val="left" w:pos="2325"/>
          <w:tab w:val="left" w:pos="10000"/>
        </w:tabs>
        <w:autoSpaceDE w:val="0"/>
        <w:autoSpaceDN w:val="0"/>
        <w:adjustRightInd w:val="0"/>
        <w:ind w:left="709"/>
        <w:jc w:val="center"/>
        <w:rPr>
          <w:rFonts w:asciiTheme="minorHAnsi" w:hAnsiTheme="minorHAnsi" w:cstheme="minorHAnsi"/>
          <w:color w:val="C00000"/>
          <w:sz w:val="18"/>
          <w:szCs w:val="18"/>
        </w:rPr>
      </w:pPr>
      <w:r w:rsidRPr="002B4039">
        <w:rPr>
          <w:rFonts w:asciiTheme="minorHAnsi" w:hAnsiTheme="minorHAnsi" w:cstheme="minorHAnsi"/>
          <w:color w:val="C00000"/>
          <w:sz w:val="18"/>
          <w:szCs w:val="18"/>
        </w:rPr>
        <w:t>Référence cadastrale de la parcelle 000 AR 26,</w:t>
      </w:r>
    </w:p>
    <w:p w14:paraId="416CD1E4" w14:textId="77777777" w:rsidR="00474FF7" w:rsidRPr="002B4039" w:rsidRDefault="00474FF7" w:rsidP="00474FF7">
      <w:pPr>
        <w:tabs>
          <w:tab w:val="left" w:pos="2325"/>
          <w:tab w:val="left" w:pos="10000"/>
        </w:tabs>
        <w:autoSpaceDE w:val="0"/>
        <w:autoSpaceDN w:val="0"/>
        <w:adjustRightInd w:val="0"/>
        <w:ind w:left="709"/>
        <w:jc w:val="center"/>
        <w:rPr>
          <w:rFonts w:asciiTheme="minorHAnsi" w:hAnsiTheme="minorHAnsi" w:cstheme="minorHAnsi"/>
          <w:color w:val="C00000"/>
          <w:sz w:val="18"/>
          <w:szCs w:val="18"/>
        </w:rPr>
      </w:pPr>
      <w:r w:rsidRPr="002B4039">
        <w:rPr>
          <w:rFonts w:asciiTheme="minorHAnsi" w:hAnsiTheme="minorHAnsi" w:cstheme="minorHAnsi"/>
          <w:color w:val="C00000"/>
          <w:sz w:val="18"/>
          <w:szCs w:val="18"/>
        </w:rPr>
        <w:t>Contenance cadastrale : 2 004 m2,</w:t>
      </w:r>
    </w:p>
    <w:p w14:paraId="06BD005B" w14:textId="77777777" w:rsidR="00474FF7" w:rsidRPr="002B4039" w:rsidRDefault="00474FF7" w:rsidP="00474FF7">
      <w:pPr>
        <w:tabs>
          <w:tab w:val="left" w:pos="2325"/>
          <w:tab w:val="left" w:pos="10000"/>
        </w:tabs>
        <w:autoSpaceDE w:val="0"/>
        <w:autoSpaceDN w:val="0"/>
        <w:adjustRightInd w:val="0"/>
        <w:ind w:left="709"/>
        <w:jc w:val="center"/>
        <w:rPr>
          <w:rFonts w:asciiTheme="minorHAnsi" w:hAnsiTheme="minorHAnsi" w:cstheme="minorHAnsi"/>
          <w:color w:val="C00000"/>
          <w:sz w:val="18"/>
          <w:szCs w:val="18"/>
        </w:rPr>
      </w:pPr>
      <w:r w:rsidRPr="002B4039">
        <w:rPr>
          <w:rFonts w:asciiTheme="minorHAnsi" w:hAnsiTheme="minorHAnsi" w:cstheme="minorHAnsi"/>
          <w:color w:val="C00000"/>
          <w:sz w:val="18"/>
          <w:szCs w:val="18"/>
        </w:rPr>
        <w:t xml:space="preserve">Selon PLU en vigueur en zone </w:t>
      </w:r>
      <w:r w:rsidRPr="002B4039">
        <w:rPr>
          <w:rFonts w:asciiTheme="minorHAnsi" w:hAnsiTheme="minorHAnsi" w:cstheme="minorHAnsi"/>
          <w:b/>
          <w:bCs/>
          <w:color w:val="C00000"/>
          <w:sz w:val="20"/>
          <w:szCs w:val="20"/>
        </w:rPr>
        <w:t>UE</w:t>
      </w:r>
    </w:p>
    <w:p w14:paraId="65580BAC" w14:textId="77777777" w:rsidR="00474FF7" w:rsidRDefault="00474FF7" w:rsidP="00A45FDB">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30"/>
        <w:jc w:val="both"/>
        <w:rPr>
          <w:rFonts w:asciiTheme="minorHAnsi" w:hAnsiTheme="minorHAnsi" w:cstheme="minorHAnsi"/>
          <w:color w:val="000000" w:themeColor="text1"/>
          <w:sz w:val="18"/>
          <w:szCs w:val="18"/>
        </w:rPr>
      </w:pPr>
    </w:p>
    <w:p w14:paraId="1629BC87" w14:textId="77777777" w:rsidR="00474FF7" w:rsidRDefault="00474FF7" w:rsidP="00474FF7">
      <w:pPr>
        <w:tabs>
          <w:tab w:val="left" w:pos="2325"/>
          <w:tab w:val="left" w:pos="10000"/>
        </w:tabs>
        <w:autoSpaceDE w:val="0"/>
        <w:autoSpaceDN w:val="0"/>
        <w:adjustRightInd w:val="0"/>
        <w:ind w:left="70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NOTA : Un échafaudage sera mis en place par le lot 04 - Échafaudage pour la réalisation des travaux suivants :</w:t>
      </w:r>
    </w:p>
    <w:p w14:paraId="5A323340" w14:textId="77777777" w:rsidR="00474FF7" w:rsidRDefault="00474FF7" w:rsidP="00474FF7">
      <w:pPr>
        <w:pStyle w:val="Paragraphedeliste"/>
        <w:numPr>
          <w:ilvl w:val="0"/>
          <w:numId w:val="18"/>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84"/>
        <w:jc w:val="both"/>
        <w:rPr>
          <w:rFonts w:asciiTheme="majorHAnsi" w:eastAsiaTheme="minorHAnsi" w:hAnsiTheme="majorHAnsi" w:cstheme="majorHAnsi"/>
          <w:color w:val="000000"/>
          <w:sz w:val="18"/>
          <w:szCs w:val="18"/>
          <w:lang w:eastAsia="en-US"/>
        </w:rPr>
      </w:pPr>
      <w:r w:rsidRPr="004D57C3">
        <w:rPr>
          <w:rFonts w:asciiTheme="majorHAnsi" w:eastAsiaTheme="minorHAnsi" w:hAnsiTheme="majorHAnsi" w:cstheme="majorHAnsi"/>
          <w:color w:val="000000"/>
          <w:sz w:val="18"/>
          <w:szCs w:val="18"/>
          <w:lang w:eastAsia="en-US"/>
        </w:rPr>
        <w:t>Ravalement des façades avec travaux d’isolation extérieure</w:t>
      </w:r>
      <w:r>
        <w:rPr>
          <w:rFonts w:asciiTheme="majorHAnsi" w:eastAsiaTheme="minorHAnsi" w:hAnsiTheme="majorHAnsi" w:cstheme="majorHAnsi"/>
          <w:color w:val="000000"/>
          <w:sz w:val="18"/>
          <w:szCs w:val="18"/>
          <w:lang w:eastAsia="en-US"/>
        </w:rPr>
        <w:t>,</w:t>
      </w:r>
    </w:p>
    <w:p w14:paraId="52E4FE88" w14:textId="77777777" w:rsidR="00474FF7" w:rsidRDefault="00474FF7" w:rsidP="00474FF7">
      <w:pPr>
        <w:pStyle w:val="Paragraphedeliste"/>
        <w:numPr>
          <w:ilvl w:val="0"/>
          <w:numId w:val="18"/>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84"/>
        <w:jc w:val="both"/>
        <w:rPr>
          <w:rFonts w:asciiTheme="majorHAnsi" w:eastAsiaTheme="minorHAnsi" w:hAnsiTheme="majorHAnsi" w:cstheme="majorHAnsi"/>
          <w:color w:val="000000"/>
          <w:sz w:val="18"/>
          <w:szCs w:val="18"/>
          <w:lang w:eastAsia="en-US"/>
        </w:rPr>
      </w:pPr>
      <w:r>
        <w:rPr>
          <w:rFonts w:asciiTheme="majorHAnsi" w:eastAsiaTheme="minorHAnsi" w:hAnsiTheme="majorHAnsi" w:cstheme="majorHAnsi"/>
          <w:color w:val="000000"/>
          <w:sz w:val="18"/>
          <w:szCs w:val="18"/>
          <w:lang w:eastAsia="en-US"/>
        </w:rPr>
        <w:t xml:space="preserve">Interventions partielles en </w:t>
      </w:r>
      <w:r w:rsidRPr="004D57C3">
        <w:rPr>
          <w:rFonts w:asciiTheme="majorHAnsi" w:eastAsiaTheme="minorHAnsi" w:hAnsiTheme="majorHAnsi" w:cstheme="majorHAnsi"/>
          <w:color w:val="000000"/>
          <w:sz w:val="18"/>
          <w:szCs w:val="18"/>
          <w:lang w:eastAsia="en-US"/>
        </w:rPr>
        <w:t>zinguerie-étanchéité</w:t>
      </w:r>
      <w:r>
        <w:rPr>
          <w:rFonts w:asciiTheme="majorHAnsi" w:eastAsiaTheme="minorHAnsi" w:hAnsiTheme="majorHAnsi" w:cstheme="majorHAnsi"/>
          <w:color w:val="000000"/>
          <w:sz w:val="18"/>
          <w:szCs w:val="18"/>
          <w:lang w:eastAsia="en-US"/>
        </w:rPr>
        <w:t>,</w:t>
      </w:r>
    </w:p>
    <w:p w14:paraId="360590E8" w14:textId="77777777" w:rsidR="00474FF7" w:rsidRDefault="00474FF7" w:rsidP="00474FF7">
      <w:pPr>
        <w:pStyle w:val="Paragraphedeliste"/>
        <w:numPr>
          <w:ilvl w:val="0"/>
          <w:numId w:val="18"/>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84"/>
        <w:jc w:val="both"/>
        <w:rPr>
          <w:rFonts w:asciiTheme="majorHAnsi" w:eastAsiaTheme="minorHAnsi" w:hAnsiTheme="majorHAnsi" w:cstheme="majorHAnsi"/>
          <w:color w:val="000000"/>
          <w:sz w:val="18"/>
          <w:szCs w:val="18"/>
          <w:lang w:eastAsia="en-US"/>
        </w:rPr>
      </w:pPr>
      <w:r>
        <w:rPr>
          <w:rFonts w:asciiTheme="majorHAnsi" w:eastAsiaTheme="minorHAnsi" w:hAnsiTheme="majorHAnsi" w:cstheme="majorHAnsi"/>
          <w:color w:val="000000"/>
          <w:sz w:val="18"/>
          <w:szCs w:val="18"/>
          <w:lang w:eastAsia="en-US"/>
        </w:rPr>
        <w:t>R</w:t>
      </w:r>
      <w:r w:rsidRPr="004D57C3">
        <w:rPr>
          <w:rFonts w:asciiTheme="majorHAnsi" w:eastAsiaTheme="minorHAnsi" w:hAnsiTheme="majorHAnsi" w:cstheme="majorHAnsi"/>
          <w:color w:val="000000"/>
          <w:sz w:val="18"/>
          <w:szCs w:val="18"/>
          <w:lang w:eastAsia="en-US"/>
        </w:rPr>
        <w:t>évision et/ou remplacement de menuiserie</w:t>
      </w:r>
      <w:r>
        <w:rPr>
          <w:rFonts w:asciiTheme="majorHAnsi" w:eastAsiaTheme="minorHAnsi" w:hAnsiTheme="majorHAnsi" w:cstheme="majorHAnsi"/>
          <w:color w:val="000000"/>
          <w:sz w:val="18"/>
          <w:szCs w:val="18"/>
          <w:lang w:eastAsia="en-US"/>
        </w:rPr>
        <w:t>s</w:t>
      </w:r>
      <w:r w:rsidRPr="004D57C3">
        <w:rPr>
          <w:rFonts w:asciiTheme="majorHAnsi" w:eastAsiaTheme="minorHAnsi" w:hAnsiTheme="majorHAnsi" w:cstheme="majorHAnsi"/>
          <w:color w:val="000000"/>
          <w:sz w:val="18"/>
          <w:szCs w:val="18"/>
          <w:lang w:eastAsia="en-US"/>
        </w:rPr>
        <w:t xml:space="preserve"> extérieures du bâtiment</w:t>
      </w:r>
      <w:r>
        <w:rPr>
          <w:rFonts w:asciiTheme="majorHAnsi" w:eastAsiaTheme="minorHAnsi" w:hAnsiTheme="majorHAnsi" w:cstheme="majorHAnsi"/>
          <w:color w:val="000000"/>
          <w:sz w:val="18"/>
          <w:szCs w:val="18"/>
          <w:lang w:eastAsia="en-US"/>
        </w:rPr>
        <w:t>,</w:t>
      </w:r>
    </w:p>
    <w:p w14:paraId="0E94E488" w14:textId="77777777" w:rsidR="00474FF7" w:rsidRDefault="00474FF7" w:rsidP="00474FF7">
      <w:pPr>
        <w:pStyle w:val="Paragraphedeliste"/>
        <w:numPr>
          <w:ilvl w:val="0"/>
          <w:numId w:val="18"/>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84"/>
        <w:jc w:val="both"/>
        <w:rPr>
          <w:rFonts w:asciiTheme="majorHAnsi" w:eastAsiaTheme="minorHAnsi" w:hAnsiTheme="majorHAnsi" w:cstheme="majorHAnsi"/>
          <w:color w:val="000000"/>
          <w:sz w:val="18"/>
          <w:szCs w:val="18"/>
          <w:lang w:eastAsia="en-US"/>
        </w:rPr>
      </w:pPr>
      <w:r>
        <w:rPr>
          <w:rFonts w:asciiTheme="majorHAnsi" w:eastAsiaTheme="minorHAnsi" w:hAnsiTheme="majorHAnsi" w:cstheme="majorHAnsi"/>
          <w:color w:val="000000"/>
          <w:sz w:val="18"/>
          <w:szCs w:val="18"/>
          <w:lang w:eastAsia="en-US"/>
        </w:rPr>
        <w:t>T</w:t>
      </w:r>
      <w:r w:rsidRPr="004D57C3">
        <w:rPr>
          <w:rFonts w:asciiTheme="majorHAnsi" w:eastAsiaTheme="minorHAnsi" w:hAnsiTheme="majorHAnsi" w:cstheme="majorHAnsi"/>
          <w:color w:val="000000"/>
          <w:sz w:val="18"/>
          <w:szCs w:val="18"/>
          <w:lang w:eastAsia="en-US"/>
        </w:rPr>
        <w:t>ravaux de VMC nécessitant des interventions en toiture</w:t>
      </w:r>
      <w:r>
        <w:rPr>
          <w:rFonts w:asciiTheme="majorHAnsi" w:eastAsiaTheme="minorHAnsi" w:hAnsiTheme="majorHAnsi" w:cstheme="majorHAnsi"/>
          <w:color w:val="000000"/>
          <w:sz w:val="18"/>
          <w:szCs w:val="18"/>
          <w:lang w:eastAsia="en-US"/>
        </w:rPr>
        <w:t>, …</w:t>
      </w:r>
    </w:p>
    <w:p w14:paraId="3981DD86" w14:textId="77777777" w:rsidR="00474FF7" w:rsidRDefault="00474FF7" w:rsidP="00474FF7">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p>
    <w:p w14:paraId="3DC53694" w14:textId="4484E63F" w:rsidR="00A45FDB" w:rsidRPr="001E4FBA" w:rsidRDefault="00A45FDB" w:rsidP="00A45FDB">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30"/>
        <w:jc w:val="both"/>
        <w:rPr>
          <w:rFonts w:asciiTheme="minorHAnsi" w:hAnsiTheme="minorHAnsi" w:cstheme="minorHAnsi"/>
          <w:sz w:val="18"/>
          <w:szCs w:val="18"/>
        </w:rPr>
      </w:pPr>
      <w:r w:rsidRPr="001E4FBA">
        <w:rPr>
          <w:rFonts w:asciiTheme="minorHAnsi" w:hAnsiTheme="minorHAnsi" w:cstheme="minorHAnsi"/>
          <w:color w:val="000000" w:themeColor="text1"/>
          <w:sz w:val="18"/>
          <w:szCs w:val="18"/>
        </w:rPr>
        <w:t>Ce document a pour objet de permettre aux entreprises consultées d'établir leur proposition sans aucune réserve pour l'exécution des ouvrages. L'entreprise devra donc l'intégralité des travaux nécessaires au parfait achèvement des travaux,</w:t>
      </w:r>
      <w:r w:rsidRPr="001E4FBA">
        <w:rPr>
          <w:rFonts w:asciiTheme="minorHAnsi" w:hAnsiTheme="minorHAnsi" w:cstheme="minorHAnsi"/>
          <w:sz w:val="18"/>
          <w:szCs w:val="18"/>
        </w:rPr>
        <w:t xml:space="preserve"> ce descriptif n'étant pas limitatif.</w:t>
      </w:r>
    </w:p>
    <w:p w14:paraId="7603AA77" w14:textId="77777777" w:rsidR="000B702C" w:rsidRPr="004A52F9" w:rsidRDefault="000B702C" w:rsidP="00EE0B52">
      <w:pPr>
        <w:pStyle w:val="NormalWeb"/>
        <w:spacing w:before="0" w:beforeAutospacing="0" w:after="0" w:afterAutospacing="0"/>
        <w:ind w:left="709" w:right="-7"/>
        <w:jc w:val="both"/>
        <w:rPr>
          <w:rFonts w:asciiTheme="minorHAnsi" w:hAnsiTheme="minorHAnsi" w:cstheme="minorHAnsi"/>
          <w:sz w:val="16"/>
          <w:szCs w:val="16"/>
        </w:rPr>
      </w:pPr>
    </w:p>
    <w:p w14:paraId="5D4468BC" w14:textId="77777777" w:rsidR="00474FF7" w:rsidRPr="002B4039" w:rsidRDefault="00474FF7" w:rsidP="00474FF7">
      <w:pPr>
        <w:tabs>
          <w:tab w:val="left" w:pos="2325"/>
          <w:tab w:val="left" w:pos="10000"/>
        </w:tabs>
        <w:autoSpaceDE w:val="0"/>
        <w:autoSpaceDN w:val="0"/>
        <w:adjustRightInd w:val="0"/>
        <w:ind w:left="709"/>
        <w:jc w:val="both"/>
        <w:rPr>
          <w:rFonts w:asciiTheme="minorHAnsi" w:hAnsiTheme="minorHAnsi" w:cstheme="minorHAnsi"/>
          <w:color w:val="000000" w:themeColor="text1"/>
          <w:sz w:val="18"/>
          <w:szCs w:val="18"/>
        </w:rPr>
      </w:pPr>
      <w:r w:rsidRPr="002B4039">
        <w:rPr>
          <w:rFonts w:asciiTheme="minorHAnsi" w:hAnsiTheme="minorHAnsi" w:cstheme="minorHAnsi"/>
          <w:color w:val="000000" w:themeColor="text1"/>
          <w:sz w:val="18"/>
          <w:szCs w:val="18"/>
        </w:rPr>
        <w:t xml:space="preserve">Descriptif sommaire des travaux : </w:t>
      </w:r>
    </w:p>
    <w:p w14:paraId="7B1A5188" w14:textId="4EB5E8FB" w:rsidR="00474FF7" w:rsidRPr="002B4039" w:rsidRDefault="00474FF7" w:rsidP="00474FF7">
      <w:pPr>
        <w:pStyle w:val="Paragraphedeliste"/>
        <w:numPr>
          <w:ilvl w:val="0"/>
          <w:numId w:val="18"/>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84"/>
        <w:jc w:val="both"/>
        <w:rPr>
          <w:rFonts w:asciiTheme="majorHAnsi" w:eastAsiaTheme="minorHAnsi" w:hAnsiTheme="majorHAnsi" w:cstheme="majorHAnsi"/>
          <w:color w:val="000000"/>
          <w:sz w:val="18"/>
          <w:szCs w:val="18"/>
          <w:lang w:eastAsia="en-US"/>
        </w:rPr>
      </w:pPr>
      <w:r>
        <w:rPr>
          <w:rFonts w:asciiTheme="majorHAnsi" w:eastAsiaTheme="minorHAnsi" w:hAnsiTheme="majorHAnsi" w:cstheme="majorHAnsi"/>
          <w:color w:val="000000"/>
          <w:sz w:val="18"/>
          <w:szCs w:val="18"/>
          <w:lang w:eastAsia="en-US"/>
        </w:rPr>
        <w:t>Projection intérieure d’un isolant thermique entre solives d’un plancher existant</w:t>
      </w:r>
    </w:p>
    <w:p w14:paraId="05AFA0A7" w14:textId="77777777" w:rsidR="00832948" w:rsidRPr="00474FF7" w:rsidRDefault="00832948" w:rsidP="00EE0B52">
      <w:pPr>
        <w:pStyle w:val="NormalWeb"/>
        <w:spacing w:before="0" w:beforeAutospacing="0" w:after="0" w:afterAutospacing="0"/>
        <w:ind w:left="709" w:right="-7"/>
        <w:jc w:val="both"/>
        <w:rPr>
          <w:rFonts w:asciiTheme="minorHAnsi" w:hAnsiTheme="minorHAnsi" w:cstheme="minorHAnsi"/>
          <w:sz w:val="18"/>
          <w:szCs w:val="18"/>
        </w:rPr>
      </w:pPr>
    </w:p>
    <w:p w14:paraId="6548BE90" w14:textId="77777777" w:rsidR="00474FF7" w:rsidRPr="00282D65" w:rsidRDefault="00474FF7" w:rsidP="00474FF7">
      <w:pPr>
        <w:autoSpaceDE w:val="0"/>
        <w:autoSpaceDN w:val="0"/>
        <w:adjustRightInd w:val="0"/>
        <w:ind w:left="709"/>
        <w:jc w:val="both"/>
        <w:rPr>
          <w:rFonts w:asciiTheme="majorHAnsi" w:eastAsiaTheme="minorHAnsi" w:hAnsiTheme="majorHAnsi" w:cstheme="majorHAnsi"/>
          <w:b/>
          <w:bCs/>
          <w:color w:val="C00000"/>
          <w:sz w:val="18"/>
          <w:szCs w:val="18"/>
          <w:u w:color="FB0207"/>
          <w:lang w:eastAsia="en-US"/>
        </w:rPr>
      </w:pPr>
      <w:r w:rsidRPr="00282D65">
        <w:rPr>
          <w:rFonts w:asciiTheme="majorHAnsi" w:eastAsiaTheme="minorHAnsi" w:hAnsiTheme="majorHAnsi" w:cstheme="majorHAnsi"/>
          <w:b/>
          <w:bCs/>
          <w:color w:val="C00000"/>
          <w:sz w:val="18"/>
          <w:szCs w:val="18"/>
          <w:u w:val="single" w:color="FB0207"/>
          <w:lang w:eastAsia="en-US"/>
        </w:rPr>
        <w:t>IMPORTANT</w:t>
      </w:r>
      <w:r w:rsidRPr="00282D65">
        <w:rPr>
          <w:rFonts w:asciiTheme="majorHAnsi" w:eastAsiaTheme="minorHAnsi" w:hAnsiTheme="majorHAnsi" w:cstheme="majorHAnsi"/>
          <w:b/>
          <w:bCs/>
          <w:color w:val="C00000"/>
          <w:sz w:val="18"/>
          <w:szCs w:val="18"/>
          <w:u w:color="FB0207"/>
          <w:lang w:eastAsia="en-US"/>
        </w:rPr>
        <w:t xml:space="preserve"> : </w:t>
      </w:r>
    </w:p>
    <w:p w14:paraId="32C3768D" w14:textId="77777777" w:rsidR="00474FF7" w:rsidRPr="00282D65" w:rsidRDefault="00474FF7" w:rsidP="00474FF7">
      <w:pPr>
        <w:autoSpaceDE w:val="0"/>
        <w:autoSpaceDN w:val="0"/>
        <w:adjustRightInd w:val="0"/>
        <w:ind w:left="709"/>
        <w:jc w:val="both"/>
        <w:rPr>
          <w:rFonts w:asciiTheme="majorHAnsi" w:eastAsiaTheme="minorHAnsi" w:hAnsiTheme="majorHAnsi" w:cstheme="majorHAnsi"/>
          <w:color w:val="C00000"/>
          <w:sz w:val="18"/>
          <w:szCs w:val="18"/>
          <w:u w:color="FB0207"/>
          <w:lang w:eastAsia="en-US"/>
        </w:rPr>
      </w:pPr>
      <w:r w:rsidRPr="00282D65">
        <w:rPr>
          <w:rFonts w:asciiTheme="majorHAnsi" w:eastAsiaTheme="minorHAnsi" w:hAnsiTheme="majorHAnsi" w:cstheme="majorHAnsi"/>
          <w:color w:val="C00000"/>
          <w:sz w:val="18"/>
          <w:szCs w:val="18"/>
          <w:u w:color="FB0207"/>
          <w:lang w:eastAsia="en-US"/>
        </w:rPr>
        <w:t xml:space="preserve">IL S’AGIT D’UNE OPÉRATION AYANT POUR OBJECTIF UNE RÉHABILITATION ENERGETIQUE, A CE TITRE TOUS LES PRODUITS PRESCRITS ONT ÉTÉ DÉFINIS EN FONCTION DE CALCULS PRÉCIS. </w:t>
      </w:r>
    </w:p>
    <w:p w14:paraId="0FA7C9B4" w14:textId="77777777" w:rsidR="00474FF7" w:rsidRPr="00282D65" w:rsidRDefault="00474FF7" w:rsidP="00474FF7">
      <w:pPr>
        <w:autoSpaceDE w:val="0"/>
        <w:autoSpaceDN w:val="0"/>
        <w:adjustRightInd w:val="0"/>
        <w:ind w:left="709"/>
        <w:jc w:val="both"/>
        <w:rPr>
          <w:rFonts w:asciiTheme="majorHAnsi" w:eastAsiaTheme="minorHAnsi" w:hAnsiTheme="majorHAnsi" w:cstheme="majorHAnsi"/>
          <w:color w:val="C00000"/>
          <w:sz w:val="18"/>
          <w:szCs w:val="18"/>
          <w:u w:color="FB0207"/>
          <w:lang w:eastAsia="en-US"/>
        </w:rPr>
      </w:pPr>
      <w:r w:rsidRPr="00282D65">
        <w:rPr>
          <w:rFonts w:asciiTheme="majorHAnsi" w:eastAsiaTheme="minorHAnsi" w:hAnsiTheme="majorHAnsi" w:cstheme="majorHAnsi"/>
          <w:color w:val="C00000"/>
          <w:sz w:val="18"/>
          <w:szCs w:val="18"/>
          <w:u w:color="FB0207"/>
          <w:lang w:eastAsia="en-US"/>
        </w:rPr>
        <w:t>DANS LE CAS OÙ UN PRODUIT SIMILAIRE EST PROPOSÉ IL EST INDISPENSABLE DE RESPECTER LES MÊMES SPÉCIFICITÉS ET PERFORMANCES TECHNIQUES QUE LE PRODUIT</w:t>
      </w:r>
      <w:r w:rsidRPr="00282D65">
        <w:rPr>
          <w:rFonts w:asciiTheme="majorHAnsi" w:eastAsiaTheme="minorHAnsi" w:hAnsiTheme="majorHAnsi" w:cstheme="majorHAnsi"/>
          <w:b/>
          <w:bCs/>
          <w:color w:val="C00000"/>
          <w:sz w:val="18"/>
          <w:szCs w:val="18"/>
          <w:u w:color="FB0207"/>
          <w:lang w:eastAsia="en-US"/>
        </w:rPr>
        <w:t xml:space="preserve"> </w:t>
      </w:r>
      <w:r w:rsidRPr="00282D65">
        <w:rPr>
          <w:rFonts w:asciiTheme="majorHAnsi" w:eastAsiaTheme="minorHAnsi" w:hAnsiTheme="majorHAnsi" w:cstheme="majorHAnsi"/>
          <w:color w:val="C00000"/>
          <w:sz w:val="18"/>
          <w:szCs w:val="18"/>
          <w:u w:color="FB0207"/>
          <w:lang w:eastAsia="en-US"/>
        </w:rPr>
        <w:t>PRECONISE EN TANT QUE REFERENCE DE BASE</w:t>
      </w:r>
      <w:r w:rsidRPr="00282D65">
        <w:rPr>
          <w:rFonts w:asciiTheme="majorHAnsi" w:eastAsiaTheme="minorHAnsi" w:hAnsiTheme="majorHAnsi" w:cstheme="majorHAnsi"/>
          <w:b/>
          <w:bCs/>
          <w:color w:val="C00000"/>
          <w:sz w:val="18"/>
          <w:szCs w:val="18"/>
          <w:u w:color="FB0207"/>
          <w:lang w:eastAsia="en-US"/>
        </w:rPr>
        <w:t xml:space="preserve"> </w:t>
      </w:r>
      <w:r w:rsidRPr="00282D65">
        <w:rPr>
          <w:rFonts w:asciiTheme="majorHAnsi" w:eastAsiaTheme="minorHAnsi" w:hAnsiTheme="majorHAnsi" w:cstheme="majorHAnsi"/>
          <w:color w:val="C00000"/>
          <w:sz w:val="18"/>
          <w:szCs w:val="18"/>
          <w:u w:color="FB0207"/>
          <w:lang w:eastAsia="en-US"/>
        </w:rPr>
        <w:t>(documents techniques à l’appui, CSTB, ACERMI etc.…)</w:t>
      </w:r>
    </w:p>
    <w:p w14:paraId="32F1C6FF" w14:textId="77777777" w:rsidR="00474FF7" w:rsidRPr="00282D65" w:rsidRDefault="00474FF7" w:rsidP="00474FF7">
      <w:pPr>
        <w:pStyle w:val="NormalWeb"/>
        <w:spacing w:before="0" w:beforeAutospacing="0" w:after="0" w:afterAutospacing="0"/>
        <w:ind w:left="709" w:right="-7"/>
        <w:jc w:val="both"/>
        <w:rPr>
          <w:rFonts w:asciiTheme="majorHAnsi" w:eastAsiaTheme="minorHAnsi" w:hAnsiTheme="majorHAnsi" w:cstheme="majorHAnsi"/>
          <w:color w:val="C00000"/>
          <w:sz w:val="18"/>
          <w:szCs w:val="18"/>
          <w:u w:color="FB0207"/>
          <w:lang w:eastAsia="en-US"/>
        </w:rPr>
      </w:pPr>
      <w:r w:rsidRPr="00282D65">
        <w:rPr>
          <w:rFonts w:asciiTheme="majorHAnsi" w:eastAsiaTheme="minorHAnsi" w:hAnsiTheme="majorHAnsi" w:cstheme="majorHAnsi"/>
          <w:color w:val="C00000"/>
          <w:sz w:val="18"/>
          <w:szCs w:val="18"/>
          <w:u w:color="FB0207"/>
          <w:lang w:eastAsia="en-US"/>
        </w:rPr>
        <w:t xml:space="preserve">IL SERA ÉGALEMENT DEMANDÉ DE PORTER UN SOIN TOUT PARTICULIER À UNE MISE EN OEUVRE FAITE DANS LES RÈGLES DE L’ART (réflexion et traitement soigné des ponts thermiques et autres points particuliers, détails de pose...) </w:t>
      </w:r>
    </w:p>
    <w:p w14:paraId="006BFEDB" w14:textId="77777777" w:rsidR="00474FF7" w:rsidRPr="00282D65" w:rsidRDefault="00474FF7" w:rsidP="00474FF7">
      <w:pPr>
        <w:pStyle w:val="NormalWeb"/>
        <w:spacing w:before="0" w:beforeAutospacing="0" w:after="0" w:afterAutospacing="0"/>
        <w:ind w:left="709" w:right="-7"/>
        <w:jc w:val="both"/>
        <w:rPr>
          <w:rFonts w:asciiTheme="majorHAnsi" w:eastAsiaTheme="minorHAnsi" w:hAnsiTheme="majorHAnsi" w:cstheme="majorHAnsi"/>
          <w:color w:val="C00000"/>
          <w:sz w:val="18"/>
          <w:szCs w:val="18"/>
          <w:u w:color="FB0207"/>
          <w:lang w:eastAsia="en-US"/>
        </w:rPr>
      </w:pPr>
      <w:r w:rsidRPr="00282D65">
        <w:rPr>
          <w:rFonts w:asciiTheme="majorHAnsi" w:eastAsiaTheme="minorHAnsi" w:hAnsiTheme="majorHAnsi" w:cstheme="majorHAnsi"/>
          <w:color w:val="C00000"/>
          <w:sz w:val="18"/>
          <w:szCs w:val="18"/>
          <w:u w:color="FB0207"/>
          <w:lang w:eastAsia="en-US"/>
        </w:rPr>
        <w:t xml:space="preserve">DES TESTS D’ÉTANCHÉITÉ A L’AIR SERONT EFFECTUÉS A LA FIN DES TRAVAUX. </w:t>
      </w:r>
    </w:p>
    <w:p w14:paraId="4A1CBF58" w14:textId="77777777" w:rsidR="00474FF7" w:rsidRPr="00282D65" w:rsidRDefault="00474FF7" w:rsidP="00474FF7">
      <w:pPr>
        <w:pStyle w:val="NormalWeb"/>
        <w:spacing w:before="0" w:beforeAutospacing="0" w:after="0" w:afterAutospacing="0"/>
        <w:ind w:left="709" w:right="-7"/>
        <w:jc w:val="both"/>
        <w:rPr>
          <w:rFonts w:asciiTheme="majorHAnsi" w:hAnsiTheme="majorHAnsi" w:cstheme="majorHAnsi"/>
          <w:color w:val="C00000"/>
          <w:sz w:val="18"/>
          <w:szCs w:val="18"/>
        </w:rPr>
      </w:pPr>
      <w:r w:rsidRPr="00282D65">
        <w:rPr>
          <w:rFonts w:asciiTheme="majorHAnsi" w:eastAsiaTheme="minorHAnsi" w:hAnsiTheme="majorHAnsi" w:cstheme="majorHAnsi"/>
          <w:color w:val="C00000"/>
          <w:sz w:val="18"/>
          <w:szCs w:val="18"/>
          <w:u w:color="FB0207"/>
          <w:lang w:eastAsia="en-US"/>
        </w:rPr>
        <w:t>CES TESTS DEVRONT ETRE CONFORMES AUX CRITÈRES « CLIMAXION » DANS LE CADRE DES DEMANDES DE SUBVENTIONS ATTRIBUÉES À CETTE OPÉRATION.</w:t>
      </w:r>
    </w:p>
    <w:p w14:paraId="2A4DA4AF" w14:textId="77777777" w:rsidR="00474FF7" w:rsidRPr="004A52F9" w:rsidRDefault="00474FF7" w:rsidP="00474FF7">
      <w:pPr>
        <w:pStyle w:val="NormalWeb"/>
        <w:spacing w:before="0" w:beforeAutospacing="0" w:after="0" w:afterAutospacing="0"/>
        <w:ind w:right="-7"/>
        <w:jc w:val="both"/>
        <w:rPr>
          <w:rFonts w:asciiTheme="minorHAnsi" w:hAnsiTheme="minorHAnsi" w:cstheme="minorHAnsi"/>
          <w:sz w:val="16"/>
          <w:szCs w:val="16"/>
        </w:rPr>
      </w:pPr>
    </w:p>
    <w:p w14:paraId="3DB2DF3D" w14:textId="60FCD88F" w:rsidR="009739CA" w:rsidRPr="00832948" w:rsidRDefault="009739CA" w:rsidP="00A809A6">
      <w:pPr>
        <w:pStyle w:val="1-1"/>
        <w:numPr>
          <w:ilvl w:val="1"/>
          <w:numId w:val="1"/>
        </w:numPr>
        <w:ind w:left="0" w:firstLine="0"/>
        <w:outlineLvl w:val="1"/>
        <w:rPr>
          <w:rFonts w:cs="Calibri"/>
        </w:rPr>
      </w:pPr>
      <w:bookmarkStart w:id="15" w:name="_Toc190876414"/>
      <w:r w:rsidRPr="00832948">
        <w:rPr>
          <w:rFonts w:cs="Calibri"/>
        </w:rPr>
        <w:t>SPECIFICATIONS</w:t>
      </w:r>
      <w:bookmarkEnd w:id="15"/>
    </w:p>
    <w:p w14:paraId="7731FC69" w14:textId="77777777" w:rsidR="00474FF7" w:rsidRDefault="00474FF7" w:rsidP="009B3B41">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5BD2B9B3" w14:textId="31752C51" w:rsidR="009B3B41" w:rsidRPr="00EE0B52" w:rsidRDefault="009B3B41" w:rsidP="009B3B41">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 xml:space="preserve">Les spécifications ci-dessous ne se substituent en aucune façon au </w:t>
      </w:r>
      <w:r w:rsidRPr="001465BF">
        <w:rPr>
          <w:rFonts w:asciiTheme="minorHAnsi" w:hAnsiTheme="minorHAnsi" w:cstheme="minorHAnsi"/>
          <w:color w:val="C00000"/>
          <w:sz w:val="18"/>
          <w:szCs w:val="18"/>
        </w:rPr>
        <w:t>C.C.T.P. commun à tous les lots</w:t>
      </w:r>
      <w:r w:rsidRPr="00EE0B52">
        <w:rPr>
          <w:rFonts w:asciiTheme="minorHAnsi" w:hAnsiTheme="minorHAnsi" w:cstheme="minorHAnsi"/>
          <w:color w:val="000000" w:themeColor="text1"/>
          <w:sz w:val="18"/>
          <w:szCs w:val="18"/>
        </w:rPr>
        <w:t>. Elles ont seulement pour but de rappeler, compléter ou préciser certaines dispositions d'ordre technique ou réglementaire.</w:t>
      </w:r>
    </w:p>
    <w:p w14:paraId="179E457E" w14:textId="77777777" w:rsidR="009739CA" w:rsidRDefault="009739CA"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L'entrepreneur devra signaler par écrit, avant la signature des marchés, toute anomalie, omission ou manque de concordance avec la règlementation en vigueur qui lui apparaissent dans l'établissement des pièces écrites et des plans et les ouvrages qu'ils définissent, faute de quoi, il se considérera avoir accepté les clauses du dossier et s'être engagé à fournir toutes les prestations de sa spécialité, nécessaires au parfait achèvement de l'œuvre, même si celles-ci ne sont pas explicitement décrites ou dessinées. Le cas échéant, une note indiquant les solutions envisageables pourra accompagner la demande de renseignements.</w:t>
      </w:r>
    </w:p>
    <w:p w14:paraId="3661D6AC" w14:textId="77777777" w:rsidR="00474FF7" w:rsidRPr="00EE0B52" w:rsidRDefault="00474FF7"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2DDCB41D" w14:textId="77777777" w:rsidR="009739CA" w:rsidRPr="00EE0B52" w:rsidRDefault="009739CA"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De plus, dans le cas où les stipulations du devis descriptif ne correspondraient pas aux plans, notamment en ce qui concerne les dimensions, l'Entrepreneur sera tenu d'envisager la solution la plus onéreuse.</w:t>
      </w:r>
    </w:p>
    <w:p w14:paraId="06F67F00" w14:textId="77777777" w:rsidR="009739CA" w:rsidRDefault="009739CA"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lastRenderedPageBreak/>
        <w:t>Lorsque certains ouvrages seront mentionnés (Quantités à décompter), l'entrepreneur devra se renseigner si ces ouvrages ou travaux sont bien à exécuter en totalité ou partiellement. Dans l'affirmative, il devra établir les plans d'exécution et les soumettre à l'Architecte. Les décomptes seront établis en fonction de cet accord.</w:t>
      </w:r>
    </w:p>
    <w:p w14:paraId="4C4E80B6" w14:textId="77777777" w:rsidR="00474FF7" w:rsidRPr="00EE0B52" w:rsidRDefault="00474FF7"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3972DAE6" w14:textId="77777777" w:rsidR="009739CA" w:rsidRDefault="009739CA"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L'entrepreneur sera tenu de constater sur place l'état des constructions actuelles et prévoir toutes les sujétions conséquentes à l'exécution de ces travaux.</w:t>
      </w:r>
    </w:p>
    <w:p w14:paraId="4BF7265F" w14:textId="77777777" w:rsidR="00474FF7" w:rsidRPr="00EE0B52" w:rsidRDefault="00474FF7"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0644705E" w14:textId="77777777" w:rsidR="00D4789D" w:rsidRPr="00EE0B52" w:rsidRDefault="009739CA"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De ce fait, il ne pourra réclamer aucun supplément en s'appuyant sur le fait que les indications mentionnées sur les plans, d'une part, et sur le devis descriptif, d'autre part, pourraient présenter d'inexact, d'incomplet et de contradictoire.</w:t>
      </w:r>
    </w:p>
    <w:p w14:paraId="276B6DCC" w14:textId="77777777" w:rsidR="009B3B41" w:rsidRDefault="009B3B41" w:rsidP="009B3B41">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30"/>
        <w:jc w:val="both"/>
        <w:rPr>
          <w:rFonts w:asciiTheme="minorHAnsi" w:hAnsiTheme="minorHAnsi" w:cstheme="minorHAnsi"/>
          <w:color w:val="FF0000"/>
          <w:sz w:val="18"/>
          <w:szCs w:val="18"/>
        </w:rPr>
      </w:pPr>
    </w:p>
    <w:p w14:paraId="37E19ED2" w14:textId="77777777" w:rsidR="00474FF7" w:rsidRPr="00832948" w:rsidRDefault="00474FF7" w:rsidP="00474FF7">
      <w:pPr>
        <w:pStyle w:val="1-1"/>
        <w:numPr>
          <w:ilvl w:val="1"/>
          <w:numId w:val="1"/>
        </w:numPr>
        <w:ind w:left="0" w:firstLine="0"/>
        <w:outlineLvl w:val="1"/>
        <w:rPr>
          <w:rFonts w:cs="Calibri"/>
        </w:rPr>
      </w:pPr>
      <w:bookmarkStart w:id="16" w:name="_Toc29156306"/>
      <w:bookmarkStart w:id="17" w:name="_Toc92607329"/>
      <w:bookmarkStart w:id="18" w:name="_Toc190876415"/>
      <w:r>
        <w:rPr>
          <w:rFonts w:cs="Calibri"/>
        </w:rPr>
        <w:t>CONSISTANCE DES TRAVAUX</w:t>
      </w:r>
      <w:bookmarkEnd w:id="16"/>
      <w:bookmarkEnd w:id="17"/>
      <w:bookmarkEnd w:id="18"/>
    </w:p>
    <w:p w14:paraId="1384FD48" w14:textId="77777777" w:rsidR="00474FF7" w:rsidRPr="00EE0B52" w:rsidRDefault="00474FF7" w:rsidP="009B3B41">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30"/>
        <w:jc w:val="both"/>
        <w:rPr>
          <w:rFonts w:asciiTheme="minorHAnsi" w:hAnsiTheme="minorHAnsi" w:cstheme="minorHAnsi"/>
          <w:color w:val="FF0000"/>
          <w:sz w:val="18"/>
          <w:szCs w:val="18"/>
        </w:rPr>
      </w:pPr>
    </w:p>
    <w:p w14:paraId="6A89FF20" w14:textId="77777777" w:rsidR="00474FF7" w:rsidRPr="00CA6F60" w:rsidRDefault="00474FF7" w:rsidP="00474FF7">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CA6F60">
        <w:rPr>
          <w:rFonts w:asciiTheme="minorHAnsi" w:hAnsiTheme="minorHAnsi" w:cstheme="minorHAnsi"/>
          <w:color w:val="000000" w:themeColor="text1"/>
          <w:sz w:val="18"/>
          <w:szCs w:val="18"/>
        </w:rPr>
        <w:t>Les travaux comprennent notamment</w:t>
      </w:r>
      <w:r>
        <w:rPr>
          <w:rFonts w:asciiTheme="minorHAnsi" w:hAnsiTheme="minorHAnsi" w:cstheme="minorHAnsi"/>
          <w:color w:val="000000" w:themeColor="text1"/>
          <w:sz w:val="18"/>
          <w:szCs w:val="18"/>
        </w:rPr>
        <w:t> :</w:t>
      </w:r>
    </w:p>
    <w:p w14:paraId="4B0D665C" w14:textId="77777777" w:rsidR="00474FF7" w:rsidRPr="00274BD1" w:rsidRDefault="00474FF7" w:rsidP="00474FF7">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les</w:t>
      </w:r>
      <w:proofErr w:type="gramEnd"/>
      <w:r w:rsidRPr="00274BD1">
        <w:rPr>
          <w:rFonts w:asciiTheme="minorHAnsi" w:hAnsiTheme="minorHAnsi" w:cstheme="minorHAnsi"/>
          <w:color w:val="000000" w:themeColor="text1"/>
          <w:sz w:val="18"/>
          <w:szCs w:val="18"/>
        </w:rPr>
        <w:t xml:space="preserve"> études, notes de calcul, justifications techniques, dessins, épures nécessaires à l'établissement du projet et à l'exécution des constructions de charpentes et escaliers en bois, suivant les dispositions en vigueur</w:t>
      </w:r>
    </w:p>
    <w:p w14:paraId="5C1CBB4D" w14:textId="77777777" w:rsidR="00474FF7" w:rsidRPr="00274BD1" w:rsidRDefault="00474FF7" w:rsidP="00474FF7">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les</w:t>
      </w:r>
      <w:proofErr w:type="gramEnd"/>
      <w:r w:rsidRPr="00274BD1">
        <w:rPr>
          <w:rFonts w:asciiTheme="minorHAnsi" w:hAnsiTheme="minorHAnsi" w:cstheme="minorHAnsi"/>
          <w:color w:val="000000" w:themeColor="text1"/>
          <w:sz w:val="18"/>
          <w:szCs w:val="18"/>
        </w:rPr>
        <w:t xml:space="preserve"> plans d'atelier et de chantier, dessins d'exécution et de détail des ouvrages</w:t>
      </w:r>
    </w:p>
    <w:p w14:paraId="554A57AE" w14:textId="77777777" w:rsidR="00474FF7" w:rsidRPr="00274BD1" w:rsidRDefault="00474FF7" w:rsidP="00474FF7">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les</w:t>
      </w:r>
      <w:proofErr w:type="gramEnd"/>
      <w:r w:rsidRPr="00274BD1">
        <w:rPr>
          <w:rFonts w:asciiTheme="minorHAnsi" w:hAnsiTheme="minorHAnsi" w:cstheme="minorHAnsi"/>
          <w:color w:val="000000" w:themeColor="text1"/>
          <w:sz w:val="18"/>
          <w:szCs w:val="18"/>
        </w:rPr>
        <w:t xml:space="preserve"> descentes de charges transmises à la structure ou aux fondations</w:t>
      </w:r>
    </w:p>
    <w:p w14:paraId="20129ED5" w14:textId="77777777" w:rsidR="00474FF7" w:rsidRPr="00274BD1" w:rsidRDefault="00474FF7" w:rsidP="00474FF7">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le</w:t>
      </w:r>
      <w:proofErr w:type="gramEnd"/>
      <w:r w:rsidRPr="00274BD1">
        <w:rPr>
          <w:rFonts w:asciiTheme="minorHAnsi" w:hAnsiTheme="minorHAnsi" w:cstheme="minorHAnsi"/>
          <w:color w:val="000000" w:themeColor="text1"/>
          <w:sz w:val="18"/>
          <w:szCs w:val="18"/>
        </w:rPr>
        <w:t xml:space="preserve"> plan d'implantation et de repérage des appuis et scellements</w:t>
      </w:r>
    </w:p>
    <w:p w14:paraId="05640515" w14:textId="77777777" w:rsidR="00474FF7" w:rsidRPr="00274BD1" w:rsidRDefault="00474FF7" w:rsidP="00474FF7">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la</w:t>
      </w:r>
      <w:proofErr w:type="gramEnd"/>
      <w:r w:rsidRPr="00274BD1">
        <w:rPr>
          <w:rFonts w:asciiTheme="minorHAnsi" w:hAnsiTheme="minorHAnsi" w:cstheme="minorHAnsi"/>
          <w:color w:val="000000" w:themeColor="text1"/>
          <w:sz w:val="18"/>
          <w:szCs w:val="18"/>
        </w:rPr>
        <w:t xml:space="preserve"> fourniture des bois et dérivés, des produits manufacturés, des articles de quincaillerie, boulonnerie, visserie et clouterie, des organes d'assemblages, ferrures et ferrements, éléments métalliques simples ou composés, appareils d'appui, des isolants thermiques et autres matériaux entrant dans la composition des ouvrages, y compris les pièces spéciales et </w:t>
      </w:r>
      <w:proofErr w:type="gramStart"/>
      <w:r w:rsidRPr="00274BD1">
        <w:rPr>
          <w:rFonts w:asciiTheme="minorHAnsi" w:hAnsiTheme="minorHAnsi" w:cstheme="minorHAnsi"/>
          <w:color w:val="000000" w:themeColor="text1"/>
          <w:sz w:val="18"/>
          <w:szCs w:val="18"/>
        </w:rPr>
        <w:t>diverses nécessaires</w:t>
      </w:r>
      <w:proofErr w:type="gramEnd"/>
      <w:r w:rsidRPr="00274BD1">
        <w:rPr>
          <w:rFonts w:asciiTheme="minorHAnsi" w:hAnsiTheme="minorHAnsi" w:cstheme="minorHAnsi"/>
          <w:color w:val="000000" w:themeColor="text1"/>
          <w:sz w:val="18"/>
          <w:szCs w:val="18"/>
        </w:rPr>
        <w:t xml:space="preserve"> au montage</w:t>
      </w:r>
    </w:p>
    <w:p w14:paraId="6923B6D7" w14:textId="77777777" w:rsidR="00474FF7" w:rsidRPr="00274BD1" w:rsidRDefault="00474FF7" w:rsidP="00474FF7">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la</w:t>
      </w:r>
      <w:proofErr w:type="gramEnd"/>
      <w:r w:rsidRPr="00274BD1">
        <w:rPr>
          <w:rFonts w:asciiTheme="minorHAnsi" w:hAnsiTheme="minorHAnsi" w:cstheme="minorHAnsi"/>
          <w:color w:val="000000" w:themeColor="text1"/>
          <w:sz w:val="18"/>
          <w:szCs w:val="18"/>
        </w:rPr>
        <w:t xml:space="preserve"> fabrication en atelier ou sur place, en atelier forain</w:t>
      </w:r>
    </w:p>
    <w:p w14:paraId="1A2A497F" w14:textId="77777777" w:rsidR="00474FF7" w:rsidRPr="00274BD1" w:rsidRDefault="00474FF7" w:rsidP="00474FF7">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les</w:t>
      </w:r>
      <w:proofErr w:type="gramEnd"/>
      <w:r w:rsidRPr="00274BD1">
        <w:rPr>
          <w:rFonts w:asciiTheme="minorHAnsi" w:hAnsiTheme="minorHAnsi" w:cstheme="minorHAnsi"/>
          <w:color w:val="000000" w:themeColor="text1"/>
          <w:sz w:val="18"/>
          <w:szCs w:val="18"/>
        </w:rPr>
        <w:t xml:space="preserve"> traitements et protections spécifiques</w:t>
      </w:r>
    </w:p>
    <w:p w14:paraId="63525C7C" w14:textId="77777777" w:rsidR="00474FF7" w:rsidRPr="00274BD1" w:rsidRDefault="00474FF7" w:rsidP="00474FF7">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le</w:t>
      </w:r>
      <w:proofErr w:type="gramEnd"/>
      <w:r w:rsidRPr="00274BD1">
        <w:rPr>
          <w:rFonts w:asciiTheme="minorHAnsi" w:hAnsiTheme="minorHAnsi" w:cstheme="minorHAnsi"/>
          <w:color w:val="000000" w:themeColor="text1"/>
          <w:sz w:val="18"/>
          <w:szCs w:val="18"/>
        </w:rPr>
        <w:t xml:space="preserve"> chargement, le transport et le déchargement à pied d'œuvre</w:t>
      </w:r>
    </w:p>
    <w:p w14:paraId="69B2E898" w14:textId="77777777" w:rsidR="00474FF7" w:rsidRPr="00274BD1" w:rsidRDefault="00474FF7" w:rsidP="00474FF7">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tous</w:t>
      </w:r>
      <w:proofErr w:type="gramEnd"/>
      <w:r w:rsidRPr="00274BD1">
        <w:rPr>
          <w:rFonts w:asciiTheme="minorHAnsi" w:hAnsiTheme="minorHAnsi" w:cstheme="minorHAnsi"/>
          <w:color w:val="000000" w:themeColor="text1"/>
          <w:sz w:val="18"/>
          <w:szCs w:val="18"/>
        </w:rPr>
        <w:t xml:space="preserve"> transports, manutention et manœuvres pour l'assemblage, le montage et le réglage des charpentes et escaliers</w:t>
      </w:r>
    </w:p>
    <w:p w14:paraId="0F921079" w14:textId="77777777" w:rsidR="00474FF7" w:rsidRPr="00274BD1" w:rsidRDefault="00474FF7" w:rsidP="00474FF7">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la</w:t>
      </w:r>
      <w:proofErr w:type="gramEnd"/>
      <w:r w:rsidRPr="00274BD1">
        <w:rPr>
          <w:rFonts w:asciiTheme="minorHAnsi" w:hAnsiTheme="minorHAnsi" w:cstheme="minorHAnsi"/>
          <w:color w:val="000000" w:themeColor="text1"/>
          <w:sz w:val="18"/>
          <w:szCs w:val="18"/>
        </w:rPr>
        <w:t xml:space="preserve"> fourniture et la pose des supports d'étanchéité ou de couverture et des éléments de bardage si ceux-ci interviennent dans la stabilité de l'ouvrage.</w:t>
      </w:r>
    </w:p>
    <w:p w14:paraId="718EB218" w14:textId="77777777" w:rsidR="00474FF7" w:rsidRPr="00274BD1" w:rsidRDefault="00474FF7" w:rsidP="00474FF7">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274BD1">
        <w:rPr>
          <w:rFonts w:asciiTheme="minorHAnsi" w:hAnsiTheme="minorHAnsi" w:cstheme="minorHAnsi"/>
          <w:color w:val="000000" w:themeColor="text1"/>
          <w:sz w:val="18"/>
          <w:szCs w:val="18"/>
        </w:rPr>
        <w:t>S'il y a lieu, des contreventements provisoires si des éléments intervenant dans la stabilité de l'ouvrage sont à exécuter par un autre corps d'état après le levage de la structure</w:t>
      </w:r>
    </w:p>
    <w:p w14:paraId="0A532F25" w14:textId="77777777" w:rsidR="00474FF7" w:rsidRPr="00274BD1" w:rsidRDefault="00474FF7" w:rsidP="00474FF7">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la</w:t>
      </w:r>
      <w:proofErr w:type="gramEnd"/>
      <w:r w:rsidRPr="00274BD1">
        <w:rPr>
          <w:rFonts w:asciiTheme="minorHAnsi" w:hAnsiTheme="minorHAnsi" w:cstheme="minorHAnsi"/>
          <w:color w:val="000000" w:themeColor="text1"/>
          <w:sz w:val="18"/>
          <w:szCs w:val="18"/>
        </w:rPr>
        <w:t xml:space="preserve"> fourniture des dispositifs de fixation, appareils d'appui, boulons et rails d'ancrage, lorsque ceux-ci doivent être incorporés au gros-œuvre</w:t>
      </w:r>
    </w:p>
    <w:p w14:paraId="34444BA0" w14:textId="77777777" w:rsidR="00474FF7" w:rsidRPr="00274BD1" w:rsidRDefault="00474FF7" w:rsidP="00474FF7">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la</w:t>
      </w:r>
      <w:proofErr w:type="gramEnd"/>
      <w:r w:rsidRPr="00274BD1">
        <w:rPr>
          <w:rFonts w:asciiTheme="minorHAnsi" w:hAnsiTheme="minorHAnsi" w:cstheme="minorHAnsi"/>
          <w:color w:val="000000" w:themeColor="text1"/>
          <w:sz w:val="18"/>
          <w:szCs w:val="18"/>
        </w:rPr>
        <w:t xml:space="preserve"> demande de confirmation des tolérances du gros-œuvre</w:t>
      </w:r>
    </w:p>
    <w:p w14:paraId="3B1600E8" w14:textId="77777777" w:rsidR="00474FF7" w:rsidRPr="00274BD1" w:rsidRDefault="00474FF7" w:rsidP="00474FF7">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le</w:t>
      </w:r>
      <w:proofErr w:type="gramEnd"/>
      <w:r w:rsidRPr="00274BD1">
        <w:rPr>
          <w:rFonts w:asciiTheme="minorHAnsi" w:hAnsiTheme="minorHAnsi" w:cstheme="minorHAnsi"/>
          <w:color w:val="000000" w:themeColor="text1"/>
          <w:sz w:val="18"/>
          <w:szCs w:val="18"/>
        </w:rPr>
        <w:t xml:space="preserve"> contrôle des niveaux et implantation des différents appuis et scellements, avant et après exécution par le lot gros-œuvre</w:t>
      </w:r>
    </w:p>
    <w:p w14:paraId="562D9E92" w14:textId="77777777" w:rsidR="00474FF7" w:rsidRPr="00274BD1" w:rsidRDefault="00474FF7" w:rsidP="00474FF7">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la</w:t>
      </w:r>
      <w:proofErr w:type="gramEnd"/>
      <w:r w:rsidRPr="00274BD1">
        <w:rPr>
          <w:rFonts w:asciiTheme="minorHAnsi" w:hAnsiTheme="minorHAnsi" w:cstheme="minorHAnsi"/>
          <w:color w:val="000000" w:themeColor="text1"/>
          <w:sz w:val="18"/>
          <w:szCs w:val="18"/>
        </w:rPr>
        <w:t xml:space="preserve"> fourniture, la pose et le réglage des appareils d'appui et organes de scellement</w:t>
      </w:r>
    </w:p>
    <w:p w14:paraId="2F291C29" w14:textId="77777777" w:rsidR="00474FF7" w:rsidRPr="00274BD1" w:rsidRDefault="00474FF7" w:rsidP="00474FF7">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les</w:t>
      </w:r>
      <w:proofErr w:type="gramEnd"/>
      <w:r w:rsidRPr="00274BD1">
        <w:rPr>
          <w:rFonts w:asciiTheme="minorHAnsi" w:hAnsiTheme="minorHAnsi" w:cstheme="minorHAnsi"/>
          <w:color w:val="000000" w:themeColor="text1"/>
          <w:sz w:val="18"/>
          <w:szCs w:val="18"/>
        </w:rPr>
        <w:t xml:space="preserve"> scellements à sec à l'aide d'organes de fixation tels que cheville à expansion, cheville </w:t>
      </w:r>
      <w:proofErr w:type="gramStart"/>
      <w:r w:rsidRPr="00274BD1">
        <w:rPr>
          <w:rFonts w:asciiTheme="minorHAnsi" w:hAnsiTheme="minorHAnsi" w:cstheme="minorHAnsi"/>
          <w:color w:val="000000" w:themeColor="text1"/>
          <w:sz w:val="18"/>
          <w:szCs w:val="18"/>
        </w:rPr>
        <w:t>auto foreuse</w:t>
      </w:r>
      <w:proofErr w:type="gramEnd"/>
      <w:r w:rsidRPr="00274BD1">
        <w:rPr>
          <w:rFonts w:asciiTheme="minorHAnsi" w:hAnsiTheme="minorHAnsi" w:cstheme="minorHAnsi"/>
          <w:color w:val="000000" w:themeColor="text1"/>
          <w:sz w:val="18"/>
          <w:szCs w:val="18"/>
        </w:rPr>
        <w:t>, avec utilisation de pistolet de scellement</w:t>
      </w:r>
    </w:p>
    <w:p w14:paraId="572A118E" w14:textId="77777777" w:rsidR="00474FF7" w:rsidRPr="00274BD1" w:rsidRDefault="00474FF7" w:rsidP="00474FF7">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la</w:t>
      </w:r>
      <w:proofErr w:type="gramEnd"/>
      <w:r w:rsidRPr="00274BD1">
        <w:rPr>
          <w:rFonts w:asciiTheme="minorHAnsi" w:hAnsiTheme="minorHAnsi" w:cstheme="minorHAnsi"/>
          <w:color w:val="000000" w:themeColor="text1"/>
          <w:sz w:val="18"/>
          <w:szCs w:val="18"/>
        </w:rPr>
        <w:t xml:space="preserve"> fourniture des échafaudages et autres moyens d'accès éventuels, leur montage, leur pose et leur dépose, ainsi que les dispositifs nécessaires pour assurer la sécurité du personnel conformément à la réglementation nationale ou locale en vigueur</w:t>
      </w:r>
    </w:p>
    <w:p w14:paraId="03F06B6D" w14:textId="77777777" w:rsidR="00474FF7" w:rsidRPr="00274BD1" w:rsidRDefault="00474FF7" w:rsidP="00474FF7">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la</w:t>
      </w:r>
      <w:proofErr w:type="gramEnd"/>
      <w:r w:rsidRPr="00274BD1">
        <w:rPr>
          <w:rFonts w:asciiTheme="minorHAnsi" w:hAnsiTheme="minorHAnsi" w:cstheme="minorHAnsi"/>
          <w:color w:val="000000" w:themeColor="text1"/>
          <w:sz w:val="18"/>
          <w:szCs w:val="18"/>
        </w:rPr>
        <w:t xml:space="preserve"> fourniture et la pose des joints d'étanchéité ou autres entre ossature bois et ouvrages d'autres corps d'état</w:t>
      </w:r>
    </w:p>
    <w:p w14:paraId="3955EB39" w14:textId="77777777" w:rsidR="00474FF7" w:rsidRPr="00274BD1" w:rsidRDefault="00474FF7" w:rsidP="00474FF7">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les</w:t>
      </w:r>
      <w:proofErr w:type="gramEnd"/>
      <w:r w:rsidRPr="00274BD1">
        <w:rPr>
          <w:rFonts w:asciiTheme="minorHAnsi" w:hAnsiTheme="minorHAnsi" w:cstheme="minorHAnsi"/>
          <w:color w:val="000000" w:themeColor="text1"/>
          <w:sz w:val="18"/>
          <w:szCs w:val="18"/>
        </w:rPr>
        <w:t xml:space="preserve"> protections des surfaces des bois par lasure, vernis ou peinture (sauf indications contraires)</w:t>
      </w:r>
    </w:p>
    <w:p w14:paraId="302DAD25" w14:textId="77777777" w:rsidR="00474FF7" w:rsidRPr="00274BD1" w:rsidRDefault="00474FF7" w:rsidP="00474FF7">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toutes</w:t>
      </w:r>
      <w:proofErr w:type="gramEnd"/>
      <w:r w:rsidRPr="00274BD1">
        <w:rPr>
          <w:rFonts w:asciiTheme="minorHAnsi" w:hAnsiTheme="minorHAnsi" w:cstheme="minorHAnsi"/>
          <w:color w:val="000000" w:themeColor="text1"/>
          <w:sz w:val="18"/>
          <w:szCs w:val="18"/>
        </w:rPr>
        <w:t xml:space="preserve"> les autres prestations ne figurant ni aux plans, ni au présent CCTP, mais qui sont indispensables pour l'achèvement des constructions conformément aux règles de l'art</w:t>
      </w:r>
    </w:p>
    <w:p w14:paraId="63582A33" w14:textId="77777777" w:rsidR="00474FF7" w:rsidRPr="00274BD1" w:rsidRDefault="00474FF7" w:rsidP="00474FF7">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l'organisation</w:t>
      </w:r>
      <w:proofErr w:type="gramEnd"/>
      <w:r w:rsidRPr="00274BD1">
        <w:rPr>
          <w:rFonts w:asciiTheme="minorHAnsi" w:hAnsiTheme="minorHAnsi" w:cstheme="minorHAnsi"/>
          <w:color w:val="000000" w:themeColor="text1"/>
          <w:sz w:val="18"/>
          <w:szCs w:val="18"/>
        </w:rPr>
        <w:t xml:space="preserve"> collective du chantier telle que définie au cahier des clauses administratives particulières (CCAP)</w:t>
      </w:r>
    </w:p>
    <w:p w14:paraId="4857C47D" w14:textId="77777777" w:rsidR="00474FF7" w:rsidRPr="00274BD1" w:rsidRDefault="00474FF7" w:rsidP="00474FF7">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l'exécution</w:t>
      </w:r>
      <w:proofErr w:type="gramEnd"/>
      <w:r w:rsidRPr="00274BD1">
        <w:rPr>
          <w:rFonts w:asciiTheme="minorHAnsi" w:hAnsiTheme="minorHAnsi" w:cstheme="minorHAnsi"/>
          <w:color w:val="000000" w:themeColor="text1"/>
          <w:sz w:val="18"/>
          <w:szCs w:val="18"/>
        </w:rPr>
        <w:t xml:space="preserve"> des échantillons à la demande du Maître d'Œuvre</w:t>
      </w:r>
    </w:p>
    <w:p w14:paraId="6A19C0B5" w14:textId="77777777" w:rsidR="00474FF7" w:rsidRPr="00274BD1" w:rsidRDefault="00474FF7" w:rsidP="00474FF7">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le</w:t>
      </w:r>
      <w:proofErr w:type="gramEnd"/>
      <w:r w:rsidRPr="00274BD1">
        <w:rPr>
          <w:rFonts w:asciiTheme="minorHAnsi" w:hAnsiTheme="minorHAnsi" w:cstheme="minorHAnsi"/>
          <w:color w:val="000000" w:themeColor="text1"/>
          <w:sz w:val="18"/>
          <w:szCs w:val="18"/>
        </w:rPr>
        <w:t xml:space="preserve"> respect de l'ensemble des prescriptions techniques particulières dans la mesure où la description détaillée ne s'y oppose</w:t>
      </w:r>
    </w:p>
    <w:p w14:paraId="7902BCA9" w14:textId="77777777" w:rsidR="00474FF7" w:rsidRPr="00274BD1" w:rsidRDefault="00474FF7" w:rsidP="00474FF7">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les</w:t>
      </w:r>
      <w:proofErr w:type="gramEnd"/>
      <w:r w:rsidRPr="00274BD1">
        <w:rPr>
          <w:rFonts w:asciiTheme="minorHAnsi" w:hAnsiTheme="minorHAnsi" w:cstheme="minorHAnsi"/>
          <w:color w:val="000000" w:themeColor="text1"/>
          <w:sz w:val="18"/>
          <w:szCs w:val="18"/>
        </w:rPr>
        <w:t xml:space="preserve"> frais d'énergie pour les besoins du chantier</w:t>
      </w:r>
    </w:p>
    <w:p w14:paraId="790CA896" w14:textId="77777777" w:rsidR="00474FF7" w:rsidRPr="00274BD1" w:rsidRDefault="00474FF7" w:rsidP="00474FF7">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la</w:t>
      </w:r>
      <w:proofErr w:type="gramEnd"/>
      <w:r w:rsidRPr="00274BD1">
        <w:rPr>
          <w:rFonts w:asciiTheme="minorHAnsi" w:hAnsiTheme="minorHAnsi" w:cstheme="minorHAnsi"/>
          <w:color w:val="000000" w:themeColor="text1"/>
          <w:sz w:val="18"/>
          <w:szCs w:val="18"/>
        </w:rPr>
        <w:t xml:space="preserve"> fourniture au Bureau de Contrôle de tous les documents justificatifs et des avis techniques de tous les procédés mis en œuvre dans le cadre du présent marché, ainsi que de l'ensemble des documents d'exécution tels que plans, schémas, détails de mise en œuvre, notes de calculs, spécifications et notices des matériaux ou procédés non traditionnels, P.V. de classement et P.V. d'essais, etc... La remise des documents devra être faite au moins 10 jours ouvrables avant exécution.</w:t>
      </w:r>
    </w:p>
    <w:p w14:paraId="75AC72CF" w14:textId="77777777" w:rsidR="00474FF7" w:rsidRPr="00274BD1" w:rsidRDefault="00474FF7" w:rsidP="00474FF7">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la</w:t>
      </w:r>
      <w:proofErr w:type="gramEnd"/>
      <w:r w:rsidRPr="00274BD1">
        <w:rPr>
          <w:rFonts w:asciiTheme="minorHAnsi" w:hAnsiTheme="minorHAnsi" w:cstheme="minorHAnsi"/>
          <w:color w:val="000000" w:themeColor="text1"/>
          <w:sz w:val="18"/>
          <w:szCs w:val="18"/>
        </w:rPr>
        <w:t xml:space="preserve"> prise en compte du PGC </w:t>
      </w:r>
    </w:p>
    <w:p w14:paraId="73BD53D3" w14:textId="77777777" w:rsidR="00474FF7" w:rsidRPr="00274BD1" w:rsidRDefault="00474FF7" w:rsidP="00474FF7">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la</w:t>
      </w:r>
      <w:proofErr w:type="gramEnd"/>
      <w:r w:rsidRPr="00274BD1">
        <w:rPr>
          <w:rFonts w:asciiTheme="minorHAnsi" w:hAnsiTheme="minorHAnsi" w:cstheme="minorHAnsi"/>
          <w:color w:val="000000" w:themeColor="text1"/>
          <w:sz w:val="18"/>
          <w:szCs w:val="18"/>
        </w:rPr>
        <w:t xml:space="preserve"> main-d'œuvre et les fournitures nécessaires pour toutes les reprises, finitions, vérifications, réglages, etc. de ses ouvrages en fin de travaux et après réception</w:t>
      </w:r>
    </w:p>
    <w:p w14:paraId="4145C3C2" w14:textId="77777777" w:rsidR="00474FF7" w:rsidRPr="00274BD1" w:rsidRDefault="00474FF7" w:rsidP="00474FF7">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le</w:t>
      </w:r>
      <w:proofErr w:type="gramEnd"/>
      <w:r w:rsidRPr="00274BD1">
        <w:rPr>
          <w:rFonts w:asciiTheme="minorHAnsi" w:hAnsiTheme="minorHAnsi" w:cstheme="minorHAnsi"/>
          <w:color w:val="000000" w:themeColor="text1"/>
          <w:sz w:val="18"/>
          <w:szCs w:val="18"/>
        </w:rPr>
        <w:t xml:space="preserve"> nettoyage du chantier en cours et en fin de travaux du présent lot </w:t>
      </w:r>
    </w:p>
    <w:p w14:paraId="2C73B7EE" w14:textId="77777777" w:rsidR="00474FF7" w:rsidRPr="00274BD1" w:rsidRDefault="00474FF7" w:rsidP="00474FF7">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les</w:t>
      </w:r>
      <w:proofErr w:type="gramEnd"/>
      <w:r w:rsidRPr="00274BD1">
        <w:rPr>
          <w:rFonts w:asciiTheme="minorHAnsi" w:hAnsiTheme="minorHAnsi" w:cstheme="minorHAnsi"/>
          <w:color w:val="000000" w:themeColor="text1"/>
          <w:sz w:val="18"/>
          <w:szCs w:val="18"/>
        </w:rPr>
        <w:t xml:space="preserve"> nettoyages et l'enlèvement de toutes projections sur les parois verticales, plafonds et sols ainsi que de tous déchets et gravats résultant des travaux et leur enlèvement aux décharges publiques</w:t>
      </w:r>
    </w:p>
    <w:p w14:paraId="2147AA4C" w14:textId="77197D69" w:rsidR="00474FF7" w:rsidRDefault="00474FF7" w:rsidP="00474FF7">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le</w:t>
      </w:r>
      <w:proofErr w:type="gramEnd"/>
      <w:r w:rsidRPr="00274BD1">
        <w:rPr>
          <w:rFonts w:asciiTheme="minorHAnsi" w:hAnsiTheme="minorHAnsi" w:cstheme="minorHAnsi"/>
          <w:color w:val="000000" w:themeColor="text1"/>
          <w:sz w:val="18"/>
          <w:szCs w:val="18"/>
        </w:rPr>
        <w:t xml:space="preserve"> ramassage et la sortie des déchets et emballages y compris le </w:t>
      </w:r>
      <w:proofErr w:type="gramStart"/>
      <w:r w:rsidRPr="00274BD1">
        <w:rPr>
          <w:rFonts w:asciiTheme="minorHAnsi" w:hAnsiTheme="minorHAnsi" w:cstheme="minorHAnsi"/>
          <w:color w:val="000000" w:themeColor="text1"/>
          <w:sz w:val="18"/>
          <w:szCs w:val="18"/>
        </w:rPr>
        <w:t>tri sélectif</w:t>
      </w:r>
      <w:proofErr w:type="gramEnd"/>
      <w:r>
        <w:rPr>
          <w:rFonts w:asciiTheme="minorHAnsi" w:hAnsiTheme="minorHAnsi" w:cstheme="minorHAnsi"/>
          <w:color w:val="000000" w:themeColor="text1"/>
          <w:sz w:val="18"/>
          <w:szCs w:val="18"/>
        </w:rPr>
        <w:t>.</w:t>
      </w:r>
    </w:p>
    <w:p w14:paraId="4F236010" w14:textId="77777777" w:rsidR="00474FF7" w:rsidRDefault="00474FF7" w:rsidP="00474FF7">
      <w:pPr>
        <w:pStyle w:val="Paragraphedeliste"/>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10" w:right="-7"/>
        <w:jc w:val="both"/>
        <w:rPr>
          <w:rFonts w:asciiTheme="minorHAnsi" w:hAnsiTheme="minorHAnsi" w:cstheme="minorHAnsi"/>
          <w:color w:val="000000" w:themeColor="text1"/>
          <w:sz w:val="18"/>
          <w:szCs w:val="18"/>
        </w:rPr>
      </w:pPr>
    </w:p>
    <w:p w14:paraId="3A7D6F48" w14:textId="77777777" w:rsidR="00474FF7" w:rsidRDefault="00474FF7" w:rsidP="00474FF7">
      <w:pPr>
        <w:pStyle w:val="Paragraphedeliste"/>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10" w:right="-7"/>
        <w:jc w:val="both"/>
        <w:rPr>
          <w:rFonts w:asciiTheme="minorHAnsi" w:hAnsiTheme="minorHAnsi" w:cstheme="minorHAnsi"/>
          <w:color w:val="000000" w:themeColor="text1"/>
          <w:sz w:val="18"/>
          <w:szCs w:val="18"/>
        </w:rPr>
      </w:pPr>
    </w:p>
    <w:p w14:paraId="4B0901BA" w14:textId="77777777" w:rsidR="00474FF7" w:rsidRDefault="00474FF7" w:rsidP="00474FF7">
      <w:pPr>
        <w:pStyle w:val="Paragraphedeliste"/>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10" w:right="-7"/>
        <w:jc w:val="both"/>
        <w:rPr>
          <w:rFonts w:asciiTheme="minorHAnsi" w:hAnsiTheme="minorHAnsi" w:cstheme="minorHAnsi"/>
          <w:color w:val="000000" w:themeColor="text1"/>
          <w:sz w:val="18"/>
          <w:szCs w:val="18"/>
        </w:rPr>
      </w:pPr>
    </w:p>
    <w:p w14:paraId="51CDDB98" w14:textId="77777777" w:rsidR="00474FF7" w:rsidRPr="00474FF7" w:rsidRDefault="00474FF7" w:rsidP="00474FF7">
      <w:pPr>
        <w:pStyle w:val="Paragraphedeliste"/>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10" w:right="-7"/>
        <w:jc w:val="both"/>
        <w:rPr>
          <w:rFonts w:asciiTheme="minorHAnsi" w:hAnsiTheme="minorHAnsi" w:cstheme="minorHAnsi"/>
          <w:color w:val="000000" w:themeColor="text1"/>
          <w:sz w:val="18"/>
          <w:szCs w:val="18"/>
        </w:rPr>
      </w:pPr>
    </w:p>
    <w:p w14:paraId="5F5FEC12" w14:textId="63E347D5" w:rsidR="009B3B41" w:rsidRPr="00832948" w:rsidRDefault="009B3B41" w:rsidP="009B3B41">
      <w:pPr>
        <w:pStyle w:val="1-1"/>
        <w:numPr>
          <w:ilvl w:val="1"/>
          <w:numId w:val="1"/>
        </w:numPr>
        <w:ind w:left="0" w:firstLine="0"/>
        <w:outlineLvl w:val="1"/>
        <w:rPr>
          <w:rFonts w:cs="Calibri"/>
        </w:rPr>
      </w:pPr>
      <w:bookmarkStart w:id="19" w:name="_Toc190876416"/>
      <w:r w:rsidRPr="00832948">
        <w:rPr>
          <w:rFonts w:cs="Calibri"/>
        </w:rPr>
        <w:lastRenderedPageBreak/>
        <w:t>ETABLISSEMENT DES OFFRES</w:t>
      </w:r>
      <w:bookmarkEnd w:id="19"/>
    </w:p>
    <w:p w14:paraId="1E48A4B4" w14:textId="77777777" w:rsidR="00474FF7" w:rsidRDefault="00474FF7"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p>
    <w:p w14:paraId="7DF05AE2" w14:textId="14CD2D1E" w:rsidR="009B3B41" w:rsidRPr="00EE0B52" w:rsidRDefault="009B3B41"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Les offres seront établies conformément aux prescriptions du CCTP.</w:t>
      </w:r>
    </w:p>
    <w:p w14:paraId="08DB82F8" w14:textId="77777777" w:rsidR="009B3B41" w:rsidRPr="00EE0B52" w:rsidRDefault="009B3B41"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Les dispositions décrites ci-après font l'objet des devis descriptifs et quantitatifs énoncés, qui devront obligatoirement être chiffrés avec tous les prix unitaires, par les soumissionnaires.</w:t>
      </w:r>
    </w:p>
    <w:p w14:paraId="683C291A" w14:textId="77777777" w:rsidR="009B3B41" w:rsidRPr="00EE0B52" w:rsidRDefault="009B3B41"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Il est précis</w:t>
      </w:r>
      <w:r>
        <w:rPr>
          <w:rFonts w:asciiTheme="minorHAnsi" w:hAnsiTheme="minorHAnsi" w:cstheme="minorHAnsi"/>
          <w:color w:val="000000" w:themeColor="text1"/>
          <w:sz w:val="18"/>
          <w:szCs w:val="18"/>
        </w:rPr>
        <w:t>é</w:t>
      </w:r>
      <w:r w:rsidRPr="00EE0B52">
        <w:rPr>
          <w:rFonts w:asciiTheme="minorHAnsi" w:hAnsiTheme="minorHAnsi" w:cstheme="minorHAnsi"/>
          <w:color w:val="000000" w:themeColor="text1"/>
          <w:sz w:val="18"/>
          <w:szCs w:val="18"/>
        </w:rPr>
        <w:t xml:space="preserve"> que les ouvrages à prévoir devront comprendre toutes les dépenses de fournitures, confortements temporaires ou définitifs, reprises, transports, transformations, pertes, mise en œuvre, frais généraux, taxes, main d’œuvre etc. </w:t>
      </w:r>
    </w:p>
    <w:p w14:paraId="455C012D" w14:textId="5F6091FF" w:rsidR="009B3B41" w:rsidRPr="00EE0B52" w:rsidRDefault="009B3B41"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L'entrepreneur sera réputé s'être parfaitement rendu compte sur plans et sur place de la disposition et de l'état des lieux, des possibilités d'accès, de manœuvres d'engins mécaniques, de dépôt de matériaux et prendre en compte ces informations dans le chiffrage des travaux.</w:t>
      </w:r>
      <w:r w:rsidRPr="009B3B41">
        <w:rPr>
          <w:rFonts w:asciiTheme="minorHAnsi" w:hAnsiTheme="minorHAnsi" w:cstheme="minorHAnsi"/>
          <w:color w:val="000000" w:themeColor="text1"/>
          <w:sz w:val="18"/>
          <w:szCs w:val="18"/>
        </w:rPr>
        <w:t xml:space="preserve"> </w:t>
      </w:r>
    </w:p>
    <w:p w14:paraId="75A5E812" w14:textId="7E22A2DD" w:rsidR="009B3B41" w:rsidRDefault="009B3B41"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p>
    <w:p w14:paraId="78C4FABD" w14:textId="77777777" w:rsidR="009B3B41" w:rsidRPr="00EE0B52" w:rsidRDefault="009B3B41"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Connaissance du dossier</w:t>
      </w:r>
      <w:r>
        <w:rPr>
          <w:rFonts w:asciiTheme="minorHAnsi" w:hAnsiTheme="minorHAnsi" w:cstheme="minorHAnsi"/>
          <w:color w:val="000000" w:themeColor="text1"/>
          <w:sz w:val="18"/>
          <w:szCs w:val="18"/>
        </w:rPr>
        <w:t>.</w:t>
      </w:r>
    </w:p>
    <w:p w14:paraId="6124273D" w14:textId="37D41CC5" w:rsidR="009B3B41" w:rsidRPr="00EE0B52" w:rsidRDefault="009B3B41"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Le Maître d'œuvre s'est efforcé de renseigner l'entreprise, via ce CCTP, sur la nature des travaux à effectuer, il convient de signaler que cette description n'a pas de caractère limitatif, et que l'adjudicataire devra exécuter, comme étant compté dans ses prix sans exception ni réserve, tous les travaux nécessaires et indispensable pour une complète finition des prestations des lots, y compris les servitudes découlant des règles de l'art non mentionné ci-dessous.</w:t>
      </w:r>
    </w:p>
    <w:p w14:paraId="43022747" w14:textId="77777777" w:rsidR="009B3B41" w:rsidRPr="00EE0B52" w:rsidRDefault="009B3B41"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Par ailleurs, l'entrepreneur devra si nécessaire demander au Maître d'œuvre tous les renseignements complémentaires qu'il jugerait utiles afin d'étudier complètement et sans omission les travaux lui incombant.</w:t>
      </w:r>
    </w:p>
    <w:p w14:paraId="44A999A5" w14:textId="77777777" w:rsidR="009B3B41" w:rsidRDefault="009B3B41"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De la même façon, il signalera au Maître d'œuvre toutes omissions, contradictions ou imprécisions constatées sur les pièces écrites</w:t>
      </w:r>
      <w:r>
        <w:rPr>
          <w:rFonts w:asciiTheme="minorHAnsi" w:hAnsiTheme="minorHAnsi" w:cstheme="minorHAnsi"/>
          <w:color w:val="000000" w:themeColor="text1"/>
          <w:sz w:val="18"/>
          <w:szCs w:val="18"/>
        </w:rPr>
        <w:t>.</w:t>
      </w:r>
    </w:p>
    <w:p w14:paraId="24B65CDA" w14:textId="77777777" w:rsidR="009B3B41" w:rsidRPr="00EE0B52" w:rsidRDefault="009B3B41" w:rsidP="009B3B41">
      <w:pPr>
        <w:pStyle w:val="NormalWeb"/>
        <w:spacing w:before="0" w:beforeAutospacing="0" w:after="0" w:afterAutospacing="0"/>
        <w:ind w:left="709"/>
        <w:jc w:val="both"/>
        <w:rPr>
          <w:rFonts w:asciiTheme="minorHAnsi" w:hAnsiTheme="minorHAnsi" w:cstheme="minorHAnsi"/>
          <w:color w:val="FF0000"/>
          <w:sz w:val="18"/>
          <w:szCs w:val="18"/>
        </w:rPr>
      </w:pPr>
    </w:p>
    <w:p w14:paraId="0314D0E5" w14:textId="77777777" w:rsidR="009B3B41" w:rsidRPr="009C5970" w:rsidRDefault="009B3B41" w:rsidP="009B3B41">
      <w:pPr>
        <w:pStyle w:val="1-1"/>
        <w:numPr>
          <w:ilvl w:val="1"/>
          <w:numId w:val="1"/>
        </w:numPr>
        <w:ind w:left="0" w:firstLine="0"/>
        <w:outlineLvl w:val="1"/>
        <w:rPr>
          <w:rFonts w:cs="Calibri"/>
        </w:rPr>
      </w:pPr>
      <w:bookmarkStart w:id="20" w:name="_Toc29155577"/>
      <w:bookmarkStart w:id="21" w:name="_Toc190876417"/>
      <w:r w:rsidRPr="009C5970">
        <w:rPr>
          <w:rFonts w:cs="Calibri"/>
        </w:rPr>
        <w:t>DOCUMENTS DE RÉFÉRENCE</w:t>
      </w:r>
      <w:bookmarkEnd w:id="20"/>
      <w:bookmarkEnd w:id="21"/>
    </w:p>
    <w:p w14:paraId="5BC07AE9" w14:textId="77777777" w:rsidR="00474FF7" w:rsidRDefault="00474FF7" w:rsidP="009B3B41">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509E8F6C" w14:textId="616E33A7" w:rsidR="009B3B41" w:rsidRPr="00EE0B52" w:rsidRDefault="009B3B41" w:rsidP="009B3B41">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 xml:space="preserve">Le présent CCTP se réfère : </w:t>
      </w:r>
    </w:p>
    <w:p w14:paraId="6DF0FED8" w14:textId="77777777" w:rsidR="009B3B41" w:rsidRDefault="009B3B41" w:rsidP="009B3B4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A</w:t>
      </w:r>
      <w:r w:rsidRPr="009C5970">
        <w:rPr>
          <w:rFonts w:asciiTheme="minorHAnsi" w:hAnsiTheme="minorHAnsi" w:cstheme="minorHAnsi"/>
          <w:color w:val="000000" w:themeColor="text1"/>
          <w:sz w:val="18"/>
          <w:szCs w:val="18"/>
        </w:rPr>
        <w:t>u CCAG</w:t>
      </w:r>
    </w:p>
    <w:p w14:paraId="516DA8CB" w14:textId="77777777" w:rsidR="009B3B41" w:rsidRPr="009C5970" w:rsidRDefault="009B3B41" w:rsidP="009B3B4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A</w:t>
      </w:r>
      <w:r w:rsidRPr="009C5970">
        <w:rPr>
          <w:rFonts w:asciiTheme="minorHAnsi" w:hAnsiTheme="minorHAnsi" w:cstheme="minorHAnsi"/>
          <w:color w:val="000000" w:themeColor="text1"/>
          <w:sz w:val="18"/>
          <w:szCs w:val="18"/>
        </w:rPr>
        <w:t>u CC</w:t>
      </w:r>
      <w:r>
        <w:rPr>
          <w:rFonts w:asciiTheme="minorHAnsi" w:hAnsiTheme="minorHAnsi" w:cstheme="minorHAnsi"/>
          <w:color w:val="000000" w:themeColor="text1"/>
          <w:sz w:val="18"/>
          <w:szCs w:val="18"/>
        </w:rPr>
        <w:t>TP Commun à tous les lots</w:t>
      </w:r>
    </w:p>
    <w:p w14:paraId="76F14531" w14:textId="77777777" w:rsidR="009B3B41" w:rsidRPr="009C5970" w:rsidRDefault="009B3B41" w:rsidP="009B3B4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A</w:t>
      </w:r>
      <w:r w:rsidRPr="009C5970">
        <w:rPr>
          <w:rFonts w:asciiTheme="minorHAnsi" w:hAnsiTheme="minorHAnsi" w:cstheme="minorHAnsi"/>
          <w:color w:val="000000" w:themeColor="text1"/>
          <w:sz w:val="18"/>
          <w:szCs w:val="18"/>
        </w:rPr>
        <w:t>u DOSSIER DCE comprenant divers documents graphiques (plans et photos)</w:t>
      </w:r>
    </w:p>
    <w:p w14:paraId="570F7B9E" w14:textId="77777777" w:rsidR="00C66456" w:rsidRDefault="002A2653" w:rsidP="00C66456">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595C63">
        <w:rPr>
          <w:rFonts w:asciiTheme="minorHAnsi" w:hAnsiTheme="minorHAnsi" w:cstheme="minorHAnsi"/>
          <w:color w:val="000000" w:themeColor="text1"/>
          <w:sz w:val="18"/>
          <w:szCs w:val="18"/>
        </w:rPr>
        <w:t>Aux cahiers des charges D.T.U. publiés par le Centre Scientifique et Technique du Bâtiment (C.S.T.B.) sont applicables. Les nouveaux le seront également au fur et à mesure de leur publication. Les règles parasismiques seront appliquées conformément à la Réglementation en vigueur. Tous les documents opposables aux travaux du présent lot et faisant foi en qualité de règles de l'Art sont applicables.</w:t>
      </w:r>
      <w:r>
        <w:rPr>
          <w:rFonts w:asciiTheme="minorHAnsi" w:hAnsiTheme="minorHAnsi" w:cstheme="minorHAnsi"/>
          <w:color w:val="000000" w:themeColor="text1"/>
          <w:sz w:val="18"/>
          <w:szCs w:val="18"/>
        </w:rPr>
        <w:t xml:space="preserve"> </w:t>
      </w:r>
    </w:p>
    <w:p w14:paraId="7B0F1574" w14:textId="77777777" w:rsidR="00C66456" w:rsidRDefault="00845D17" w:rsidP="00C66456">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845D17">
        <w:rPr>
          <w:rFonts w:asciiTheme="minorHAnsi" w:hAnsiTheme="minorHAnsi" w:cstheme="minorHAnsi"/>
          <w:color w:val="000000" w:themeColor="text1"/>
          <w:sz w:val="18"/>
          <w:szCs w:val="18"/>
        </w:rPr>
        <w:t>Aux NORMES</w:t>
      </w:r>
    </w:p>
    <w:p w14:paraId="1B45D8CE" w14:textId="77777777" w:rsidR="00C66456" w:rsidRDefault="00845D17" w:rsidP="00C66456">
      <w:pPr>
        <w:pStyle w:val="Paragraphedeliste"/>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10" w:right="-7"/>
        <w:jc w:val="both"/>
        <w:rPr>
          <w:rFonts w:asciiTheme="minorHAnsi" w:hAnsiTheme="minorHAnsi" w:cstheme="minorHAnsi"/>
          <w:color w:val="000000" w:themeColor="text1"/>
          <w:sz w:val="18"/>
          <w:szCs w:val="18"/>
        </w:rPr>
      </w:pPr>
      <w:r w:rsidRPr="00C66456">
        <w:rPr>
          <w:rFonts w:asciiTheme="minorHAnsi" w:hAnsiTheme="minorHAnsi" w:cstheme="minorHAnsi"/>
          <w:color w:val="000000" w:themeColor="text1"/>
          <w:sz w:val="18"/>
          <w:szCs w:val="18"/>
        </w:rPr>
        <w:t xml:space="preserve">Toutes les normes françaises intéressant directement ou indirectement le bâtiment et les travaux du présent lot sont </w:t>
      </w:r>
      <w:proofErr w:type="gramStart"/>
      <w:r w:rsidRPr="00C66456">
        <w:rPr>
          <w:rFonts w:asciiTheme="minorHAnsi" w:hAnsiTheme="minorHAnsi" w:cstheme="minorHAnsi"/>
          <w:color w:val="000000" w:themeColor="text1"/>
          <w:sz w:val="18"/>
          <w:szCs w:val="18"/>
        </w:rPr>
        <w:t>applicables</w:t>
      </w:r>
      <w:r w:rsidR="00C66456" w:rsidRPr="00C66456">
        <w:rPr>
          <w:rFonts w:asciiTheme="minorHAnsi" w:hAnsiTheme="minorHAnsi" w:cstheme="minorHAnsi"/>
          <w:color w:val="000000" w:themeColor="text1"/>
          <w:sz w:val="18"/>
          <w:szCs w:val="18"/>
        </w:rPr>
        <w:t> .</w:t>
      </w:r>
      <w:proofErr w:type="gramEnd"/>
    </w:p>
    <w:p w14:paraId="7437DC47" w14:textId="4AFE5D15" w:rsidR="00845D17" w:rsidRPr="00C66456" w:rsidRDefault="00845D17" w:rsidP="00C66456">
      <w:pPr>
        <w:pStyle w:val="Paragraphedeliste"/>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10" w:right="-7"/>
        <w:jc w:val="both"/>
        <w:rPr>
          <w:rFonts w:asciiTheme="minorHAnsi" w:hAnsiTheme="minorHAnsi" w:cstheme="minorHAnsi"/>
          <w:color w:val="000000" w:themeColor="text1"/>
          <w:sz w:val="18"/>
          <w:szCs w:val="18"/>
        </w:rPr>
      </w:pPr>
      <w:r w:rsidRPr="00C66456">
        <w:rPr>
          <w:rFonts w:asciiTheme="minorHAnsi" w:hAnsiTheme="minorHAnsi" w:cstheme="minorHAnsi"/>
          <w:color w:val="000000" w:themeColor="text1"/>
          <w:sz w:val="18"/>
          <w:szCs w:val="18"/>
        </w:rPr>
        <w:t>Sont également applicables les normes européennes et étrangères qui seraient rendues obligatoires par les réglementations françaises.</w:t>
      </w:r>
    </w:p>
    <w:p w14:paraId="686133D9" w14:textId="77777777" w:rsidR="002A2653" w:rsidRPr="00895299" w:rsidRDefault="002A2653" w:rsidP="002A2653">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740EF28E" w14:textId="77777777" w:rsidR="002A2653" w:rsidRPr="009C5970" w:rsidRDefault="002A2653" w:rsidP="002A2653">
      <w:pPr>
        <w:pStyle w:val="1-1"/>
        <w:numPr>
          <w:ilvl w:val="1"/>
          <w:numId w:val="1"/>
        </w:numPr>
        <w:ind w:left="0" w:firstLine="0"/>
        <w:outlineLvl w:val="1"/>
        <w:rPr>
          <w:rFonts w:cs="Calibri"/>
        </w:rPr>
      </w:pPr>
      <w:bookmarkStart w:id="22" w:name="_Toc29156309"/>
      <w:bookmarkStart w:id="23" w:name="_Toc190876418"/>
      <w:r w:rsidRPr="009C5970">
        <w:rPr>
          <w:rFonts w:cs="Calibri"/>
        </w:rPr>
        <w:t>CONNAISSANCE DES LIEUX</w:t>
      </w:r>
      <w:bookmarkEnd w:id="22"/>
      <w:bookmarkEnd w:id="23"/>
      <w:r w:rsidRPr="009C5970">
        <w:rPr>
          <w:rFonts w:cs="Calibri"/>
        </w:rPr>
        <w:t xml:space="preserve"> </w:t>
      </w:r>
    </w:p>
    <w:p w14:paraId="418BEDA0" w14:textId="77777777" w:rsidR="00474FF7" w:rsidRDefault="00474FF7" w:rsidP="002A2653">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7C7C32E9" w14:textId="02383668" w:rsidR="002A2653" w:rsidRPr="00EE0B52" w:rsidRDefault="002A2653" w:rsidP="002A2653">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 xml:space="preserve">L’entrepreneur est réputé, pour l’exécution des travaux, avoir préalablement à la remise de son offre : </w:t>
      </w:r>
    </w:p>
    <w:p w14:paraId="43BA0244" w14:textId="77777777" w:rsidR="002A2653" w:rsidRPr="00EE0B52" w:rsidRDefault="002A2653" w:rsidP="002A2653">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Pris pleine connaissance des plans, pièces écrites et tous les documents utiles à la réalisation des travaux de son corps d’état ;</w:t>
      </w:r>
    </w:p>
    <w:p w14:paraId="51F5BAA7" w14:textId="77777777" w:rsidR="002A2653" w:rsidRPr="00EE0B52" w:rsidRDefault="002A2653" w:rsidP="002A2653">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 xml:space="preserve">Avoir recueilli, auprès du maître d’œuvre, tous les renseignements complémentaires ayant trait à l’exécution des travaux des autres corps d’état dont les ouvrages sont en liaison avec les siens ; </w:t>
      </w:r>
    </w:p>
    <w:p w14:paraId="5B066B3D" w14:textId="77777777" w:rsidR="002A2653" w:rsidRPr="00EE0B52" w:rsidRDefault="002A2653" w:rsidP="002A2653">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 xml:space="preserve">Reconnu les sites, lieux et terrain d’implantation des ouvrages et tous les éléments généraux et locaux en relation avec la réalisation des travaux ; </w:t>
      </w:r>
    </w:p>
    <w:p w14:paraId="204CE372" w14:textId="77777777" w:rsidR="002A2653" w:rsidRPr="00EE0B52" w:rsidRDefault="002A2653" w:rsidP="002A2653">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P</w:t>
      </w:r>
      <w:r w:rsidRPr="00EE0B52">
        <w:rPr>
          <w:rFonts w:asciiTheme="minorHAnsi" w:hAnsiTheme="minorHAnsi" w:cstheme="minorHAnsi"/>
          <w:color w:val="000000" w:themeColor="text1"/>
          <w:sz w:val="18"/>
          <w:szCs w:val="18"/>
        </w:rPr>
        <w:t xml:space="preserve">rocédé à une visite détaillée du terrain et pris parfaite connaissance de toutes les conditions physiques et de toutes les sujétions relatives aux lieux des travaux, aux accès et aux abords, à la topographie et à la nature des travaux ainsi qu’à l’organisation du fonctionnement du chantier (moyens de communication et de transports, lieux d’extraction des matériaux, stockage des matériaux sur chantier, ressources en main d’œuvre, énergie électrique, eau, installations de chantier, éloignement des décharges publiques ou privées </w:t>
      </w:r>
      <w:proofErr w:type="spellStart"/>
      <w:r w:rsidRPr="00EE0B52">
        <w:rPr>
          <w:rFonts w:asciiTheme="minorHAnsi" w:hAnsiTheme="minorHAnsi" w:cstheme="minorHAnsi"/>
          <w:color w:val="000000" w:themeColor="text1"/>
          <w:sz w:val="18"/>
          <w:szCs w:val="18"/>
        </w:rPr>
        <w:t>etc</w:t>
      </w:r>
      <w:proofErr w:type="spellEnd"/>
      <w:r w:rsidRPr="00EE0B52">
        <w:rPr>
          <w:rFonts w:asciiTheme="minorHAnsi" w:hAnsiTheme="minorHAnsi" w:cstheme="minorHAnsi"/>
          <w:color w:val="000000" w:themeColor="text1"/>
          <w:sz w:val="18"/>
          <w:szCs w:val="18"/>
        </w:rPr>
        <w:t xml:space="preserve"> …) ; </w:t>
      </w:r>
    </w:p>
    <w:p w14:paraId="40BE4F8D" w14:textId="77777777" w:rsidR="002A2653" w:rsidRPr="00EE0B52" w:rsidRDefault="002A2653" w:rsidP="002A2653">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C</w:t>
      </w:r>
      <w:r w:rsidRPr="00EE0B52">
        <w:rPr>
          <w:rFonts w:asciiTheme="minorHAnsi" w:hAnsiTheme="minorHAnsi" w:cstheme="minorHAnsi"/>
          <w:color w:val="000000" w:themeColor="text1"/>
          <w:sz w:val="18"/>
          <w:szCs w:val="18"/>
        </w:rPr>
        <w:t xml:space="preserve">ontrôlé toutes les indications des documents de consultation notamment celles données par le présent CCTP, ainsi que les plans généraux et plans de détail du dossier de consultation ; </w:t>
      </w:r>
    </w:p>
    <w:p w14:paraId="5FFEA478" w14:textId="77777777" w:rsidR="002A2653" w:rsidRPr="00EE0B52" w:rsidRDefault="002A2653" w:rsidP="002A2653">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R</w:t>
      </w:r>
      <w:r w:rsidRPr="00EE0B52">
        <w:rPr>
          <w:rFonts w:asciiTheme="minorHAnsi" w:hAnsiTheme="minorHAnsi" w:cstheme="minorHAnsi"/>
          <w:color w:val="000000" w:themeColor="text1"/>
          <w:sz w:val="18"/>
          <w:szCs w:val="18"/>
        </w:rPr>
        <w:t>ecueilli tous les renseignements complémentaires éventuels auprès du maître d’œuvre et avoir pris également tous les renseignements auprès des services publics et des compagnies de concessionnaires.</w:t>
      </w:r>
    </w:p>
    <w:p w14:paraId="4DB09A34" w14:textId="77777777" w:rsidR="009B3B41" w:rsidRPr="004A52F9" w:rsidRDefault="009B3B41" w:rsidP="009B3B41">
      <w:pPr>
        <w:tabs>
          <w:tab w:val="left" w:pos="56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FF0000"/>
          <w:sz w:val="16"/>
          <w:szCs w:val="16"/>
        </w:rPr>
      </w:pPr>
    </w:p>
    <w:p w14:paraId="0B18A20C" w14:textId="77777777" w:rsidR="009B3B41" w:rsidRPr="009C5970" w:rsidRDefault="009B3B41" w:rsidP="009B3B41">
      <w:pPr>
        <w:pStyle w:val="1-1"/>
        <w:numPr>
          <w:ilvl w:val="1"/>
          <w:numId w:val="1"/>
        </w:numPr>
        <w:ind w:left="0" w:firstLine="0"/>
        <w:outlineLvl w:val="1"/>
        <w:rPr>
          <w:rFonts w:cs="Calibri"/>
        </w:rPr>
      </w:pPr>
      <w:bookmarkStart w:id="24" w:name="_Toc190876419"/>
      <w:r w:rsidRPr="009C5970">
        <w:rPr>
          <w:rFonts w:cs="Calibri"/>
        </w:rPr>
        <w:t>VERIFICATION ET CONTRÔLE DU DEVIS QUANTITATIF</w:t>
      </w:r>
      <w:bookmarkEnd w:id="24"/>
      <w:r w:rsidRPr="009C5970">
        <w:rPr>
          <w:rFonts w:cs="Calibri"/>
        </w:rPr>
        <w:t xml:space="preserve"> </w:t>
      </w:r>
    </w:p>
    <w:p w14:paraId="08081968" w14:textId="77777777" w:rsidR="00474FF7" w:rsidRDefault="00474FF7" w:rsidP="009B3B41">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4B0D6214" w14:textId="3027F5A9" w:rsidR="009B3B41" w:rsidRPr="009C5970" w:rsidRDefault="009B3B41" w:rsidP="009B3B41">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Le devis quantitatif n'ayant aucun caractère contractuel, l'entrepreneur devra vérifier les masses portées sur ce devis avant l'établissement de son prix.</w:t>
      </w:r>
      <w:r>
        <w:rPr>
          <w:rFonts w:asciiTheme="minorHAnsi" w:hAnsiTheme="minorHAnsi" w:cstheme="minorHAnsi"/>
          <w:color w:val="000000" w:themeColor="text1"/>
          <w:sz w:val="18"/>
          <w:szCs w:val="18"/>
        </w:rPr>
        <w:t xml:space="preserve"> </w:t>
      </w:r>
      <w:r w:rsidRPr="009C5970">
        <w:rPr>
          <w:rFonts w:asciiTheme="minorHAnsi" w:hAnsiTheme="minorHAnsi" w:cstheme="minorHAnsi"/>
          <w:color w:val="000000" w:themeColor="text1"/>
          <w:sz w:val="18"/>
          <w:szCs w:val="18"/>
        </w:rPr>
        <w:t xml:space="preserve">Il ne sera accordé́ aucun supplément pour les quantités, les calculs et les prix, dès lors que les marchés seront signés et acceptés. </w:t>
      </w:r>
    </w:p>
    <w:p w14:paraId="5B786A30" w14:textId="77777777" w:rsidR="009B3B41" w:rsidRPr="00EE0B52" w:rsidRDefault="009B3B41" w:rsidP="009B3B41">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L'offre comprendra en outre (répartis dans les prix unitaires) :</w:t>
      </w:r>
    </w:p>
    <w:p w14:paraId="358E93DF" w14:textId="77777777" w:rsidR="009B3B41" w:rsidRPr="00EE0B52" w:rsidRDefault="009B3B41" w:rsidP="009B3B4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Pr="00EE0B52">
        <w:rPr>
          <w:rFonts w:asciiTheme="minorHAnsi" w:hAnsiTheme="minorHAnsi" w:cstheme="minorHAnsi"/>
          <w:color w:val="000000" w:themeColor="text1"/>
          <w:sz w:val="18"/>
          <w:szCs w:val="18"/>
        </w:rPr>
        <w:t>es dispositifs réglementaires de protection des travailleurs (filets, garde-corps...)</w:t>
      </w:r>
      <w:r>
        <w:rPr>
          <w:rFonts w:asciiTheme="minorHAnsi" w:hAnsiTheme="minorHAnsi" w:cstheme="minorHAnsi"/>
          <w:color w:val="000000" w:themeColor="text1"/>
          <w:sz w:val="18"/>
          <w:szCs w:val="18"/>
        </w:rPr>
        <w:t> ;</w:t>
      </w:r>
    </w:p>
    <w:p w14:paraId="39CBA316" w14:textId="77777777" w:rsidR="009B3B41" w:rsidRPr="00EE0B52" w:rsidRDefault="009B3B41" w:rsidP="009B3B4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Pr="00EE0B52">
        <w:rPr>
          <w:rFonts w:asciiTheme="minorHAnsi" w:hAnsiTheme="minorHAnsi" w:cstheme="minorHAnsi"/>
          <w:color w:val="000000" w:themeColor="text1"/>
          <w:sz w:val="18"/>
          <w:szCs w:val="18"/>
        </w:rPr>
        <w:t>es échafaudages intérieurs permettant l'exécution des travaux (y compris montage, location et démontage)</w:t>
      </w:r>
      <w:r>
        <w:rPr>
          <w:rFonts w:asciiTheme="minorHAnsi" w:hAnsiTheme="minorHAnsi" w:cstheme="minorHAnsi"/>
          <w:color w:val="000000" w:themeColor="text1"/>
          <w:sz w:val="18"/>
          <w:szCs w:val="18"/>
        </w:rPr>
        <w:t>.</w:t>
      </w:r>
    </w:p>
    <w:p w14:paraId="543C4AFF" w14:textId="74DF9406" w:rsidR="009B3B41" w:rsidRPr="004A52F9" w:rsidRDefault="009B3B41" w:rsidP="009B3B41">
      <w:pPr>
        <w:tabs>
          <w:tab w:val="left" w:pos="56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FF0000"/>
          <w:sz w:val="16"/>
          <w:szCs w:val="16"/>
        </w:rPr>
      </w:pPr>
    </w:p>
    <w:p w14:paraId="403E904F" w14:textId="3B32F05B" w:rsidR="008D5B20" w:rsidRPr="004A52F9" w:rsidRDefault="008D5B20" w:rsidP="009B3B41">
      <w:pPr>
        <w:tabs>
          <w:tab w:val="left" w:pos="56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FF0000"/>
          <w:sz w:val="16"/>
          <w:szCs w:val="16"/>
        </w:rPr>
      </w:pPr>
    </w:p>
    <w:p w14:paraId="1FB52210" w14:textId="77777777" w:rsidR="002A2653" w:rsidRPr="002C3404" w:rsidRDefault="002A2653" w:rsidP="002A2653">
      <w:pPr>
        <w:pStyle w:val="1-1"/>
        <w:numPr>
          <w:ilvl w:val="1"/>
          <w:numId w:val="1"/>
        </w:numPr>
        <w:ind w:left="0" w:firstLine="0"/>
        <w:outlineLvl w:val="1"/>
        <w:rPr>
          <w:rFonts w:cs="Calibri"/>
        </w:rPr>
      </w:pPr>
      <w:bookmarkStart w:id="25" w:name="_Toc536778200"/>
      <w:bookmarkStart w:id="26" w:name="_Toc190876420"/>
      <w:r w:rsidRPr="002C3404">
        <w:rPr>
          <w:rFonts w:cs="Calibri"/>
        </w:rPr>
        <w:lastRenderedPageBreak/>
        <w:t>DOSSIER D’EXECUTION DES ENTREPRISES</w:t>
      </w:r>
      <w:bookmarkEnd w:id="25"/>
      <w:bookmarkEnd w:id="26"/>
      <w:r w:rsidRPr="002C3404">
        <w:rPr>
          <w:rFonts w:cs="Calibri"/>
        </w:rPr>
        <w:t xml:space="preserve"> </w:t>
      </w:r>
    </w:p>
    <w:p w14:paraId="18B02862" w14:textId="77777777" w:rsidR="00474FF7" w:rsidRDefault="00474FF7" w:rsidP="002A2653">
      <w:pPr>
        <w:tabs>
          <w:tab w:val="left" w:pos="56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sz w:val="18"/>
          <w:szCs w:val="18"/>
        </w:rPr>
      </w:pPr>
    </w:p>
    <w:p w14:paraId="02E88E7E" w14:textId="39C3696C" w:rsidR="002A2653" w:rsidRDefault="002A2653" w:rsidP="002A2653">
      <w:pPr>
        <w:tabs>
          <w:tab w:val="left" w:pos="56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sz w:val="18"/>
          <w:szCs w:val="18"/>
        </w:rPr>
      </w:pPr>
      <w:r w:rsidRPr="002C3404">
        <w:rPr>
          <w:rFonts w:asciiTheme="minorHAnsi" w:hAnsiTheme="minorHAnsi" w:cstheme="minorHAnsi"/>
          <w:sz w:val="18"/>
          <w:szCs w:val="18"/>
        </w:rPr>
        <w:t>Documents à fournir</w:t>
      </w:r>
      <w:r>
        <w:rPr>
          <w:rFonts w:asciiTheme="minorHAnsi" w:hAnsiTheme="minorHAnsi" w:cstheme="minorHAnsi"/>
          <w:sz w:val="18"/>
          <w:szCs w:val="18"/>
        </w:rPr>
        <w:t>.</w:t>
      </w:r>
    </w:p>
    <w:p w14:paraId="2EAF209C" w14:textId="77777777" w:rsidR="002A2653" w:rsidRPr="002C3404" w:rsidRDefault="002A2653" w:rsidP="002A2653">
      <w:pPr>
        <w:tabs>
          <w:tab w:val="left" w:pos="56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sz w:val="18"/>
          <w:szCs w:val="18"/>
        </w:rPr>
      </w:pPr>
      <w:r w:rsidRPr="002C3404">
        <w:rPr>
          <w:rFonts w:asciiTheme="minorHAnsi" w:hAnsiTheme="minorHAnsi" w:cstheme="minorHAnsi"/>
          <w:sz w:val="18"/>
          <w:szCs w:val="18"/>
        </w:rPr>
        <w:t xml:space="preserve">L'entreprise doit remettre </w:t>
      </w:r>
      <w:r w:rsidRPr="002C3404">
        <w:rPr>
          <w:rFonts w:asciiTheme="minorHAnsi" w:hAnsiTheme="minorHAnsi" w:cstheme="minorHAnsi"/>
          <w:color w:val="000000" w:themeColor="text1"/>
          <w:sz w:val="18"/>
          <w:szCs w:val="18"/>
        </w:rPr>
        <w:t xml:space="preserve">le dossier technique, avant le début des travaux, comprenant : </w:t>
      </w:r>
    </w:p>
    <w:p w14:paraId="0F82DA4B" w14:textId="77777777" w:rsidR="002A2653" w:rsidRPr="002C3404" w:rsidRDefault="002A2653" w:rsidP="002A2653">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sidRPr="002C3404">
        <w:rPr>
          <w:rFonts w:asciiTheme="minorHAnsi" w:hAnsiTheme="minorHAnsi" w:cstheme="minorHAnsi"/>
          <w:color w:val="000000" w:themeColor="text1"/>
          <w:sz w:val="18"/>
          <w:szCs w:val="18"/>
        </w:rPr>
        <w:t>Les notes de calculs</w:t>
      </w:r>
      <w:r>
        <w:rPr>
          <w:rFonts w:asciiTheme="minorHAnsi" w:hAnsiTheme="minorHAnsi" w:cstheme="minorHAnsi"/>
          <w:color w:val="000000" w:themeColor="text1"/>
          <w:sz w:val="18"/>
          <w:szCs w:val="18"/>
        </w:rPr>
        <w:t> ;</w:t>
      </w:r>
    </w:p>
    <w:p w14:paraId="29FD1CA8" w14:textId="77777777" w:rsidR="002A2653" w:rsidRPr="002C3404" w:rsidRDefault="002A2653" w:rsidP="002A2653">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sidRPr="002C3404">
        <w:rPr>
          <w:rFonts w:asciiTheme="minorHAnsi" w:hAnsiTheme="minorHAnsi" w:cstheme="minorHAnsi"/>
          <w:color w:val="000000" w:themeColor="text1"/>
          <w:sz w:val="18"/>
          <w:szCs w:val="18"/>
        </w:rPr>
        <w:t>La nomenclature du matériel qu'elle propose d'installer</w:t>
      </w:r>
      <w:r>
        <w:rPr>
          <w:rFonts w:asciiTheme="minorHAnsi" w:hAnsiTheme="minorHAnsi" w:cstheme="minorHAnsi"/>
          <w:color w:val="000000" w:themeColor="text1"/>
          <w:sz w:val="18"/>
          <w:szCs w:val="18"/>
        </w:rPr>
        <w:t> ;</w:t>
      </w:r>
    </w:p>
    <w:p w14:paraId="6E410F5A" w14:textId="77777777" w:rsidR="002A2653" w:rsidRPr="002C3404" w:rsidRDefault="002A2653" w:rsidP="002A2653">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sidRPr="002C3404">
        <w:rPr>
          <w:rFonts w:asciiTheme="minorHAnsi" w:hAnsiTheme="minorHAnsi" w:cstheme="minorHAnsi"/>
          <w:color w:val="000000" w:themeColor="text1"/>
          <w:sz w:val="18"/>
          <w:szCs w:val="18"/>
        </w:rPr>
        <w:t>Les plans généraux de chantier</w:t>
      </w:r>
      <w:r>
        <w:rPr>
          <w:rFonts w:asciiTheme="minorHAnsi" w:hAnsiTheme="minorHAnsi" w:cstheme="minorHAnsi"/>
          <w:color w:val="000000" w:themeColor="text1"/>
          <w:sz w:val="18"/>
          <w:szCs w:val="18"/>
        </w:rPr>
        <w:t> ;</w:t>
      </w:r>
    </w:p>
    <w:p w14:paraId="50F6E3FC" w14:textId="77777777" w:rsidR="002A2653" w:rsidRPr="002C3404" w:rsidRDefault="002A2653" w:rsidP="002A2653">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sidRPr="002C3404">
        <w:rPr>
          <w:rFonts w:asciiTheme="minorHAnsi" w:hAnsiTheme="minorHAnsi" w:cstheme="minorHAnsi"/>
          <w:color w:val="000000" w:themeColor="text1"/>
          <w:sz w:val="18"/>
          <w:szCs w:val="18"/>
        </w:rPr>
        <w:t>Le schéma complet de l'installation avec tous ses accessoires</w:t>
      </w:r>
      <w:r>
        <w:rPr>
          <w:rFonts w:asciiTheme="minorHAnsi" w:hAnsiTheme="minorHAnsi" w:cstheme="minorHAnsi"/>
          <w:color w:val="000000" w:themeColor="text1"/>
          <w:sz w:val="18"/>
          <w:szCs w:val="18"/>
        </w:rPr>
        <w:t>.</w:t>
      </w:r>
    </w:p>
    <w:p w14:paraId="2A9510CA" w14:textId="77777777" w:rsidR="002A2653" w:rsidRPr="002C3404" w:rsidRDefault="002A2653" w:rsidP="002A2653">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2C3404">
        <w:rPr>
          <w:rFonts w:asciiTheme="minorHAnsi" w:hAnsiTheme="minorHAnsi" w:cstheme="minorHAnsi"/>
          <w:color w:val="000000" w:themeColor="text1"/>
          <w:sz w:val="18"/>
          <w:szCs w:val="18"/>
        </w:rPr>
        <w:t xml:space="preserve">D'une façon générale l'entreprise précisera le nom du fabricant et les caractéristiques de tous les matériels et matériaux proposés. </w:t>
      </w:r>
    </w:p>
    <w:p w14:paraId="05F56B63" w14:textId="77777777" w:rsidR="002A2653" w:rsidRDefault="002A2653" w:rsidP="002A2653">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33B1F1D8" w14:textId="76005623" w:rsidR="002A2653" w:rsidRPr="002C3404" w:rsidRDefault="002A2653" w:rsidP="002A2653">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2C3404">
        <w:rPr>
          <w:rFonts w:asciiTheme="minorHAnsi" w:hAnsiTheme="minorHAnsi" w:cstheme="minorHAnsi"/>
          <w:color w:val="000000" w:themeColor="text1"/>
          <w:sz w:val="18"/>
          <w:szCs w:val="18"/>
        </w:rPr>
        <w:t>Le dossier PAC (plans d'atelier chantier) réalisé par l'entreprise sera soumis à l’approbation du Maitre d’œuvre, du Maitre d’ouvrage et du contrôleur technique au minimum 15 jours avant exécution des ouvrages sur la base des éléments PRO du Bureau d'études.</w:t>
      </w:r>
      <w:r>
        <w:rPr>
          <w:rFonts w:asciiTheme="minorHAnsi" w:hAnsiTheme="minorHAnsi" w:cstheme="minorHAnsi"/>
          <w:color w:val="000000" w:themeColor="text1"/>
          <w:sz w:val="18"/>
          <w:szCs w:val="18"/>
        </w:rPr>
        <w:t xml:space="preserve"> </w:t>
      </w:r>
      <w:r w:rsidRPr="002C3404">
        <w:rPr>
          <w:rFonts w:asciiTheme="minorHAnsi" w:hAnsiTheme="minorHAnsi" w:cstheme="minorHAnsi"/>
          <w:color w:val="000000" w:themeColor="text1"/>
          <w:sz w:val="18"/>
          <w:szCs w:val="18"/>
        </w:rPr>
        <w:t xml:space="preserve">Le dossier PAC comprendra : </w:t>
      </w:r>
    </w:p>
    <w:p w14:paraId="4C97CADA" w14:textId="77777777" w:rsidR="002A2653" w:rsidRPr="002C3404" w:rsidRDefault="002A2653" w:rsidP="002A2653">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sidRPr="002C3404">
        <w:rPr>
          <w:rFonts w:asciiTheme="minorHAnsi" w:hAnsiTheme="minorHAnsi" w:cstheme="minorHAnsi"/>
          <w:color w:val="000000" w:themeColor="text1"/>
          <w:sz w:val="18"/>
          <w:szCs w:val="18"/>
        </w:rPr>
        <w:t>L’ensemble des plans PAC des ouvrages à la charge de l'entreprise, précisant exactement les dimensions, les cotes d’altimétrie etc.</w:t>
      </w:r>
      <w:r>
        <w:rPr>
          <w:rFonts w:asciiTheme="minorHAnsi" w:hAnsiTheme="minorHAnsi" w:cstheme="minorHAnsi"/>
          <w:color w:val="000000" w:themeColor="text1"/>
          <w:sz w:val="18"/>
          <w:szCs w:val="18"/>
        </w:rPr>
        <w:t> ;</w:t>
      </w:r>
    </w:p>
    <w:p w14:paraId="764DEFCC" w14:textId="77777777" w:rsidR="002A2653" w:rsidRPr="002C3404" w:rsidRDefault="002A2653" w:rsidP="002A2653">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sidRPr="002C3404">
        <w:rPr>
          <w:rFonts w:asciiTheme="minorHAnsi" w:hAnsiTheme="minorHAnsi" w:cstheme="minorHAnsi"/>
          <w:color w:val="000000" w:themeColor="text1"/>
          <w:sz w:val="18"/>
          <w:szCs w:val="18"/>
        </w:rPr>
        <w:t>Tous les détails PAC nécessaires à une parfaite compréhension des travaux</w:t>
      </w:r>
      <w:r>
        <w:rPr>
          <w:rFonts w:asciiTheme="minorHAnsi" w:hAnsiTheme="minorHAnsi" w:cstheme="minorHAnsi"/>
          <w:color w:val="000000" w:themeColor="text1"/>
          <w:sz w:val="18"/>
          <w:szCs w:val="18"/>
        </w:rPr>
        <w:t> ;</w:t>
      </w:r>
    </w:p>
    <w:p w14:paraId="26F566D0" w14:textId="77777777" w:rsidR="002A2653" w:rsidRPr="002C3404" w:rsidRDefault="002A2653" w:rsidP="002A2653">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sidRPr="002C3404">
        <w:rPr>
          <w:rFonts w:asciiTheme="minorHAnsi" w:hAnsiTheme="minorHAnsi" w:cstheme="minorHAnsi"/>
          <w:color w:val="000000" w:themeColor="text1"/>
          <w:sz w:val="18"/>
          <w:szCs w:val="18"/>
        </w:rPr>
        <w:t>Les notes de calculs et études complémentaires éventuellement nécessaires</w:t>
      </w:r>
      <w:r>
        <w:rPr>
          <w:rFonts w:asciiTheme="minorHAnsi" w:hAnsiTheme="minorHAnsi" w:cstheme="minorHAnsi"/>
          <w:color w:val="000000" w:themeColor="text1"/>
          <w:sz w:val="18"/>
          <w:szCs w:val="18"/>
        </w:rPr>
        <w:t> ;</w:t>
      </w:r>
    </w:p>
    <w:p w14:paraId="2F75FD39" w14:textId="77777777" w:rsidR="002A2653" w:rsidRPr="002C3404" w:rsidRDefault="002A2653" w:rsidP="002A2653">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sidRPr="002C3404">
        <w:rPr>
          <w:rFonts w:asciiTheme="minorHAnsi" w:hAnsiTheme="minorHAnsi" w:cstheme="minorHAnsi"/>
          <w:color w:val="000000" w:themeColor="text1"/>
          <w:sz w:val="18"/>
          <w:szCs w:val="18"/>
        </w:rPr>
        <w:t>Les documentations techniques, en langue française, et adresses des fournisseurs des matériaux mis en œuvre</w:t>
      </w:r>
      <w:r>
        <w:rPr>
          <w:rFonts w:asciiTheme="minorHAnsi" w:hAnsiTheme="minorHAnsi" w:cstheme="minorHAnsi"/>
          <w:color w:val="000000" w:themeColor="text1"/>
          <w:sz w:val="18"/>
          <w:szCs w:val="18"/>
        </w:rPr>
        <w:t> ;</w:t>
      </w:r>
    </w:p>
    <w:p w14:paraId="5C804E5E" w14:textId="77777777" w:rsidR="002A2653" w:rsidRPr="002C3404" w:rsidRDefault="002A2653" w:rsidP="002A2653">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sidRPr="002C3404">
        <w:rPr>
          <w:rFonts w:asciiTheme="minorHAnsi" w:hAnsiTheme="minorHAnsi" w:cstheme="minorHAnsi"/>
          <w:color w:val="000000" w:themeColor="text1"/>
          <w:sz w:val="18"/>
          <w:szCs w:val="18"/>
        </w:rPr>
        <w:t>Les documents justificatifs des qualités et certificats des matériaux</w:t>
      </w:r>
      <w:r>
        <w:rPr>
          <w:rFonts w:asciiTheme="minorHAnsi" w:hAnsiTheme="minorHAnsi" w:cstheme="minorHAnsi"/>
          <w:color w:val="000000" w:themeColor="text1"/>
          <w:sz w:val="18"/>
          <w:szCs w:val="18"/>
        </w:rPr>
        <w:t> :</w:t>
      </w:r>
      <w:r w:rsidRPr="002C3404">
        <w:rPr>
          <w:rFonts w:asciiTheme="minorHAnsi" w:hAnsiTheme="minorHAnsi" w:cstheme="minorHAnsi"/>
          <w:color w:val="000000" w:themeColor="text1"/>
          <w:sz w:val="18"/>
          <w:szCs w:val="18"/>
        </w:rPr>
        <w:t xml:space="preserve"> NF, label, PV etc.</w:t>
      </w:r>
    </w:p>
    <w:p w14:paraId="414B641C" w14:textId="77777777" w:rsidR="002A2653" w:rsidRDefault="002A2653" w:rsidP="002A2653">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E</w:t>
      </w:r>
      <w:r w:rsidRPr="002C3404">
        <w:rPr>
          <w:rFonts w:asciiTheme="minorHAnsi" w:hAnsiTheme="minorHAnsi" w:cstheme="minorHAnsi"/>
          <w:color w:val="000000" w:themeColor="text1"/>
          <w:sz w:val="18"/>
          <w:szCs w:val="18"/>
        </w:rPr>
        <w:t>t tout autre document nécessaire à l’exécution correcte des ouvrages, ou découlant d’évolutions éventuelles du projet, ou des adaptations imprévues.</w:t>
      </w:r>
    </w:p>
    <w:p w14:paraId="3EC835D7" w14:textId="77777777" w:rsidR="002A2653" w:rsidRDefault="002A2653" w:rsidP="002A2653">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044C5899" w14:textId="33257362" w:rsidR="002A2653" w:rsidRPr="002C3404" w:rsidRDefault="002A2653" w:rsidP="002A2653">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Transmission des exemplaires :</w:t>
      </w:r>
    </w:p>
    <w:p w14:paraId="7FEF9190" w14:textId="77777777" w:rsidR="002A2653" w:rsidRPr="002C3404" w:rsidRDefault="002A2653" w:rsidP="002A2653">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sidRPr="002C3404">
        <w:rPr>
          <w:rFonts w:asciiTheme="minorHAnsi" w:hAnsiTheme="minorHAnsi" w:cstheme="minorHAnsi"/>
          <w:color w:val="000000" w:themeColor="text1"/>
          <w:sz w:val="18"/>
          <w:szCs w:val="18"/>
        </w:rPr>
        <w:t>1 exemplaire de tous les documents au Maitre d'Ouvrage</w:t>
      </w:r>
    </w:p>
    <w:p w14:paraId="24B0330E" w14:textId="77777777" w:rsidR="002A2653" w:rsidRPr="002C3404" w:rsidRDefault="002A2653" w:rsidP="002A2653">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sidRPr="002C3404">
        <w:rPr>
          <w:rFonts w:asciiTheme="minorHAnsi" w:hAnsiTheme="minorHAnsi" w:cstheme="minorHAnsi"/>
          <w:color w:val="000000" w:themeColor="text1"/>
          <w:sz w:val="18"/>
          <w:szCs w:val="18"/>
        </w:rPr>
        <w:t>1 exemplaire de tous les documents au Maitrise d’œuvre</w:t>
      </w:r>
    </w:p>
    <w:p w14:paraId="16A36FBD" w14:textId="77777777" w:rsidR="002A2653" w:rsidRPr="002C3404" w:rsidRDefault="002A2653" w:rsidP="002A2653">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sidRPr="002C3404">
        <w:rPr>
          <w:rFonts w:asciiTheme="minorHAnsi" w:hAnsiTheme="minorHAnsi" w:cstheme="minorHAnsi"/>
          <w:color w:val="000000" w:themeColor="text1"/>
          <w:sz w:val="18"/>
          <w:szCs w:val="18"/>
        </w:rPr>
        <w:t xml:space="preserve">1 exemplaire de tous les documents au Contrôleur technique </w:t>
      </w:r>
    </w:p>
    <w:p w14:paraId="281607D5" w14:textId="77777777" w:rsidR="009B3B41" w:rsidRPr="004A52F9" w:rsidRDefault="009B3B41" w:rsidP="009B3B41">
      <w:pPr>
        <w:tabs>
          <w:tab w:val="left" w:pos="56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FF0000"/>
          <w:sz w:val="16"/>
          <w:szCs w:val="16"/>
        </w:rPr>
      </w:pPr>
    </w:p>
    <w:p w14:paraId="70373F22" w14:textId="77777777" w:rsidR="009B3B41" w:rsidRPr="009C5970" w:rsidRDefault="009B3B41" w:rsidP="009B3B41">
      <w:pPr>
        <w:pStyle w:val="1-1"/>
        <w:numPr>
          <w:ilvl w:val="1"/>
          <w:numId w:val="1"/>
        </w:numPr>
        <w:ind w:left="0" w:firstLine="0"/>
        <w:outlineLvl w:val="1"/>
        <w:rPr>
          <w:rFonts w:cs="Calibri"/>
        </w:rPr>
      </w:pPr>
      <w:bookmarkStart w:id="27" w:name="_Toc190876421"/>
      <w:r w:rsidRPr="009C5970">
        <w:rPr>
          <w:rFonts w:cs="Calibri"/>
        </w:rPr>
        <w:t>REGLEMENTATION APPLICABLE</w:t>
      </w:r>
      <w:bookmarkEnd w:id="27"/>
      <w:r w:rsidRPr="009C5970">
        <w:rPr>
          <w:rFonts w:cs="Calibri"/>
        </w:rPr>
        <w:t xml:space="preserve"> </w:t>
      </w:r>
    </w:p>
    <w:p w14:paraId="4EDBDF59" w14:textId="77777777" w:rsidR="003E27D0" w:rsidRDefault="003E27D0" w:rsidP="003E27D0">
      <w:pPr>
        <w:pStyle w:val="NormalWeb"/>
        <w:spacing w:before="0" w:beforeAutospacing="0" w:after="0" w:afterAutospacing="0"/>
        <w:ind w:left="709"/>
        <w:jc w:val="both"/>
        <w:rPr>
          <w:rFonts w:asciiTheme="minorHAnsi" w:hAnsiTheme="minorHAnsi" w:cstheme="minorHAnsi"/>
          <w:sz w:val="18"/>
          <w:szCs w:val="18"/>
        </w:rPr>
      </w:pPr>
    </w:p>
    <w:p w14:paraId="64142E39" w14:textId="77777777" w:rsidR="003E27D0" w:rsidRPr="00F40BE0" w:rsidRDefault="003E27D0" w:rsidP="003E27D0">
      <w:pPr>
        <w:pStyle w:val="NormalWeb"/>
        <w:spacing w:before="0" w:beforeAutospacing="0" w:after="0" w:afterAutospacing="0"/>
        <w:ind w:left="709"/>
        <w:jc w:val="both"/>
        <w:rPr>
          <w:rFonts w:asciiTheme="minorHAnsi" w:hAnsiTheme="minorHAnsi" w:cstheme="minorHAnsi"/>
          <w:sz w:val="18"/>
          <w:szCs w:val="18"/>
        </w:rPr>
      </w:pPr>
      <w:r w:rsidRPr="00F40BE0">
        <w:rPr>
          <w:rFonts w:asciiTheme="minorHAnsi" w:hAnsiTheme="minorHAnsi" w:cstheme="minorHAnsi"/>
          <w:sz w:val="18"/>
          <w:szCs w:val="18"/>
        </w:rPr>
        <w:t>L’entrepreneur du présent lot se réfèrera aux dispositions du Cahier des Clauses Techniques Communes à Tous les Corps d’État (CCTP-TCE) applicables à chacun des corps d’état intervenant dans la présente opération.</w:t>
      </w:r>
    </w:p>
    <w:p w14:paraId="753E3930" w14:textId="77777777" w:rsidR="003E27D0" w:rsidRDefault="003E27D0" w:rsidP="003E27D0">
      <w:pPr>
        <w:pStyle w:val="NormalWeb"/>
        <w:spacing w:before="0" w:beforeAutospacing="0" w:after="0" w:afterAutospacing="0"/>
        <w:ind w:left="709"/>
        <w:jc w:val="both"/>
        <w:rPr>
          <w:rFonts w:asciiTheme="minorHAnsi" w:hAnsiTheme="minorHAnsi" w:cstheme="minorHAnsi"/>
          <w:sz w:val="18"/>
          <w:szCs w:val="18"/>
        </w:rPr>
      </w:pPr>
      <w:r w:rsidRPr="00F40BE0">
        <w:rPr>
          <w:rFonts w:asciiTheme="minorHAnsi" w:hAnsiTheme="minorHAnsi" w:cstheme="minorHAnsi"/>
          <w:sz w:val="18"/>
          <w:szCs w:val="18"/>
        </w:rPr>
        <w:t xml:space="preserve">Les travaux seront exécutés selon les règles de l’art et en conformité avec l’ensemble des règlements et normes en vigueur. </w:t>
      </w:r>
    </w:p>
    <w:p w14:paraId="6F24E9A2" w14:textId="77777777" w:rsidR="003E27D0" w:rsidRPr="00F40BE0" w:rsidRDefault="003E27D0" w:rsidP="003E27D0">
      <w:pPr>
        <w:pStyle w:val="NormalWeb"/>
        <w:spacing w:before="0" w:beforeAutospacing="0" w:after="0" w:afterAutospacing="0"/>
        <w:ind w:left="709"/>
        <w:jc w:val="both"/>
        <w:rPr>
          <w:rFonts w:asciiTheme="minorHAnsi" w:hAnsiTheme="minorHAnsi" w:cstheme="minorHAnsi"/>
          <w:sz w:val="18"/>
          <w:szCs w:val="18"/>
        </w:rPr>
      </w:pPr>
      <w:r w:rsidRPr="00F40BE0">
        <w:rPr>
          <w:rFonts w:asciiTheme="minorHAnsi" w:hAnsiTheme="minorHAnsi" w:cstheme="minorHAnsi"/>
          <w:sz w:val="18"/>
          <w:szCs w:val="18"/>
        </w:rPr>
        <w:t xml:space="preserve">L’énumération des documents CSTB-DTU et NF n’est donnée qu’à titre indicatif et d’information et ne peut constituer une énumération limitative. L’entrepreneur devra se référer à tous les règlements, lois, arrêtés, etc. ... en vigueur. </w:t>
      </w:r>
    </w:p>
    <w:p w14:paraId="7623EE26" w14:textId="77777777" w:rsidR="003E27D0" w:rsidRPr="00F40BE0" w:rsidRDefault="003E27D0" w:rsidP="003E27D0">
      <w:pPr>
        <w:pStyle w:val="NormalWeb"/>
        <w:spacing w:before="0" w:beforeAutospacing="0" w:after="0" w:afterAutospacing="0"/>
        <w:ind w:left="709"/>
        <w:jc w:val="both"/>
        <w:rPr>
          <w:rFonts w:asciiTheme="minorHAnsi" w:hAnsiTheme="minorHAnsi" w:cstheme="minorHAnsi"/>
          <w:sz w:val="18"/>
          <w:szCs w:val="18"/>
        </w:rPr>
      </w:pPr>
      <w:r w:rsidRPr="00F40BE0">
        <w:rPr>
          <w:rFonts w:asciiTheme="minorHAnsi" w:hAnsiTheme="minorHAnsi" w:cstheme="minorHAnsi"/>
          <w:sz w:val="18"/>
          <w:szCs w:val="18"/>
        </w:rPr>
        <w:t xml:space="preserve">L’entrepreneur reste maître de ses techniques du fait de sa pleine responsabilité de réalisateur. Cependant, il doit, même si les indications qui précèdent sont incomplètes, respecter les DTU, normes, règlements, additifs modificatifs qui s’y rattachent, édités à la date de l’établissement des prix mois M (0). </w:t>
      </w:r>
    </w:p>
    <w:p w14:paraId="1177AEC1" w14:textId="77777777" w:rsidR="003E27D0" w:rsidRPr="00F40BE0" w:rsidRDefault="003E27D0" w:rsidP="003E27D0">
      <w:pPr>
        <w:pStyle w:val="NormalWeb"/>
        <w:spacing w:before="0" w:beforeAutospacing="0" w:after="0" w:afterAutospacing="0"/>
        <w:ind w:left="709"/>
        <w:jc w:val="both"/>
        <w:rPr>
          <w:rFonts w:asciiTheme="minorHAnsi" w:hAnsiTheme="minorHAnsi" w:cstheme="minorHAnsi"/>
          <w:sz w:val="18"/>
          <w:szCs w:val="18"/>
        </w:rPr>
      </w:pPr>
      <w:r w:rsidRPr="00F40BE0">
        <w:rPr>
          <w:rFonts w:asciiTheme="minorHAnsi" w:hAnsiTheme="minorHAnsi" w:cstheme="minorHAnsi"/>
          <w:sz w:val="18"/>
          <w:szCs w:val="18"/>
        </w:rPr>
        <w:t>Pour les ouvrages conservés (vieux) contenant des peintures à base de plomb, lors du décapage ou du sablage, l’entreprise est tenue d’appliquer la règlementation définie par le Code du Travail (voir article 1.23 du CCTC-TCE).</w:t>
      </w:r>
    </w:p>
    <w:p w14:paraId="3777D750" w14:textId="77777777" w:rsidR="003E27D0" w:rsidRPr="00F40BE0" w:rsidRDefault="003E27D0" w:rsidP="003E27D0">
      <w:pPr>
        <w:pStyle w:val="NormalWeb"/>
        <w:spacing w:before="0" w:beforeAutospacing="0" w:after="0" w:afterAutospacing="0"/>
        <w:ind w:left="709"/>
        <w:jc w:val="both"/>
        <w:rPr>
          <w:rFonts w:asciiTheme="minorHAnsi" w:hAnsiTheme="minorHAnsi" w:cstheme="minorHAnsi"/>
          <w:sz w:val="18"/>
          <w:szCs w:val="18"/>
        </w:rPr>
      </w:pPr>
      <w:r w:rsidRPr="00F40BE0">
        <w:rPr>
          <w:rFonts w:asciiTheme="minorHAnsi" w:hAnsiTheme="minorHAnsi" w:cstheme="minorHAnsi"/>
          <w:sz w:val="18"/>
          <w:szCs w:val="18"/>
        </w:rPr>
        <w:t xml:space="preserve">L’attention des entreprises est attirée sur l’obligation législative de valorisation et/ou stockage des déchets de chantier, à compter du 1er juillet 2002. </w:t>
      </w:r>
    </w:p>
    <w:p w14:paraId="12983EEC" w14:textId="77777777" w:rsidR="003E27D0" w:rsidRPr="00F40BE0" w:rsidRDefault="003E27D0" w:rsidP="003E27D0">
      <w:pPr>
        <w:pStyle w:val="NormalWeb"/>
        <w:spacing w:before="0" w:beforeAutospacing="0" w:after="0" w:afterAutospacing="0"/>
        <w:ind w:left="709"/>
        <w:jc w:val="both"/>
        <w:rPr>
          <w:rFonts w:asciiTheme="minorHAnsi" w:hAnsiTheme="minorHAnsi" w:cstheme="minorHAnsi"/>
          <w:sz w:val="18"/>
          <w:szCs w:val="18"/>
        </w:rPr>
      </w:pPr>
      <w:r w:rsidRPr="00F40BE0">
        <w:rPr>
          <w:rFonts w:asciiTheme="minorHAnsi" w:hAnsiTheme="minorHAnsi" w:cstheme="minorHAnsi"/>
          <w:sz w:val="18"/>
          <w:szCs w:val="18"/>
        </w:rPr>
        <w:t xml:space="preserve">Les recommandations professionnelles et publications divers des Chambres Syndicales et organismes professionnels. </w:t>
      </w:r>
    </w:p>
    <w:p w14:paraId="75B29436" w14:textId="77777777" w:rsidR="003E27D0" w:rsidRPr="00F40BE0" w:rsidRDefault="003E27D0" w:rsidP="003E27D0">
      <w:pPr>
        <w:pStyle w:val="NormalWeb"/>
        <w:spacing w:before="0" w:beforeAutospacing="0" w:after="0" w:afterAutospacing="0"/>
        <w:ind w:left="709"/>
        <w:jc w:val="both"/>
        <w:rPr>
          <w:rFonts w:asciiTheme="minorHAnsi" w:hAnsiTheme="minorHAnsi" w:cstheme="minorHAnsi"/>
          <w:sz w:val="18"/>
          <w:szCs w:val="18"/>
        </w:rPr>
      </w:pPr>
      <w:r w:rsidRPr="00F40BE0">
        <w:rPr>
          <w:rFonts w:asciiTheme="minorHAnsi" w:hAnsiTheme="minorHAnsi" w:cstheme="minorHAnsi"/>
          <w:sz w:val="18"/>
          <w:szCs w:val="18"/>
        </w:rPr>
        <w:t xml:space="preserve">Les avis techniques publiés par le Centre Scientifique et Technique du Bâtiment (CSTB). </w:t>
      </w:r>
    </w:p>
    <w:p w14:paraId="5EECC976" w14:textId="77777777" w:rsidR="003E27D0" w:rsidRPr="00F40BE0" w:rsidRDefault="003E27D0" w:rsidP="003E27D0">
      <w:pPr>
        <w:pStyle w:val="NormalWeb"/>
        <w:spacing w:before="0" w:beforeAutospacing="0" w:after="0" w:afterAutospacing="0"/>
        <w:ind w:left="709"/>
        <w:jc w:val="both"/>
        <w:rPr>
          <w:rFonts w:asciiTheme="minorHAnsi" w:hAnsiTheme="minorHAnsi" w:cstheme="minorHAnsi"/>
          <w:sz w:val="18"/>
          <w:szCs w:val="18"/>
        </w:rPr>
      </w:pPr>
      <w:r w:rsidRPr="00F40BE0">
        <w:rPr>
          <w:rFonts w:asciiTheme="minorHAnsi" w:hAnsiTheme="minorHAnsi" w:cstheme="minorHAnsi"/>
          <w:sz w:val="18"/>
          <w:szCs w:val="18"/>
        </w:rPr>
        <w:t xml:space="preserve">Le rappel sécurité annexé au C.C.T.P. </w:t>
      </w:r>
    </w:p>
    <w:p w14:paraId="3CF998CC" w14:textId="77777777" w:rsidR="003E27D0" w:rsidRPr="004A52F9" w:rsidRDefault="003E27D0" w:rsidP="003E27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80"/>
        <w:jc w:val="both"/>
        <w:rPr>
          <w:rFonts w:asciiTheme="minorHAnsi" w:hAnsiTheme="minorHAnsi" w:cstheme="minorHAnsi"/>
          <w:sz w:val="10"/>
          <w:szCs w:val="10"/>
          <w:u w:val="single"/>
        </w:rPr>
      </w:pPr>
    </w:p>
    <w:p w14:paraId="4E679749" w14:textId="77777777" w:rsidR="003E27D0" w:rsidRDefault="003E27D0" w:rsidP="003E27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80"/>
        <w:jc w:val="both"/>
        <w:rPr>
          <w:rFonts w:asciiTheme="minorHAnsi" w:hAnsiTheme="minorHAnsi" w:cstheme="minorHAnsi"/>
          <w:sz w:val="18"/>
          <w:szCs w:val="18"/>
        </w:rPr>
      </w:pPr>
      <w:r w:rsidRPr="00A80293">
        <w:rPr>
          <w:rFonts w:asciiTheme="minorHAnsi" w:hAnsiTheme="minorHAnsi" w:cstheme="minorHAnsi"/>
          <w:sz w:val="18"/>
          <w:szCs w:val="18"/>
          <w:u w:val="single"/>
        </w:rPr>
        <w:t>Dans tous les cas</w:t>
      </w:r>
      <w:r>
        <w:rPr>
          <w:rFonts w:asciiTheme="minorHAnsi" w:hAnsiTheme="minorHAnsi" w:cstheme="minorHAnsi"/>
          <w:sz w:val="18"/>
          <w:szCs w:val="18"/>
        </w:rPr>
        <w:t> :</w:t>
      </w:r>
    </w:p>
    <w:p w14:paraId="7723A8CD" w14:textId="77777777" w:rsidR="003E27D0" w:rsidRPr="006C425A" w:rsidRDefault="003E27D0" w:rsidP="003E27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80"/>
        <w:jc w:val="both"/>
        <w:rPr>
          <w:rFonts w:asciiTheme="minorHAnsi" w:hAnsiTheme="minorHAnsi" w:cstheme="minorHAnsi"/>
          <w:sz w:val="18"/>
          <w:szCs w:val="18"/>
        </w:rPr>
      </w:pPr>
      <w:r>
        <w:rPr>
          <w:rFonts w:asciiTheme="minorHAnsi" w:hAnsiTheme="minorHAnsi" w:cstheme="minorHAnsi"/>
          <w:sz w:val="18"/>
          <w:szCs w:val="18"/>
        </w:rPr>
        <w:t>L</w:t>
      </w:r>
      <w:r w:rsidRPr="006C425A">
        <w:rPr>
          <w:rFonts w:asciiTheme="minorHAnsi" w:hAnsiTheme="minorHAnsi" w:cstheme="minorHAnsi"/>
          <w:sz w:val="18"/>
          <w:szCs w:val="18"/>
        </w:rPr>
        <w:t>es matériaux et leur mise en œuvre devront répondre aux prescriptions des normes AFNOR, des DTU et des prescriptions du CSTB et des fabricants, y compris leurs extensions et additifs, valides à la date de l'ordre de service du début des travaux.</w:t>
      </w:r>
    </w:p>
    <w:p w14:paraId="2E0FC625" w14:textId="77777777" w:rsidR="003E27D0" w:rsidRPr="006C425A" w:rsidRDefault="003E27D0" w:rsidP="003E27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80"/>
        <w:jc w:val="both"/>
        <w:rPr>
          <w:rFonts w:asciiTheme="minorHAnsi" w:hAnsiTheme="minorHAnsi" w:cstheme="minorHAnsi"/>
          <w:sz w:val="18"/>
          <w:szCs w:val="18"/>
        </w:rPr>
      </w:pPr>
      <w:r w:rsidRPr="006C425A">
        <w:rPr>
          <w:rFonts w:asciiTheme="minorHAnsi" w:hAnsiTheme="minorHAnsi" w:cstheme="minorHAnsi"/>
          <w:sz w:val="18"/>
          <w:szCs w:val="18"/>
        </w:rPr>
        <w:t>En cas de modification des textes en cours de travaux, les nouvelles prescriptions pourront être appliquées selon l'avis du Maître d'ouvrage ou du Maitre d’œuvre. Les ouvrages faisant l'objet du présent marché devront répondre aux normes en vigueur.</w:t>
      </w:r>
    </w:p>
    <w:p w14:paraId="2E315515" w14:textId="77777777" w:rsidR="003E27D0" w:rsidRPr="004A52F9" w:rsidRDefault="003E27D0" w:rsidP="003E27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80"/>
        <w:jc w:val="both"/>
        <w:rPr>
          <w:rFonts w:asciiTheme="minorHAnsi" w:hAnsiTheme="minorHAnsi" w:cstheme="minorHAnsi"/>
          <w:sz w:val="10"/>
          <w:szCs w:val="10"/>
        </w:rPr>
      </w:pPr>
    </w:p>
    <w:p w14:paraId="3599BFBA" w14:textId="77777777" w:rsidR="003E27D0" w:rsidRDefault="003E27D0" w:rsidP="003E27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80"/>
        <w:jc w:val="both"/>
        <w:rPr>
          <w:rFonts w:asciiTheme="minorHAnsi" w:hAnsiTheme="minorHAnsi" w:cstheme="minorHAnsi"/>
          <w:sz w:val="18"/>
          <w:szCs w:val="18"/>
        </w:rPr>
      </w:pPr>
      <w:r w:rsidRPr="00A80293">
        <w:rPr>
          <w:rFonts w:asciiTheme="minorHAnsi" w:hAnsiTheme="minorHAnsi" w:cstheme="minorHAnsi"/>
          <w:sz w:val="18"/>
          <w:szCs w:val="18"/>
          <w:u w:val="single"/>
        </w:rPr>
        <w:t>En particulier</w:t>
      </w:r>
      <w:r>
        <w:rPr>
          <w:rFonts w:asciiTheme="minorHAnsi" w:hAnsiTheme="minorHAnsi" w:cstheme="minorHAnsi"/>
          <w:sz w:val="18"/>
          <w:szCs w:val="18"/>
        </w:rPr>
        <w:t> :</w:t>
      </w:r>
    </w:p>
    <w:p w14:paraId="665D05C7" w14:textId="77777777" w:rsidR="003E27D0" w:rsidRPr="007D3E32" w:rsidRDefault="003E27D0" w:rsidP="003E27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80"/>
        <w:jc w:val="both"/>
        <w:rPr>
          <w:rFonts w:asciiTheme="minorHAnsi" w:hAnsiTheme="minorHAnsi" w:cstheme="minorHAnsi"/>
          <w:sz w:val="18"/>
          <w:szCs w:val="18"/>
        </w:rPr>
      </w:pPr>
      <w:r>
        <w:rPr>
          <w:rFonts w:asciiTheme="minorHAnsi" w:hAnsiTheme="minorHAnsi" w:cstheme="minorHAnsi"/>
          <w:sz w:val="18"/>
          <w:szCs w:val="18"/>
        </w:rPr>
        <w:t>L</w:t>
      </w:r>
      <w:r w:rsidRPr="007D3E32">
        <w:rPr>
          <w:rFonts w:asciiTheme="minorHAnsi" w:hAnsiTheme="minorHAnsi" w:cstheme="minorHAnsi"/>
          <w:sz w:val="18"/>
          <w:szCs w:val="18"/>
        </w:rPr>
        <w:t xml:space="preserve">es travaux seront réalisés conformément au présent cahier des charges. L'installation sera faite par un professionnel qualifié, conformément aux règles de l'art et aux règlementations en vigueur. </w:t>
      </w:r>
    </w:p>
    <w:p w14:paraId="19B3A0E0" w14:textId="77777777" w:rsidR="003E27D0" w:rsidRPr="004A52F9" w:rsidRDefault="003E27D0" w:rsidP="003E27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80"/>
        <w:jc w:val="both"/>
        <w:rPr>
          <w:rFonts w:asciiTheme="minorHAnsi" w:hAnsiTheme="minorHAnsi" w:cstheme="minorHAnsi"/>
          <w:sz w:val="10"/>
          <w:szCs w:val="10"/>
        </w:rPr>
      </w:pPr>
    </w:p>
    <w:p w14:paraId="1B2F7556" w14:textId="77777777" w:rsidR="003E27D0" w:rsidRPr="007D3E32" w:rsidRDefault="003E27D0" w:rsidP="003E27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80"/>
        <w:jc w:val="both"/>
        <w:rPr>
          <w:rFonts w:asciiTheme="minorHAnsi" w:hAnsiTheme="minorHAnsi" w:cstheme="minorHAnsi"/>
          <w:sz w:val="18"/>
          <w:szCs w:val="18"/>
        </w:rPr>
      </w:pPr>
      <w:r w:rsidRPr="007D3E32">
        <w:rPr>
          <w:rFonts w:asciiTheme="minorHAnsi" w:hAnsiTheme="minorHAnsi" w:cstheme="minorHAnsi"/>
          <w:sz w:val="18"/>
          <w:szCs w:val="18"/>
          <w:u w:val="single"/>
        </w:rPr>
        <w:t>Règlementation : Considérations générales</w:t>
      </w:r>
      <w:r>
        <w:rPr>
          <w:rFonts w:asciiTheme="minorHAnsi" w:hAnsiTheme="minorHAnsi" w:cstheme="minorHAnsi"/>
          <w:sz w:val="18"/>
          <w:szCs w:val="18"/>
        </w:rPr>
        <w:t> :</w:t>
      </w:r>
    </w:p>
    <w:p w14:paraId="06B5346B" w14:textId="77777777" w:rsidR="003E27D0" w:rsidRDefault="003E27D0" w:rsidP="003E27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80"/>
        <w:jc w:val="both"/>
        <w:rPr>
          <w:rFonts w:asciiTheme="minorHAnsi" w:hAnsiTheme="minorHAnsi" w:cstheme="minorHAnsi"/>
          <w:sz w:val="18"/>
          <w:szCs w:val="18"/>
        </w:rPr>
      </w:pPr>
      <w:r w:rsidRPr="007D3E32">
        <w:rPr>
          <w:rFonts w:asciiTheme="minorHAnsi" w:hAnsiTheme="minorHAnsi" w:cstheme="minorHAnsi"/>
          <w:sz w:val="18"/>
          <w:szCs w:val="18"/>
        </w:rPr>
        <w:t>Les installations seront réalisées conformément à la règlementation, normes, décrets, règlements en vigueur, à tous les NF DTU (cahier des charges et règles de calcul), aux Avis Techniques sur les systèmes, les matériaux et matériels (voir liste non exhaustive ci-dessous).</w:t>
      </w:r>
    </w:p>
    <w:p w14:paraId="70A8ADFB" w14:textId="77777777" w:rsidR="003E27D0" w:rsidRPr="007D3E32" w:rsidRDefault="003E27D0" w:rsidP="003E27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80"/>
        <w:jc w:val="both"/>
        <w:rPr>
          <w:rFonts w:asciiTheme="minorHAnsi" w:hAnsiTheme="minorHAnsi" w:cstheme="minorHAnsi"/>
          <w:sz w:val="18"/>
          <w:szCs w:val="18"/>
        </w:rPr>
      </w:pPr>
      <w:r w:rsidRPr="007D3E32">
        <w:rPr>
          <w:rFonts w:asciiTheme="minorHAnsi" w:hAnsiTheme="minorHAnsi" w:cstheme="minorHAnsi"/>
          <w:sz w:val="18"/>
          <w:szCs w:val="18"/>
        </w:rPr>
        <w:t>Ne seront donc pas considérés comme travaux supplémentaires, les modifications imposées par les organismes de contrôle et notamment en cas d'application des règlements de sécurité́, des normes, des textes de loi et des règles de l'art en vigueur.</w:t>
      </w:r>
    </w:p>
    <w:p w14:paraId="12277078" w14:textId="77777777" w:rsidR="003E27D0" w:rsidRPr="004A52F9" w:rsidRDefault="003E27D0" w:rsidP="003E27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80"/>
        <w:jc w:val="both"/>
        <w:rPr>
          <w:rFonts w:asciiTheme="minorHAnsi" w:hAnsiTheme="minorHAnsi" w:cstheme="minorHAnsi"/>
          <w:sz w:val="10"/>
          <w:szCs w:val="10"/>
        </w:rPr>
      </w:pPr>
    </w:p>
    <w:p w14:paraId="0E126FDB" w14:textId="77777777" w:rsidR="003E27D0" w:rsidRPr="007D3E32" w:rsidRDefault="003E27D0" w:rsidP="003E27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80"/>
        <w:jc w:val="both"/>
        <w:rPr>
          <w:rFonts w:asciiTheme="minorHAnsi" w:hAnsiTheme="minorHAnsi" w:cstheme="minorHAnsi"/>
          <w:sz w:val="18"/>
          <w:szCs w:val="18"/>
          <w:u w:val="single"/>
        </w:rPr>
      </w:pPr>
      <w:r w:rsidRPr="007D3E32">
        <w:rPr>
          <w:rFonts w:asciiTheme="minorHAnsi" w:hAnsiTheme="minorHAnsi" w:cstheme="minorHAnsi"/>
          <w:sz w:val="18"/>
          <w:szCs w:val="18"/>
          <w:u w:val="single"/>
        </w:rPr>
        <w:t>Recommandations :</w:t>
      </w:r>
    </w:p>
    <w:p w14:paraId="7459EA3D" w14:textId="77777777" w:rsidR="003E27D0" w:rsidRPr="007D3E32" w:rsidRDefault="003E27D0" w:rsidP="003E27D0">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Pr="007D3E32">
        <w:rPr>
          <w:rFonts w:asciiTheme="minorHAnsi" w:hAnsiTheme="minorHAnsi" w:cstheme="minorHAnsi"/>
          <w:color w:val="000000" w:themeColor="text1"/>
          <w:sz w:val="18"/>
          <w:szCs w:val="18"/>
        </w:rPr>
        <w:t>e recueil des éléments utiles à l'établissement et à l'exécution du projet et marché de bâtiments (R.E.E F.)</w:t>
      </w:r>
      <w:r>
        <w:rPr>
          <w:rFonts w:asciiTheme="minorHAnsi" w:hAnsiTheme="minorHAnsi" w:cstheme="minorHAnsi"/>
          <w:color w:val="000000" w:themeColor="text1"/>
          <w:sz w:val="18"/>
          <w:szCs w:val="18"/>
        </w:rPr>
        <w:t> ;</w:t>
      </w:r>
    </w:p>
    <w:p w14:paraId="387C2384" w14:textId="77777777" w:rsidR="003E27D0" w:rsidRPr="007D3E32" w:rsidRDefault="003E27D0" w:rsidP="003E27D0">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Pr="007D3E32">
        <w:rPr>
          <w:rFonts w:asciiTheme="minorHAnsi" w:hAnsiTheme="minorHAnsi" w:cstheme="minorHAnsi"/>
          <w:color w:val="000000" w:themeColor="text1"/>
          <w:sz w:val="18"/>
          <w:szCs w:val="18"/>
        </w:rPr>
        <w:t>e guide du CSTB "Bâtiment et santé - Ventilation dans les bâtiments - Réhabilitation dans l'habitat collectif" (Août 2009)</w:t>
      </w:r>
      <w:r>
        <w:rPr>
          <w:rFonts w:asciiTheme="minorHAnsi" w:hAnsiTheme="minorHAnsi" w:cstheme="minorHAnsi"/>
          <w:color w:val="000000" w:themeColor="text1"/>
          <w:sz w:val="18"/>
          <w:szCs w:val="18"/>
        </w:rPr>
        <w:t>.</w:t>
      </w:r>
    </w:p>
    <w:p w14:paraId="0D6B5473" w14:textId="77777777" w:rsidR="003E27D0" w:rsidRPr="004A52F9" w:rsidRDefault="003E27D0" w:rsidP="003E27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80"/>
        <w:jc w:val="both"/>
        <w:rPr>
          <w:rFonts w:asciiTheme="minorHAnsi" w:hAnsiTheme="minorHAnsi" w:cstheme="minorHAnsi"/>
          <w:sz w:val="10"/>
          <w:szCs w:val="10"/>
        </w:rPr>
      </w:pPr>
    </w:p>
    <w:p w14:paraId="69937CEB" w14:textId="77777777" w:rsidR="003E27D0" w:rsidRPr="007D3E32" w:rsidRDefault="003E27D0" w:rsidP="003E27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80"/>
        <w:jc w:val="both"/>
        <w:rPr>
          <w:rFonts w:asciiTheme="minorHAnsi" w:hAnsiTheme="minorHAnsi" w:cstheme="minorHAnsi"/>
          <w:sz w:val="18"/>
          <w:szCs w:val="18"/>
          <w:u w:val="single"/>
        </w:rPr>
      </w:pPr>
      <w:r w:rsidRPr="007D3E32">
        <w:rPr>
          <w:rFonts w:asciiTheme="minorHAnsi" w:hAnsiTheme="minorHAnsi" w:cstheme="minorHAnsi"/>
          <w:sz w:val="18"/>
          <w:szCs w:val="18"/>
          <w:u w:val="single"/>
        </w:rPr>
        <w:lastRenderedPageBreak/>
        <w:t>Niveaux sonores</w:t>
      </w:r>
    </w:p>
    <w:p w14:paraId="5A2C259A" w14:textId="77777777" w:rsidR="003E27D0" w:rsidRPr="007D3E32" w:rsidRDefault="003E27D0" w:rsidP="003E27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80"/>
        <w:jc w:val="both"/>
        <w:rPr>
          <w:rFonts w:asciiTheme="minorHAnsi" w:hAnsiTheme="minorHAnsi" w:cstheme="minorHAnsi"/>
          <w:sz w:val="18"/>
          <w:szCs w:val="18"/>
        </w:rPr>
      </w:pPr>
      <w:r w:rsidRPr="007D3E32">
        <w:rPr>
          <w:rFonts w:asciiTheme="minorHAnsi" w:hAnsiTheme="minorHAnsi" w:cstheme="minorHAnsi"/>
          <w:sz w:val="18"/>
          <w:szCs w:val="18"/>
        </w:rPr>
        <w:t>Les bruits dus aux installations n'entraîneront pas une gêne supérieure :</w:t>
      </w:r>
    </w:p>
    <w:p w14:paraId="6AAB63CD" w14:textId="77777777" w:rsidR="003E27D0" w:rsidRPr="007D3E32" w:rsidRDefault="003E27D0" w:rsidP="003E27D0">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A</w:t>
      </w:r>
      <w:r w:rsidRPr="007D3E32">
        <w:rPr>
          <w:rFonts w:asciiTheme="minorHAnsi" w:hAnsiTheme="minorHAnsi" w:cstheme="minorHAnsi"/>
          <w:color w:val="000000" w:themeColor="text1"/>
          <w:sz w:val="18"/>
          <w:szCs w:val="18"/>
        </w:rPr>
        <w:t>ux limites définies dans les bases de calcul et par les arrêtés en vigueur, pour les occupants du bâtiment</w:t>
      </w:r>
    </w:p>
    <w:p w14:paraId="4C20AE07" w14:textId="77777777" w:rsidR="003E27D0" w:rsidRPr="007D3E32" w:rsidRDefault="003E27D0" w:rsidP="003E27D0">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A</w:t>
      </w:r>
      <w:r w:rsidRPr="007D3E32">
        <w:rPr>
          <w:rFonts w:asciiTheme="minorHAnsi" w:hAnsiTheme="minorHAnsi" w:cstheme="minorHAnsi"/>
          <w:color w:val="000000" w:themeColor="text1"/>
          <w:sz w:val="18"/>
          <w:szCs w:val="18"/>
        </w:rPr>
        <w:t xml:space="preserve">ux limites fixées par la recommandation du </w:t>
      </w:r>
      <w:proofErr w:type="gramStart"/>
      <w:r w:rsidRPr="007D3E32">
        <w:rPr>
          <w:rFonts w:asciiTheme="minorHAnsi" w:hAnsiTheme="minorHAnsi" w:cstheme="minorHAnsi"/>
          <w:color w:val="000000" w:themeColor="text1"/>
          <w:sz w:val="18"/>
          <w:szCs w:val="18"/>
        </w:rPr>
        <w:t>Ministère</w:t>
      </w:r>
      <w:proofErr w:type="gramEnd"/>
      <w:r w:rsidRPr="007D3E32">
        <w:rPr>
          <w:rFonts w:asciiTheme="minorHAnsi" w:hAnsiTheme="minorHAnsi" w:cstheme="minorHAnsi"/>
          <w:color w:val="000000" w:themeColor="text1"/>
          <w:sz w:val="18"/>
          <w:szCs w:val="18"/>
        </w:rPr>
        <w:t xml:space="preserve"> de la Santé Publique, pour le voisinage</w:t>
      </w:r>
    </w:p>
    <w:p w14:paraId="36DC1C9D" w14:textId="77777777" w:rsidR="003E27D0" w:rsidRPr="004A52F9" w:rsidRDefault="003E27D0" w:rsidP="003E27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80"/>
        <w:jc w:val="both"/>
        <w:rPr>
          <w:rFonts w:asciiTheme="minorHAnsi" w:hAnsiTheme="minorHAnsi" w:cstheme="minorHAnsi"/>
          <w:sz w:val="10"/>
          <w:szCs w:val="10"/>
        </w:rPr>
      </w:pPr>
    </w:p>
    <w:p w14:paraId="36371B1D" w14:textId="746DE44C" w:rsidR="003E27D0" w:rsidRPr="007D3E32" w:rsidRDefault="003E27D0" w:rsidP="003E27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80"/>
        <w:jc w:val="both"/>
        <w:rPr>
          <w:rFonts w:asciiTheme="minorHAnsi" w:hAnsiTheme="minorHAnsi" w:cstheme="minorHAnsi"/>
          <w:sz w:val="18"/>
          <w:szCs w:val="18"/>
        </w:rPr>
      </w:pPr>
      <w:r w:rsidRPr="007D3E32">
        <w:rPr>
          <w:rFonts w:asciiTheme="minorHAnsi" w:hAnsiTheme="minorHAnsi" w:cstheme="minorHAnsi"/>
          <w:sz w:val="18"/>
          <w:szCs w:val="18"/>
        </w:rPr>
        <w:t xml:space="preserve">L'entrepreneur garantit ce résultat et s'engage </w:t>
      </w:r>
      <w:proofErr w:type="spellStart"/>
      <w:r w:rsidRPr="007D3E32">
        <w:rPr>
          <w:rFonts w:asciiTheme="minorHAnsi" w:hAnsiTheme="minorHAnsi" w:cstheme="minorHAnsi"/>
          <w:sz w:val="18"/>
          <w:szCs w:val="18"/>
        </w:rPr>
        <w:t>a</w:t>
      </w:r>
      <w:proofErr w:type="spellEnd"/>
      <w:r w:rsidRPr="007D3E32">
        <w:rPr>
          <w:rFonts w:asciiTheme="minorHAnsi" w:hAnsiTheme="minorHAnsi" w:cstheme="minorHAnsi"/>
          <w:sz w:val="18"/>
          <w:szCs w:val="18"/>
        </w:rPr>
        <w:t xml:space="preserve">̀ prendre toutes les mesures nécessaires pour l'obtenir. En particulier, il prend à sa charge tous les dispositifs nécessaires pour insonoriser tout matériel générateur de bruit, et empêcher la transmission des vibrations et des bruits de toute nature. </w:t>
      </w:r>
    </w:p>
    <w:p w14:paraId="1D915DC6" w14:textId="77777777" w:rsidR="008D5B20" w:rsidRPr="004A52F9" w:rsidRDefault="008D5B20" w:rsidP="00CE543A">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0"/>
          <w:szCs w:val="10"/>
        </w:rPr>
      </w:pPr>
    </w:p>
    <w:p w14:paraId="49D27D5C" w14:textId="77777777" w:rsidR="00F56408" w:rsidRPr="004A52F9" w:rsidRDefault="00F56408" w:rsidP="00CE543A">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0"/>
          <w:szCs w:val="10"/>
        </w:rPr>
      </w:pPr>
    </w:p>
    <w:p w14:paraId="49DA81FB" w14:textId="77777777" w:rsidR="00A64F96" w:rsidRPr="00851C75" w:rsidRDefault="00A64F96" w:rsidP="00A809A6">
      <w:pPr>
        <w:pStyle w:val="1-1"/>
        <w:numPr>
          <w:ilvl w:val="1"/>
          <w:numId w:val="1"/>
        </w:numPr>
        <w:ind w:left="0" w:firstLine="0"/>
        <w:outlineLvl w:val="1"/>
        <w:rPr>
          <w:rFonts w:cs="Calibri"/>
        </w:rPr>
      </w:pPr>
      <w:bookmarkStart w:id="28" w:name="_Toc190876422"/>
      <w:r w:rsidRPr="00851C75">
        <w:rPr>
          <w:rFonts w:cs="Calibri"/>
        </w:rPr>
        <w:t>DEROULEMENT DU CHANTIER</w:t>
      </w:r>
      <w:bookmarkEnd w:id="28"/>
    </w:p>
    <w:p w14:paraId="4C72511A" w14:textId="77777777" w:rsidR="00474FF7" w:rsidRDefault="00474FF7" w:rsidP="00851C75">
      <w:pPr>
        <w:ind w:left="709"/>
        <w:rPr>
          <w:rFonts w:asciiTheme="minorHAnsi" w:hAnsiTheme="minorHAnsi" w:cstheme="minorHAnsi"/>
          <w:sz w:val="18"/>
          <w:szCs w:val="18"/>
        </w:rPr>
      </w:pPr>
    </w:p>
    <w:p w14:paraId="5EB947BC" w14:textId="3909EA67" w:rsidR="00DE2BC3" w:rsidRDefault="00A64F96" w:rsidP="00851C75">
      <w:pPr>
        <w:ind w:left="709"/>
        <w:rPr>
          <w:rFonts w:asciiTheme="minorHAnsi" w:hAnsiTheme="minorHAnsi" w:cstheme="minorHAnsi"/>
          <w:sz w:val="18"/>
          <w:szCs w:val="18"/>
        </w:rPr>
      </w:pPr>
      <w:r w:rsidRPr="00C859F1">
        <w:rPr>
          <w:rFonts w:asciiTheme="minorHAnsi" w:hAnsiTheme="minorHAnsi" w:cstheme="minorHAnsi"/>
          <w:sz w:val="18"/>
          <w:szCs w:val="18"/>
        </w:rPr>
        <w:t>D’une manière générale, l’Entrepreneur devra prendre toutes précautions de nature à éviter tout risque soit d’infiltration, soit de chute dangereuse de matériaux ou outillages.</w:t>
      </w:r>
    </w:p>
    <w:p w14:paraId="0501D111" w14:textId="77777777" w:rsidR="00051096" w:rsidRPr="00C859F1" w:rsidRDefault="00A64F96" w:rsidP="00851C75">
      <w:pPr>
        <w:ind w:left="709"/>
        <w:rPr>
          <w:rFonts w:asciiTheme="minorHAnsi" w:hAnsiTheme="minorHAnsi" w:cstheme="minorHAnsi"/>
          <w:sz w:val="18"/>
          <w:szCs w:val="18"/>
        </w:rPr>
      </w:pPr>
      <w:r w:rsidRPr="00C859F1">
        <w:rPr>
          <w:rFonts w:asciiTheme="minorHAnsi" w:hAnsiTheme="minorHAnsi" w:cstheme="minorHAnsi"/>
          <w:sz w:val="18"/>
          <w:szCs w:val="18"/>
        </w:rPr>
        <w:t>Tout incident ou accident pouvant survenir du fait des travaux engagera l’entière responsabilit</w:t>
      </w:r>
      <w:r w:rsidR="00982ED4" w:rsidRPr="00C859F1">
        <w:rPr>
          <w:rFonts w:asciiTheme="minorHAnsi" w:hAnsiTheme="minorHAnsi" w:cstheme="minorHAnsi"/>
          <w:sz w:val="18"/>
          <w:szCs w:val="18"/>
        </w:rPr>
        <w:t>é</w:t>
      </w:r>
      <w:r w:rsidRPr="00C859F1">
        <w:rPr>
          <w:rFonts w:asciiTheme="minorHAnsi" w:hAnsiTheme="minorHAnsi" w:cstheme="minorHAnsi"/>
          <w:sz w:val="18"/>
          <w:szCs w:val="18"/>
        </w:rPr>
        <w:t xml:space="preserve"> de l’entrepreneur qui devra prendre à sa charge la remise en état complète et le paiement d’indemnités aux tiers ayant subis des dommages.</w:t>
      </w:r>
    </w:p>
    <w:p w14:paraId="31BE1D84" w14:textId="77777777" w:rsidR="00DE2BC3" w:rsidRPr="004A52F9" w:rsidRDefault="00DE2BC3" w:rsidP="00851C75">
      <w:pPr>
        <w:ind w:left="709"/>
        <w:rPr>
          <w:rFonts w:asciiTheme="minorHAnsi" w:hAnsiTheme="minorHAnsi" w:cstheme="minorHAnsi"/>
          <w:sz w:val="10"/>
          <w:szCs w:val="10"/>
        </w:rPr>
      </w:pPr>
    </w:p>
    <w:p w14:paraId="0A747BD0" w14:textId="77777777" w:rsidR="00474FF7" w:rsidRPr="00765AE0" w:rsidRDefault="00474FF7" w:rsidP="00895607">
      <w:pPr>
        <w:pStyle w:val="Titre3"/>
      </w:pPr>
      <w:bookmarkStart w:id="29" w:name="_Toc1116636"/>
      <w:bookmarkStart w:id="30" w:name="_Toc92607338"/>
      <w:bookmarkStart w:id="31" w:name="_Toc190876423"/>
      <w:proofErr w:type="spellStart"/>
      <w:r w:rsidRPr="00765AE0">
        <w:t>Sécurité</w:t>
      </w:r>
      <w:proofErr w:type="spellEnd"/>
      <w:r w:rsidRPr="00765AE0">
        <w:t xml:space="preserve"> des </w:t>
      </w:r>
      <w:proofErr w:type="spellStart"/>
      <w:r w:rsidRPr="00765AE0">
        <w:t>personnes</w:t>
      </w:r>
      <w:bookmarkEnd w:id="29"/>
      <w:bookmarkEnd w:id="30"/>
      <w:bookmarkEnd w:id="31"/>
      <w:proofErr w:type="spellEnd"/>
      <w:r w:rsidRPr="00765AE0">
        <w:t xml:space="preserve"> </w:t>
      </w:r>
    </w:p>
    <w:p w14:paraId="5B265914" w14:textId="77777777" w:rsidR="00C23DA9" w:rsidRPr="00C859F1" w:rsidRDefault="00A64F96" w:rsidP="00851C75">
      <w:pPr>
        <w:ind w:left="709"/>
        <w:jc w:val="both"/>
        <w:rPr>
          <w:rFonts w:asciiTheme="minorHAnsi" w:hAnsiTheme="minorHAnsi" w:cstheme="minorHAnsi"/>
          <w:sz w:val="18"/>
          <w:szCs w:val="18"/>
        </w:rPr>
      </w:pPr>
      <w:r w:rsidRPr="00C859F1">
        <w:rPr>
          <w:rFonts w:asciiTheme="minorHAnsi" w:hAnsiTheme="minorHAnsi" w:cstheme="minorHAnsi"/>
          <w:sz w:val="18"/>
          <w:szCs w:val="18"/>
        </w:rPr>
        <w:t xml:space="preserve">Les dispositifs propres </w:t>
      </w:r>
      <w:r w:rsidR="00806D51" w:rsidRPr="00C859F1">
        <w:rPr>
          <w:rFonts w:asciiTheme="minorHAnsi" w:hAnsiTheme="minorHAnsi" w:cstheme="minorHAnsi"/>
          <w:sz w:val="18"/>
          <w:szCs w:val="18"/>
        </w:rPr>
        <w:t>à</w:t>
      </w:r>
      <w:r w:rsidRPr="00C859F1">
        <w:rPr>
          <w:rFonts w:asciiTheme="minorHAnsi" w:hAnsiTheme="minorHAnsi" w:cstheme="minorHAnsi"/>
          <w:sz w:val="18"/>
          <w:szCs w:val="18"/>
        </w:rPr>
        <w:t xml:space="preserve"> assurer la </w:t>
      </w:r>
      <w:r w:rsidR="00806D51" w:rsidRPr="00C859F1">
        <w:rPr>
          <w:rFonts w:asciiTheme="minorHAnsi" w:hAnsiTheme="minorHAnsi" w:cstheme="minorHAnsi"/>
          <w:sz w:val="18"/>
          <w:szCs w:val="18"/>
        </w:rPr>
        <w:t>sécurité</w:t>
      </w:r>
      <w:r w:rsidRPr="00C859F1">
        <w:rPr>
          <w:rFonts w:asciiTheme="minorHAnsi" w:hAnsiTheme="minorHAnsi" w:cstheme="minorHAnsi"/>
          <w:sz w:val="18"/>
          <w:szCs w:val="18"/>
        </w:rPr>
        <w:t xml:space="preserve"> individuelle et collective des personnes pendant l'</w:t>
      </w:r>
      <w:r w:rsidR="00806D51" w:rsidRPr="00C859F1">
        <w:rPr>
          <w:rFonts w:asciiTheme="minorHAnsi" w:hAnsiTheme="minorHAnsi" w:cstheme="minorHAnsi"/>
          <w:sz w:val="18"/>
          <w:szCs w:val="18"/>
        </w:rPr>
        <w:t>exécution</w:t>
      </w:r>
      <w:r w:rsidRPr="00C859F1">
        <w:rPr>
          <w:rFonts w:asciiTheme="minorHAnsi" w:hAnsiTheme="minorHAnsi" w:cstheme="minorHAnsi"/>
          <w:sz w:val="18"/>
          <w:szCs w:val="18"/>
        </w:rPr>
        <w:t xml:space="preserve"> des travaux </w:t>
      </w:r>
      <w:r w:rsidR="00806D51" w:rsidRPr="00C859F1">
        <w:rPr>
          <w:rFonts w:asciiTheme="minorHAnsi" w:hAnsiTheme="minorHAnsi" w:cstheme="minorHAnsi"/>
          <w:sz w:val="18"/>
          <w:szCs w:val="18"/>
        </w:rPr>
        <w:t>conformément</w:t>
      </w:r>
      <w:r w:rsidRPr="00C859F1">
        <w:rPr>
          <w:rFonts w:asciiTheme="minorHAnsi" w:hAnsiTheme="minorHAnsi" w:cstheme="minorHAnsi"/>
          <w:sz w:val="18"/>
          <w:szCs w:val="18"/>
        </w:rPr>
        <w:t xml:space="preserve"> aux lois et </w:t>
      </w:r>
      <w:r w:rsidR="00806D51" w:rsidRPr="00C859F1">
        <w:rPr>
          <w:rFonts w:asciiTheme="minorHAnsi" w:hAnsiTheme="minorHAnsi" w:cstheme="minorHAnsi"/>
          <w:sz w:val="18"/>
          <w:szCs w:val="18"/>
        </w:rPr>
        <w:t>règlements</w:t>
      </w:r>
      <w:r w:rsidRPr="00C859F1">
        <w:rPr>
          <w:rFonts w:asciiTheme="minorHAnsi" w:hAnsiTheme="minorHAnsi" w:cstheme="minorHAnsi"/>
          <w:sz w:val="18"/>
          <w:szCs w:val="18"/>
        </w:rPr>
        <w:t xml:space="preserve"> en vigueur seront </w:t>
      </w:r>
      <w:r w:rsidR="00806D51" w:rsidRPr="00C859F1">
        <w:rPr>
          <w:rFonts w:asciiTheme="minorHAnsi" w:hAnsiTheme="minorHAnsi" w:cstheme="minorHAnsi"/>
          <w:sz w:val="18"/>
          <w:szCs w:val="18"/>
        </w:rPr>
        <w:t>prévus</w:t>
      </w:r>
      <w:r w:rsidRPr="00C859F1">
        <w:rPr>
          <w:rFonts w:asciiTheme="minorHAnsi" w:hAnsiTheme="minorHAnsi" w:cstheme="minorHAnsi"/>
          <w:sz w:val="18"/>
          <w:szCs w:val="18"/>
        </w:rPr>
        <w:t xml:space="preserve"> par le titulaire du </w:t>
      </w:r>
      <w:r w:rsidR="00806D51" w:rsidRPr="00C859F1">
        <w:rPr>
          <w:rFonts w:asciiTheme="minorHAnsi" w:hAnsiTheme="minorHAnsi" w:cstheme="minorHAnsi"/>
          <w:sz w:val="18"/>
          <w:szCs w:val="18"/>
        </w:rPr>
        <w:t>présent</w:t>
      </w:r>
      <w:r w:rsidRPr="00C859F1">
        <w:rPr>
          <w:rFonts w:asciiTheme="minorHAnsi" w:hAnsiTheme="minorHAnsi" w:cstheme="minorHAnsi"/>
          <w:sz w:val="18"/>
          <w:szCs w:val="18"/>
        </w:rPr>
        <w:t xml:space="preserve"> lot, tant au niveau du personnel des entreprises que des tiers (voisins, passants etc.). L'entrepreneur devra se soumettre sans </w:t>
      </w:r>
      <w:r w:rsidR="00806D51" w:rsidRPr="00C859F1">
        <w:rPr>
          <w:rFonts w:asciiTheme="minorHAnsi" w:hAnsiTheme="minorHAnsi" w:cstheme="minorHAnsi"/>
          <w:sz w:val="18"/>
          <w:szCs w:val="18"/>
        </w:rPr>
        <w:t>délai</w:t>
      </w:r>
      <w:r w:rsidRPr="00C859F1">
        <w:rPr>
          <w:rFonts w:asciiTheme="minorHAnsi" w:hAnsiTheme="minorHAnsi" w:cstheme="minorHAnsi"/>
          <w:sz w:val="18"/>
          <w:szCs w:val="18"/>
        </w:rPr>
        <w:t xml:space="preserve"> </w:t>
      </w:r>
      <w:r w:rsidR="00806D51" w:rsidRPr="00C859F1">
        <w:rPr>
          <w:rFonts w:asciiTheme="minorHAnsi" w:hAnsiTheme="minorHAnsi" w:cstheme="minorHAnsi"/>
          <w:sz w:val="18"/>
          <w:szCs w:val="18"/>
        </w:rPr>
        <w:t>à</w:t>
      </w:r>
      <w:r w:rsidRPr="00C859F1">
        <w:rPr>
          <w:rFonts w:asciiTheme="minorHAnsi" w:hAnsiTheme="minorHAnsi" w:cstheme="minorHAnsi"/>
          <w:sz w:val="18"/>
          <w:szCs w:val="18"/>
        </w:rPr>
        <w:t xml:space="preserve"> toute demande du </w:t>
      </w:r>
      <w:r w:rsidR="00806D51" w:rsidRPr="00C859F1">
        <w:rPr>
          <w:rFonts w:asciiTheme="minorHAnsi" w:hAnsiTheme="minorHAnsi" w:cstheme="minorHAnsi"/>
          <w:sz w:val="18"/>
          <w:szCs w:val="18"/>
        </w:rPr>
        <w:t>Maitre</w:t>
      </w:r>
      <w:r w:rsidRPr="00C859F1">
        <w:rPr>
          <w:rFonts w:asciiTheme="minorHAnsi" w:hAnsiTheme="minorHAnsi" w:cstheme="minorHAnsi"/>
          <w:sz w:val="18"/>
          <w:szCs w:val="18"/>
        </w:rPr>
        <w:t xml:space="preserve"> d’œuvre ou du Coordinateur Chargé de la Protection et de la Santé sans pour autant se </w:t>
      </w:r>
      <w:r w:rsidR="00806D51" w:rsidRPr="00C859F1">
        <w:rPr>
          <w:rFonts w:asciiTheme="minorHAnsi" w:hAnsiTheme="minorHAnsi" w:cstheme="minorHAnsi"/>
          <w:sz w:val="18"/>
          <w:szCs w:val="18"/>
        </w:rPr>
        <w:t>prévaloir</w:t>
      </w:r>
      <w:r w:rsidRPr="00C859F1">
        <w:rPr>
          <w:rFonts w:asciiTheme="minorHAnsi" w:hAnsiTheme="minorHAnsi" w:cstheme="minorHAnsi"/>
          <w:sz w:val="18"/>
          <w:szCs w:val="18"/>
        </w:rPr>
        <w:t xml:space="preserve"> d'aucune </w:t>
      </w:r>
      <w:r w:rsidR="00806D51" w:rsidRPr="00C859F1">
        <w:rPr>
          <w:rFonts w:asciiTheme="minorHAnsi" w:hAnsiTheme="minorHAnsi" w:cstheme="minorHAnsi"/>
          <w:sz w:val="18"/>
          <w:szCs w:val="18"/>
        </w:rPr>
        <w:t>indemnité</w:t>
      </w:r>
      <w:r w:rsidRPr="00C859F1">
        <w:rPr>
          <w:rFonts w:asciiTheme="minorHAnsi" w:hAnsiTheme="minorHAnsi" w:cstheme="minorHAnsi"/>
          <w:sz w:val="18"/>
          <w:szCs w:val="18"/>
        </w:rPr>
        <w:t>.</w:t>
      </w:r>
    </w:p>
    <w:p w14:paraId="693449E7" w14:textId="77777777" w:rsidR="003E0398" w:rsidRPr="004A52F9" w:rsidRDefault="003E0398" w:rsidP="00851C75">
      <w:pPr>
        <w:ind w:left="709"/>
        <w:jc w:val="both"/>
        <w:rPr>
          <w:rFonts w:asciiTheme="minorHAnsi" w:hAnsiTheme="minorHAnsi" w:cstheme="minorHAnsi"/>
          <w:sz w:val="10"/>
          <w:szCs w:val="10"/>
        </w:rPr>
      </w:pPr>
    </w:p>
    <w:p w14:paraId="732CC3DF" w14:textId="77777777" w:rsidR="00474FF7" w:rsidRPr="00765AE0" w:rsidRDefault="00474FF7" w:rsidP="00895607">
      <w:pPr>
        <w:pStyle w:val="Titre3"/>
      </w:pPr>
      <w:bookmarkStart w:id="32" w:name="_Toc1116637"/>
      <w:bookmarkStart w:id="33" w:name="_Toc92607339"/>
      <w:bookmarkStart w:id="34" w:name="_Toc190876424"/>
      <w:proofErr w:type="spellStart"/>
      <w:r w:rsidRPr="00765AE0">
        <w:t>Nettoyage</w:t>
      </w:r>
      <w:proofErr w:type="spellEnd"/>
      <w:r w:rsidRPr="00765AE0">
        <w:t xml:space="preserve"> du </w:t>
      </w:r>
      <w:proofErr w:type="spellStart"/>
      <w:r w:rsidRPr="00765AE0">
        <w:t>chantier</w:t>
      </w:r>
      <w:bookmarkEnd w:id="32"/>
      <w:bookmarkEnd w:id="33"/>
      <w:bookmarkEnd w:id="34"/>
      <w:proofErr w:type="spellEnd"/>
      <w:r w:rsidRPr="00765AE0">
        <w:t xml:space="preserve"> </w:t>
      </w:r>
    </w:p>
    <w:p w14:paraId="33072483" w14:textId="77777777" w:rsidR="00806D51" w:rsidRPr="00C859F1" w:rsidRDefault="00A64F96" w:rsidP="00851C75">
      <w:pPr>
        <w:ind w:left="709"/>
        <w:jc w:val="both"/>
        <w:rPr>
          <w:rFonts w:asciiTheme="minorHAnsi" w:hAnsiTheme="minorHAnsi" w:cstheme="minorHAnsi"/>
          <w:sz w:val="18"/>
          <w:szCs w:val="18"/>
        </w:rPr>
      </w:pPr>
      <w:r w:rsidRPr="00C859F1">
        <w:rPr>
          <w:rFonts w:asciiTheme="minorHAnsi" w:hAnsiTheme="minorHAnsi" w:cstheme="minorHAnsi"/>
          <w:sz w:val="18"/>
          <w:szCs w:val="18"/>
        </w:rPr>
        <w:t xml:space="preserve">L'entrepreneur sera tenu de laisser, </w:t>
      </w:r>
      <w:r w:rsidR="00982ED4" w:rsidRPr="00C859F1">
        <w:rPr>
          <w:rFonts w:asciiTheme="minorHAnsi" w:hAnsiTheme="minorHAnsi" w:cstheme="minorHAnsi"/>
          <w:sz w:val="18"/>
          <w:szCs w:val="18"/>
        </w:rPr>
        <w:t>à</w:t>
      </w:r>
      <w:r w:rsidRPr="00C859F1">
        <w:rPr>
          <w:rFonts w:asciiTheme="minorHAnsi" w:hAnsiTheme="minorHAnsi" w:cstheme="minorHAnsi"/>
          <w:sz w:val="18"/>
          <w:szCs w:val="18"/>
        </w:rPr>
        <w:t xml:space="preserve"> l'issue de ses travaux, les lieux en un </w:t>
      </w:r>
      <w:r w:rsidR="00806D51" w:rsidRPr="00C859F1">
        <w:rPr>
          <w:rFonts w:asciiTheme="minorHAnsi" w:hAnsiTheme="minorHAnsi" w:cstheme="minorHAnsi"/>
          <w:sz w:val="18"/>
          <w:szCs w:val="18"/>
        </w:rPr>
        <w:t>état</w:t>
      </w:r>
      <w:r w:rsidRPr="00C859F1">
        <w:rPr>
          <w:rFonts w:asciiTheme="minorHAnsi" w:hAnsiTheme="minorHAnsi" w:cstheme="minorHAnsi"/>
          <w:sz w:val="18"/>
          <w:szCs w:val="18"/>
        </w:rPr>
        <w:t xml:space="preserve"> tel, que les entreprises qui lui </w:t>
      </w:r>
      <w:r w:rsidR="00806D51" w:rsidRPr="00C859F1">
        <w:rPr>
          <w:rFonts w:asciiTheme="minorHAnsi" w:hAnsiTheme="minorHAnsi" w:cstheme="minorHAnsi"/>
          <w:sz w:val="18"/>
          <w:szCs w:val="18"/>
        </w:rPr>
        <w:t>succèderont</w:t>
      </w:r>
      <w:r w:rsidRPr="00C859F1">
        <w:rPr>
          <w:rFonts w:asciiTheme="minorHAnsi" w:hAnsiTheme="minorHAnsi" w:cstheme="minorHAnsi"/>
          <w:sz w:val="18"/>
          <w:szCs w:val="18"/>
        </w:rPr>
        <w:t xml:space="preserve"> puissent entreprendre leurs propres prestations sans </w:t>
      </w:r>
      <w:r w:rsidR="00806D51" w:rsidRPr="00C859F1">
        <w:rPr>
          <w:rFonts w:asciiTheme="minorHAnsi" w:hAnsiTheme="minorHAnsi" w:cstheme="minorHAnsi"/>
          <w:sz w:val="18"/>
          <w:szCs w:val="18"/>
        </w:rPr>
        <w:t>sujétions</w:t>
      </w:r>
      <w:r w:rsidRPr="00C859F1">
        <w:rPr>
          <w:rFonts w:asciiTheme="minorHAnsi" w:hAnsiTheme="minorHAnsi" w:cstheme="minorHAnsi"/>
          <w:sz w:val="18"/>
          <w:szCs w:val="18"/>
        </w:rPr>
        <w:t xml:space="preserve"> </w:t>
      </w:r>
      <w:r w:rsidR="00806D51" w:rsidRPr="00C859F1">
        <w:rPr>
          <w:rFonts w:asciiTheme="minorHAnsi" w:hAnsiTheme="minorHAnsi" w:cstheme="minorHAnsi"/>
          <w:sz w:val="18"/>
          <w:szCs w:val="18"/>
        </w:rPr>
        <w:t>complémentaires</w:t>
      </w:r>
      <w:r w:rsidRPr="00C859F1">
        <w:rPr>
          <w:rFonts w:asciiTheme="minorHAnsi" w:hAnsiTheme="minorHAnsi" w:cstheme="minorHAnsi"/>
          <w:sz w:val="18"/>
          <w:szCs w:val="18"/>
        </w:rPr>
        <w:t>.</w:t>
      </w:r>
    </w:p>
    <w:p w14:paraId="3410755B" w14:textId="77777777" w:rsidR="00C23DA9" w:rsidRPr="00C859F1" w:rsidRDefault="00A64F96" w:rsidP="00851C75">
      <w:pPr>
        <w:ind w:left="709"/>
        <w:jc w:val="both"/>
        <w:rPr>
          <w:rFonts w:asciiTheme="minorHAnsi" w:hAnsiTheme="minorHAnsi" w:cstheme="minorHAnsi"/>
          <w:sz w:val="18"/>
          <w:szCs w:val="18"/>
        </w:rPr>
      </w:pPr>
      <w:r w:rsidRPr="00C859F1">
        <w:rPr>
          <w:rFonts w:asciiTheme="minorHAnsi" w:hAnsiTheme="minorHAnsi" w:cstheme="minorHAnsi"/>
          <w:sz w:val="18"/>
          <w:szCs w:val="18"/>
        </w:rPr>
        <w:t xml:space="preserve">Que ce soit sur le chantier ou les voiries, le </w:t>
      </w:r>
      <w:r w:rsidR="00806D51" w:rsidRPr="00C859F1">
        <w:rPr>
          <w:rFonts w:asciiTheme="minorHAnsi" w:hAnsiTheme="minorHAnsi" w:cstheme="minorHAnsi"/>
          <w:sz w:val="18"/>
          <w:szCs w:val="18"/>
        </w:rPr>
        <w:t>Maitre</w:t>
      </w:r>
      <w:r w:rsidRPr="00C859F1">
        <w:rPr>
          <w:rFonts w:asciiTheme="minorHAnsi" w:hAnsiTheme="minorHAnsi" w:cstheme="minorHAnsi"/>
          <w:sz w:val="18"/>
          <w:szCs w:val="18"/>
        </w:rPr>
        <w:t xml:space="preserve"> d’œuvre se </w:t>
      </w:r>
      <w:r w:rsidR="00806D51" w:rsidRPr="00C859F1">
        <w:rPr>
          <w:rFonts w:asciiTheme="minorHAnsi" w:hAnsiTheme="minorHAnsi" w:cstheme="minorHAnsi"/>
          <w:sz w:val="18"/>
          <w:szCs w:val="18"/>
        </w:rPr>
        <w:t>réserve</w:t>
      </w:r>
      <w:r w:rsidRPr="00C859F1">
        <w:rPr>
          <w:rFonts w:asciiTheme="minorHAnsi" w:hAnsiTheme="minorHAnsi" w:cstheme="minorHAnsi"/>
          <w:sz w:val="18"/>
          <w:szCs w:val="18"/>
        </w:rPr>
        <w:t xml:space="preserve"> le droit de faire </w:t>
      </w:r>
      <w:r w:rsidR="00806D51" w:rsidRPr="00C859F1">
        <w:rPr>
          <w:rFonts w:asciiTheme="minorHAnsi" w:hAnsiTheme="minorHAnsi" w:cstheme="minorHAnsi"/>
          <w:sz w:val="18"/>
          <w:szCs w:val="18"/>
        </w:rPr>
        <w:t>procéder</w:t>
      </w:r>
      <w:r w:rsidRPr="00C859F1">
        <w:rPr>
          <w:rFonts w:asciiTheme="minorHAnsi" w:hAnsiTheme="minorHAnsi" w:cstheme="minorHAnsi"/>
          <w:sz w:val="18"/>
          <w:szCs w:val="18"/>
        </w:rPr>
        <w:t xml:space="preserve"> au nettoyage ou </w:t>
      </w:r>
      <w:r w:rsidR="00982ED4" w:rsidRPr="00C859F1">
        <w:rPr>
          <w:rFonts w:asciiTheme="minorHAnsi" w:hAnsiTheme="minorHAnsi" w:cstheme="minorHAnsi"/>
          <w:sz w:val="18"/>
          <w:szCs w:val="18"/>
        </w:rPr>
        <w:t>à</w:t>
      </w:r>
      <w:r w:rsidRPr="00C859F1">
        <w:rPr>
          <w:rFonts w:asciiTheme="minorHAnsi" w:hAnsiTheme="minorHAnsi" w:cstheme="minorHAnsi"/>
          <w:sz w:val="18"/>
          <w:szCs w:val="18"/>
        </w:rPr>
        <w:t xml:space="preserve"> la remise en </w:t>
      </w:r>
      <w:r w:rsidR="00806D51" w:rsidRPr="00C859F1">
        <w:rPr>
          <w:rFonts w:asciiTheme="minorHAnsi" w:hAnsiTheme="minorHAnsi" w:cstheme="minorHAnsi"/>
          <w:sz w:val="18"/>
          <w:szCs w:val="18"/>
        </w:rPr>
        <w:t>état</w:t>
      </w:r>
      <w:r w:rsidRPr="00C859F1">
        <w:rPr>
          <w:rFonts w:asciiTheme="minorHAnsi" w:hAnsiTheme="minorHAnsi" w:cstheme="minorHAnsi"/>
          <w:sz w:val="18"/>
          <w:szCs w:val="18"/>
        </w:rPr>
        <w:t xml:space="preserve"> des lieux, en cas de laxisme ou de </w:t>
      </w:r>
      <w:r w:rsidR="00806D51" w:rsidRPr="00C859F1">
        <w:rPr>
          <w:rFonts w:asciiTheme="minorHAnsi" w:hAnsiTheme="minorHAnsi" w:cstheme="minorHAnsi"/>
          <w:sz w:val="18"/>
          <w:szCs w:val="18"/>
        </w:rPr>
        <w:t>défaillance</w:t>
      </w:r>
      <w:r w:rsidRPr="00C859F1">
        <w:rPr>
          <w:rFonts w:asciiTheme="minorHAnsi" w:hAnsiTheme="minorHAnsi" w:cstheme="minorHAnsi"/>
          <w:sz w:val="18"/>
          <w:szCs w:val="18"/>
        </w:rPr>
        <w:t xml:space="preserve"> de l'entreprise, aux frais de celle-ci. </w:t>
      </w:r>
    </w:p>
    <w:p w14:paraId="7672EDA3" w14:textId="77777777" w:rsidR="00851C75" w:rsidRPr="004A52F9" w:rsidRDefault="00851C75" w:rsidP="00851C75">
      <w:pPr>
        <w:ind w:left="709"/>
        <w:jc w:val="both"/>
        <w:rPr>
          <w:rFonts w:asciiTheme="minorHAnsi" w:hAnsiTheme="minorHAnsi" w:cstheme="minorHAnsi"/>
          <w:sz w:val="10"/>
          <w:szCs w:val="10"/>
        </w:rPr>
      </w:pPr>
    </w:p>
    <w:p w14:paraId="021753BF" w14:textId="77777777" w:rsidR="00474FF7" w:rsidRPr="00765AE0" w:rsidRDefault="00474FF7" w:rsidP="00895607">
      <w:pPr>
        <w:pStyle w:val="Titre3"/>
      </w:pPr>
      <w:bookmarkStart w:id="35" w:name="_Toc1116638"/>
      <w:bookmarkStart w:id="36" w:name="_Toc92607340"/>
      <w:bookmarkStart w:id="37" w:name="_Toc190876425"/>
      <w:proofErr w:type="spellStart"/>
      <w:r w:rsidRPr="00765AE0">
        <w:t>Ouvrages</w:t>
      </w:r>
      <w:proofErr w:type="spellEnd"/>
      <w:r w:rsidRPr="00765AE0">
        <w:t xml:space="preserve"> </w:t>
      </w:r>
      <w:proofErr w:type="spellStart"/>
      <w:r w:rsidRPr="00765AE0">
        <w:t>existants</w:t>
      </w:r>
      <w:bookmarkEnd w:id="35"/>
      <w:bookmarkEnd w:id="36"/>
      <w:bookmarkEnd w:id="37"/>
      <w:proofErr w:type="spellEnd"/>
      <w:r w:rsidRPr="00765AE0">
        <w:t xml:space="preserve"> </w:t>
      </w:r>
    </w:p>
    <w:p w14:paraId="2E7AF243" w14:textId="77777777" w:rsidR="00B84E7F" w:rsidRPr="00C859F1" w:rsidRDefault="00A64F96" w:rsidP="00851C75">
      <w:pPr>
        <w:ind w:left="709"/>
        <w:jc w:val="both"/>
        <w:rPr>
          <w:rFonts w:asciiTheme="minorHAnsi" w:hAnsiTheme="minorHAnsi" w:cstheme="minorHAnsi"/>
          <w:sz w:val="18"/>
          <w:szCs w:val="18"/>
        </w:rPr>
      </w:pPr>
      <w:r w:rsidRPr="00C859F1">
        <w:rPr>
          <w:rFonts w:asciiTheme="minorHAnsi" w:hAnsiTheme="minorHAnsi" w:cstheme="minorHAnsi"/>
          <w:sz w:val="18"/>
          <w:szCs w:val="18"/>
        </w:rPr>
        <w:t xml:space="preserve">L'entrepreneur prendra toutes dispositions pour ne pas causer de dommages aux autres ouvrages existants. L'entrepreneur devra bien </w:t>
      </w:r>
      <w:r w:rsidR="00806D51" w:rsidRPr="00C859F1">
        <w:rPr>
          <w:rFonts w:asciiTheme="minorHAnsi" w:hAnsiTheme="minorHAnsi" w:cstheme="minorHAnsi"/>
          <w:sz w:val="18"/>
          <w:szCs w:val="18"/>
        </w:rPr>
        <w:t>évidemment</w:t>
      </w:r>
      <w:r w:rsidR="00982ED4" w:rsidRPr="00C859F1">
        <w:rPr>
          <w:rFonts w:asciiTheme="minorHAnsi" w:hAnsiTheme="minorHAnsi" w:cstheme="minorHAnsi"/>
          <w:sz w:val="18"/>
          <w:szCs w:val="18"/>
        </w:rPr>
        <w:t xml:space="preserve"> </w:t>
      </w:r>
      <w:r w:rsidRPr="00C859F1">
        <w:rPr>
          <w:rFonts w:asciiTheme="minorHAnsi" w:hAnsiTheme="minorHAnsi" w:cstheme="minorHAnsi"/>
          <w:sz w:val="18"/>
          <w:szCs w:val="18"/>
        </w:rPr>
        <w:t xml:space="preserve">la remise en </w:t>
      </w:r>
      <w:r w:rsidR="00806D51" w:rsidRPr="00C859F1">
        <w:rPr>
          <w:rFonts w:asciiTheme="minorHAnsi" w:hAnsiTheme="minorHAnsi" w:cstheme="minorHAnsi"/>
          <w:sz w:val="18"/>
          <w:szCs w:val="18"/>
        </w:rPr>
        <w:t>état</w:t>
      </w:r>
      <w:r w:rsidRPr="00C859F1">
        <w:rPr>
          <w:rFonts w:asciiTheme="minorHAnsi" w:hAnsiTheme="minorHAnsi" w:cstheme="minorHAnsi"/>
          <w:sz w:val="18"/>
          <w:szCs w:val="18"/>
        </w:rPr>
        <w:t xml:space="preserve"> </w:t>
      </w:r>
      <w:r w:rsidR="00806D51" w:rsidRPr="00C859F1">
        <w:rPr>
          <w:rFonts w:asciiTheme="minorHAnsi" w:hAnsiTheme="minorHAnsi" w:cstheme="minorHAnsi"/>
          <w:sz w:val="18"/>
          <w:szCs w:val="18"/>
        </w:rPr>
        <w:t>complète</w:t>
      </w:r>
      <w:r w:rsidRPr="00C859F1">
        <w:rPr>
          <w:rFonts w:asciiTheme="minorHAnsi" w:hAnsiTheme="minorHAnsi" w:cstheme="minorHAnsi"/>
          <w:sz w:val="18"/>
          <w:szCs w:val="18"/>
        </w:rPr>
        <w:t xml:space="preserve">, </w:t>
      </w:r>
      <w:r w:rsidR="00806D51" w:rsidRPr="00C859F1">
        <w:rPr>
          <w:rFonts w:asciiTheme="minorHAnsi" w:hAnsiTheme="minorHAnsi" w:cstheme="minorHAnsi"/>
          <w:sz w:val="18"/>
          <w:szCs w:val="18"/>
        </w:rPr>
        <w:t>après</w:t>
      </w:r>
      <w:r w:rsidRPr="00C859F1">
        <w:rPr>
          <w:rFonts w:asciiTheme="minorHAnsi" w:hAnsiTheme="minorHAnsi" w:cstheme="minorHAnsi"/>
          <w:sz w:val="18"/>
          <w:szCs w:val="18"/>
        </w:rPr>
        <w:t xml:space="preserve"> </w:t>
      </w:r>
      <w:r w:rsidR="00806D51" w:rsidRPr="00C859F1">
        <w:rPr>
          <w:rFonts w:asciiTheme="minorHAnsi" w:hAnsiTheme="minorHAnsi" w:cstheme="minorHAnsi"/>
          <w:sz w:val="18"/>
          <w:szCs w:val="18"/>
        </w:rPr>
        <w:t>exécution</w:t>
      </w:r>
      <w:r w:rsidRPr="00C859F1">
        <w:rPr>
          <w:rFonts w:asciiTheme="minorHAnsi" w:hAnsiTheme="minorHAnsi" w:cstheme="minorHAnsi"/>
          <w:sz w:val="18"/>
          <w:szCs w:val="18"/>
        </w:rPr>
        <w:t xml:space="preserve"> de ses travaux, de toutes les installations.</w:t>
      </w:r>
    </w:p>
    <w:p w14:paraId="3DACC4F7" w14:textId="77777777" w:rsidR="00A64F96" w:rsidRPr="00C859F1" w:rsidRDefault="00A64F96" w:rsidP="00851C75">
      <w:pPr>
        <w:ind w:left="709"/>
        <w:jc w:val="both"/>
        <w:rPr>
          <w:rFonts w:asciiTheme="minorHAnsi" w:hAnsiTheme="minorHAnsi" w:cstheme="minorHAnsi"/>
          <w:sz w:val="18"/>
          <w:szCs w:val="18"/>
        </w:rPr>
      </w:pPr>
      <w:r w:rsidRPr="00C859F1">
        <w:rPr>
          <w:rFonts w:asciiTheme="minorHAnsi" w:hAnsiTheme="minorHAnsi" w:cstheme="minorHAnsi"/>
          <w:sz w:val="18"/>
          <w:szCs w:val="18"/>
        </w:rPr>
        <w:t xml:space="preserve">L'entrepreneur assumera la </w:t>
      </w:r>
      <w:r w:rsidR="00806D51" w:rsidRPr="00C859F1">
        <w:rPr>
          <w:rFonts w:asciiTheme="minorHAnsi" w:hAnsiTheme="minorHAnsi" w:cstheme="minorHAnsi"/>
          <w:sz w:val="18"/>
          <w:szCs w:val="18"/>
        </w:rPr>
        <w:t>responsabilit</w:t>
      </w:r>
      <w:r w:rsidR="00982ED4" w:rsidRPr="00C859F1">
        <w:rPr>
          <w:rFonts w:asciiTheme="minorHAnsi" w:hAnsiTheme="minorHAnsi" w:cstheme="minorHAnsi"/>
          <w:sz w:val="18"/>
          <w:szCs w:val="18"/>
        </w:rPr>
        <w:t>é</w:t>
      </w:r>
      <w:r w:rsidRPr="00C859F1">
        <w:rPr>
          <w:rFonts w:asciiTheme="minorHAnsi" w:hAnsiTheme="minorHAnsi" w:cstheme="minorHAnsi"/>
          <w:sz w:val="18"/>
          <w:szCs w:val="18"/>
        </w:rPr>
        <w:t xml:space="preserve"> des </w:t>
      </w:r>
      <w:r w:rsidR="00806D51" w:rsidRPr="00C859F1">
        <w:rPr>
          <w:rFonts w:asciiTheme="minorHAnsi" w:hAnsiTheme="minorHAnsi" w:cstheme="minorHAnsi"/>
          <w:sz w:val="18"/>
          <w:szCs w:val="18"/>
        </w:rPr>
        <w:t>désordres</w:t>
      </w:r>
      <w:r w:rsidRPr="00C859F1">
        <w:rPr>
          <w:rFonts w:asciiTheme="minorHAnsi" w:hAnsiTheme="minorHAnsi" w:cstheme="minorHAnsi"/>
          <w:sz w:val="18"/>
          <w:szCs w:val="18"/>
        </w:rPr>
        <w:t xml:space="preserve"> et </w:t>
      </w:r>
      <w:r w:rsidR="00806D51" w:rsidRPr="00C859F1">
        <w:rPr>
          <w:rFonts w:asciiTheme="minorHAnsi" w:hAnsiTheme="minorHAnsi" w:cstheme="minorHAnsi"/>
          <w:sz w:val="18"/>
          <w:szCs w:val="18"/>
        </w:rPr>
        <w:t>dégâts</w:t>
      </w:r>
      <w:r w:rsidRPr="00C859F1">
        <w:rPr>
          <w:rFonts w:asciiTheme="minorHAnsi" w:hAnsiTheme="minorHAnsi" w:cstheme="minorHAnsi"/>
          <w:sz w:val="18"/>
          <w:szCs w:val="18"/>
        </w:rPr>
        <w:t xml:space="preserve"> qu'il aurait </w:t>
      </w:r>
      <w:r w:rsidR="00806D51" w:rsidRPr="00C859F1">
        <w:rPr>
          <w:rFonts w:asciiTheme="minorHAnsi" w:hAnsiTheme="minorHAnsi" w:cstheme="minorHAnsi"/>
          <w:sz w:val="18"/>
          <w:szCs w:val="18"/>
        </w:rPr>
        <w:t>occasionnés</w:t>
      </w:r>
      <w:r w:rsidRPr="00C859F1">
        <w:rPr>
          <w:rFonts w:asciiTheme="minorHAnsi" w:hAnsiTheme="minorHAnsi" w:cstheme="minorHAnsi"/>
          <w:sz w:val="18"/>
          <w:szCs w:val="18"/>
        </w:rPr>
        <w:t xml:space="preserve"> </w:t>
      </w:r>
      <w:r w:rsidR="00982ED4" w:rsidRPr="00C859F1">
        <w:rPr>
          <w:rFonts w:asciiTheme="minorHAnsi" w:hAnsiTheme="minorHAnsi" w:cstheme="minorHAnsi"/>
          <w:sz w:val="18"/>
          <w:szCs w:val="18"/>
        </w:rPr>
        <w:t>à</w:t>
      </w:r>
      <w:r w:rsidRPr="00C859F1">
        <w:rPr>
          <w:rFonts w:asciiTheme="minorHAnsi" w:hAnsiTheme="minorHAnsi" w:cstheme="minorHAnsi"/>
          <w:sz w:val="18"/>
          <w:szCs w:val="18"/>
        </w:rPr>
        <w:t xml:space="preserve"> l'occasion des travaux, et supportera les frais de </w:t>
      </w:r>
      <w:r w:rsidR="00806D51" w:rsidRPr="00C859F1">
        <w:rPr>
          <w:rFonts w:asciiTheme="minorHAnsi" w:hAnsiTheme="minorHAnsi" w:cstheme="minorHAnsi"/>
          <w:sz w:val="18"/>
          <w:szCs w:val="18"/>
        </w:rPr>
        <w:t>réparations</w:t>
      </w:r>
      <w:r w:rsidRPr="00C859F1">
        <w:rPr>
          <w:rFonts w:asciiTheme="minorHAnsi" w:hAnsiTheme="minorHAnsi" w:cstheme="minorHAnsi"/>
          <w:sz w:val="18"/>
          <w:szCs w:val="18"/>
        </w:rPr>
        <w:t xml:space="preserve"> et remises en </w:t>
      </w:r>
      <w:r w:rsidR="00806D51" w:rsidRPr="00C859F1">
        <w:rPr>
          <w:rFonts w:asciiTheme="minorHAnsi" w:hAnsiTheme="minorHAnsi" w:cstheme="minorHAnsi"/>
          <w:sz w:val="18"/>
          <w:szCs w:val="18"/>
        </w:rPr>
        <w:t>état</w:t>
      </w:r>
      <w:r w:rsidRPr="00C859F1">
        <w:rPr>
          <w:rFonts w:asciiTheme="minorHAnsi" w:hAnsiTheme="minorHAnsi" w:cstheme="minorHAnsi"/>
          <w:sz w:val="18"/>
          <w:szCs w:val="18"/>
        </w:rPr>
        <w:t xml:space="preserve"> </w:t>
      </w:r>
      <w:r w:rsidR="00806D51" w:rsidRPr="00C859F1">
        <w:rPr>
          <w:rFonts w:asciiTheme="minorHAnsi" w:hAnsiTheme="minorHAnsi" w:cstheme="minorHAnsi"/>
          <w:sz w:val="18"/>
          <w:szCs w:val="18"/>
        </w:rPr>
        <w:t>éventuels</w:t>
      </w:r>
      <w:r w:rsidRPr="00C859F1">
        <w:rPr>
          <w:rFonts w:asciiTheme="minorHAnsi" w:hAnsiTheme="minorHAnsi" w:cstheme="minorHAnsi"/>
          <w:sz w:val="18"/>
          <w:szCs w:val="18"/>
        </w:rPr>
        <w:t xml:space="preserve">. En cas de constatations de </w:t>
      </w:r>
      <w:r w:rsidR="00806D51" w:rsidRPr="00C859F1">
        <w:rPr>
          <w:rFonts w:asciiTheme="minorHAnsi" w:hAnsiTheme="minorHAnsi" w:cstheme="minorHAnsi"/>
          <w:sz w:val="18"/>
          <w:szCs w:val="18"/>
        </w:rPr>
        <w:t>défauts</w:t>
      </w:r>
      <w:r w:rsidRPr="00C859F1">
        <w:rPr>
          <w:rFonts w:asciiTheme="minorHAnsi" w:hAnsiTheme="minorHAnsi" w:cstheme="minorHAnsi"/>
          <w:sz w:val="18"/>
          <w:szCs w:val="18"/>
        </w:rPr>
        <w:t xml:space="preserve"> existants, il les signalera </w:t>
      </w:r>
      <w:r w:rsidR="00806D51" w:rsidRPr="00C859F1">
        <w:rPr>
          <w:rFonts w:asciiTheme="minorHAnsi" w:hAnsiTheme="minorHAnsi" w:cstheme="minorHAnsi"/>
          <w:sz w:val="18"/>
          <w:szCs w:val="18"/>
        </w:rPr>
        <w:t>immédiatement</w:t>
      </w:r>
      <w:r w:rsidRPr="00C859F1">
        <w:rPr>
          <w:rFonts w:asciiTheme="minorHAnsi" w:hAnsiTheme="minorHAnsi" w:cstheme="minorHAnsi"/>
          <w:sz w:val="18"/>
          <w:szCs w:val="18"/>
        </w:rPr>
        <w:t xml:space="preserve"> au </w:t>
      </w:r>
      <w:r w:rsidR="00806D51" w:rsidRPr="00C859F1">
        <w:rPr>
          <w:rFonts w:asciiTheme="minorHAnsi" w:hAnsiTheme="minorHAnsi" w:cstheme="minorHAnsi"/>
          <w:sz w:val="18"/>
          <w:szCs w:val="18"/>
        </w:rPr>
        <w:t>Maitre</w:t>
      </w:r>
      <w:r w:rsidRPr="00C859F1">
        <w:rPr>
          <w:rFonts w:asciiTheme="minorHAnsi" w:hAnsiTheme="minorHAnsi" w:cstheme="minorHAnsi"/>
          <w:sz w:val="18"/>
          <w:szCs w:val="18"/>
        </w:rPr>
        <w:t xml:space="preserve"> d'ouvrage, au </w:t>
      </w:r>
      <w:r w:rsidR="00806D51" w:rsidRPr="00C859F1">
        <w:rPr>
          <w:rFonts w:asciiTheme="minorHAnsi" w:hAnsiTheme="minorHAnsi" w:cstheme="minorHAnsi"/>
          <w:sz w:val="18"/>
          <w:szCs w:val="18"/>
        </w:rPr>
        <w:t>Maitre</w:t>
      </w:r>
      <w:r w:rsidRPr="00C859F1">
        <w:rPr>
          <w:rFonts w:asciiTheme="minorHAnsi" w:hAnsiTheme="minorHAnsi" w:cstheme="minorHAnsi"/>
          <w:sz w:val="18"/>
          <w:szCs w:val="18"/>
        </w:rPr>
        <w:t xml:space="preserve"> d’œuvre, il prendra toutes </w:t>
      </w:r>
      <w:r w:rsidR="00806D51" w:rsidRPr="00C859F1">
        <w:rPr>
          <w:rFonts w:asciiTheme="minorHAnsi" w:hAnsiTheme="minorHAnsi" w:cstheme="minorHAnsi"/>
          <w:sz w:val="18"/>
          <w:szCs w:val="18"/>
        </w:rPr>
        <w:t>précautions</w:t>
      </w:r>
      <w:r w:rsidRPr="00C859F1">
        <w:rPr>
          <w:rFonts w:asciiTheme="minorHAnsi" w:hAnsiTheme="minorHAnsi" w:cstheme="minorHAnsi"/>
          <w:sz w:val="18"/>
          <w:szCs w:val="18"/>
        </w:rPr>
        <w:t xml:space="preserve"> pour ne pas aggraver le </w:t>
      </w:r>
      <w:r w:rsidR="00806D51" w:rsidRPr="00C859F1">
        <w:rPr>
          <w:rFonts w:asciiTheme="minorHAnsi" w:hAnsiTheme="minorHAnsi" w:cstheme="minorHAnsi"/>
          <w:sz w:val="18"/>
          <w:szCs w:val="18"/>
        </w:rPr>
        <w:t>phénomène</w:t>
      </w:r>
      <w:r w:rsidRPr="00C859F1">
        <w:rPr>
          <w:rFonts w:asciiTheme="minorHAnsi" w:hAnsiTheme="minorHAnsi" w:cstheme="minorHAnsi"/>
          <w:sz w:val="18"/>
          <w:szCs w:val="18"/>
        </w:rPr>
        <w:t>.</w:t>
      </w:r>
    </w:p>
    <w:p w14:paraId="280CFC4B" w14:textId="77777777" w:rsidR="00851C75" w:rsidRPr="004A52F9" w:rsidRDefault="00851C75" w:rsidP="00851C75">
      <w:pPr>
        <w:ind w:left="709"/>
        <w:jc w:val="both"/>
        <w:rPr>
          <w:rFonts w:asciiTheme="minorHAnsi" w:hAnsiTheme="minorHAnsi" w:cstheme="minorHAnsi"/>
          <w:sz w:val="10"/>
          <w:szCs w:val="10"/>
        </w:rPr>
      </w:pPr>
    </w:p>
    <w:p w14:paraId="29AC902D" w14:textId="77777777" w:rsidR="00474FF7" w:rsidRPr="001639E3" w:rsidRDefault="00474FF7" w:rsidP="00895607">
      <w:pPr>
        <w:pStyle w:val="Titre3"/>
        <w:rPr>
          <w:lang w:val="fr-FR"/>
        </w:rPr>
      </w:pPr>
      <w:bookmarkStart w:id="38" w:name="_Toc1116639"/>
      <w:bookmarkStart w:id="39" w:name="_Toc92607341"/>
      <w:bookmarkStart w:id="40" w:name="_Toc190876426"/>
      <w:r w:rsidRPr="001639E3">
        <w:rPr>
          <w:lang w:val="fr-FR"/>
        </w:rPr>
        <w:t>Liaison avec les autres corps d’état</w:t>
      </w:r>
      <w:bookmarkEnd w:id="38"/>
      <w:bookmarkEnd w:id="39"/>
      <w:bookmarkEnd w:id="40"/>
      <w:r w:rsidRPr="001639E3">
        <w:rPr>
          <w:lang w:val="fr-FR"/>
        </w:rPr>
        <w:t xml:space="preserve"> </w:t>
      </w:r>
    </w:p>
    <w:p w14:paraId="0DE0A990" w14:textId="77777777" w:rsidR="00C23DA9" w:rsidRPr="00C859F1" w:rsidRDefault="00A64F96" w:rsidP="00851C75">
      <w:pPr>
        <w:ind w:left="709"/>
        <w:rPr>
          <w:rFonts w:asciiTheme="minorHAnsi" w:hAnsiTheme="minorHAnsi" w:cstheme="minorHAnsi"/>
          <w:sz w:val="18"/>
          <w:szCs w:val="18"/>
        </w:rPr>
      </w:pPr>
      <w:r w:rsidRPr="00C859F1">
        <w:rPr>
          <w:rFonts w:asciiTheme="minorHAnsi" w:hAnsiTheme="minorHAnsi" w:cstheme="minorHAnsi"/>
          <w:sz w:val="18"/>
          <w:szCs w:val="18"/>
        </w:rPr>
        <w:t>L'entrepreneur doit intervenir sur le chantier en liaison avec les entrepreneurs des autres corps d'</w:t>
      </w:r>
      <w:r w:rsidR="00C23DA9" w:rsidRPr="00C859F1">
        <w:rPr>
          <w:rFonts w:asciiTheme="minorHAnsi" w:hAnsiTheme="minorHAnsi" w:cstheme="minorHAnsi"/>
          <w:sz w:val="18"/>
          <w:szCs w:val="18"/>
        </w:rPr>
        <w:t>état</w:t>
      </w:r>
      <w:r w:rsidRPr="00C859F1">
        <w:rPr>
          <w:rFonts w:asciiTheme="minorHAnsi" w:hAnsiTheme="minorHAnsi" w:cstheme="minorHAnsi"/>
          <w:sz w:val="18"/>
          <w:szCs w:val="18"/>
        </w:rPr>
        <w:t xml:space="preserve"> </w:t>
      </w:r>
      <w:r w:rsidR="00C23DA9" w:rsidRPr="00C859F1">
        <w:rPr>
          <w:rFonts w:asciiTheme="minorHAnsi" w:hAnsiTheme="minorHAnsi" w:cstheme="minorHAnsi"/>
          <w:sz w:val="18"/>
          <w:szCs w:val="18"/>
        </w:rPr>
        <w:t>intéressés</w:t>
      </w:r>
      <w:r w:rsidRPr="00C859F1">
        <w:rPr>
          <w:rFonts w:asciiTheme="minorHAnsi" w:hAnsiTheme="minorHAnsi" w:cstheme="minorHAnsi"/>
          <w:sz w:val="18"/>
          <w:szCs w:val="18"/>
        </w:rPr>
        <w:t xml:space="preserve"> pour effectuer les travaux, sans porter atteinte </w:t>
      </w:r>
      <w:r w:rsidR="00C23DA9" w:rsidRPr="00C859F1">
        <w:rPr>
          <w:rFonts w:asciiTheme="minorHAnsi" w:hAnsiTheme="minorHAnsi" w:cstheme="minorHAnsi"/>
          <w:sz w:val="18"/>
          <w:szCs w:val="18"/>
        </w:rPr>
        <w:t>à</w:t>
      </w:r>
      <w:r w:rsidRPr="00C859F1">
        <w:rPr>
          <w:rFonts w:asciiTheme="minorHAnsi" w:hAnsiTheme="minorHAnsi" w:cstheme="minorHAnsi"/>
          <w:sz w:val="18"/>
          <w:szCs w:val="18"/>
        </w:rPr>
        <w:t xml:space="preserve"> la </w:t>
      </w:r>
      <w:r w:rsidR="00C23DA9" w:rsidRPr="00C859F1">
        <w:rPr>
          <w:rFonts w:asciiTheme="minorHAnsi" w:hAnsiTheme="minorHAnsi" w:cstheme="minorHAnsi"/>
          <w:sz w:val="18"/>
          <w:szCs w:val="18"/>
        </w:rPr>
        <w:t>stabilité</w:t>
      </w:r>
      <w:r w:rsidRPr="00C859F1">
        <w:rPr>
          <w:rFonts w:asciiTheme="minorHAnsi" w:hAnsiTheme="minorHAnsi" w:cstheme="minorHAnsi"/>
          <w:sz w:val="18"/>
          <w:szCs w:val="18"/>
        </w:rPr>
        <w:t xml:space="preserve">́, </w:t>
      </w:r>
      <w:r w:rsidR="00C23DA9" w:rsidRPr="00C859F1">
        <w:rPr>
          <w:rFonts w:asciiTheme="minorHAnsi" w:hAnsiTheme="minorHAnsi" w:cstheme="minorHAnsi"/>
          <w:sz w:val="18"/>
          <w:szCs w:val="18"/>
        </w:rPr>
        <w:t>à</w:t>
      </w:r>
      <w:r w:rsidRPr="00C859F1">
        <w:rPr>
          <w:rFonts w:asciiTheme="minorHAnsi" w:hAnsiTheme="minorHAnsi" w:cstheme="minorHAnsi"/>
          <w:sz w:val="18"/>
          <w:szCs w:val="18"/>
        </w:rPr>
        <w:t xml:space="preserve"> la </w:t>
      </w:r>
      <w:r w:rsidR="00C23DA9" w:rsidRPr="00C859F1">
        <w:rPr>
          <w:rFonts w:asciiTheme="minorHAnsi" w:hAnsiTheme="minorHAnsi" w:cstheme="minorHAnsi"/>
          <w:sz w:val="18"/>
          <w:szCs w:val="18"/>
        </w:rPr>
        <w:t>sécurité</w:t>
      </w:r>
      <w:r w:rsidRPr="00C859F1">
        <w:rPr>
          <w:rFonts w:asciiTheme="minorHAnsi" w:hAnsiTheme="minorHAnsi" w:cstheme="minorHAnsi"/>
          <w:sz w:val="18"/>
          <w:szCs w:val="18"/>
        </w:rPr>
        <w:t>́ des personnes, des ouvrages.</w:t>
      </w:r>
    </w:p>
    <w:p w14:paraId="7ED5A9DD" w14:textId="77777777" w:rsidR="00851C75" w:rsidRPr="004A52F9" w:rsidRDefault="00851C75" w:rsidP="00851C75">
      <w:pPr>
        <w:ind w:left="709"/>
        <w:rPr>
          <w:rFonts w:asciiTheme="minorHAnsi" w:hAnsiTheme="minorHAnsi" w:cstheme="minorHAnsi"/>
          <w:sz w:val="10"/>
          <w:szCs w:val="10"/>
        </w:rPr>
      </w:pPr>
    </w:p>
    <w:p w14:paraId="65E27819" w14:textId="04BFD8F1" w:rsidR="00A64F96" w:rsidRPr="00895607" w:rsidRDefault="00393CC7" w:rsidP="00895607">
      <w:pPr>
        <w:pStyle w:val="Titre3"/>
        <w:rPr>
          <w:lang w:val="fr-BE"/>
        </w:rPr>
      </w:pPr>
      <w:bookmarkStart w:id="41" w:name="_Toc190876427"/>
      <w:r w:rsidRPr="00895607">
        <w:t>A</w:t>
      </w:r>
      <w:r w:rsidR="00474FF7" w:rsidRPr="00895607">
        <w:t>pprovisionnement</w:t>
      </w:r>
      <w:bookmarkEnd w:id="41"/>
      <w:r w:rsidRPr="00895607">
        <w:t xml:space="preserve"> </w:t>
      </w:r>
    </w:p>
    <w:p w14:paraId="3C2637D1" w14:textId="77777777" w:rsidR="00C23DA9" w:rsidRPr="00C859F1" w:rsidRDefault="00A64F96" w:rsidP="00851C75">
      <w:pPr>
        <w:ind w:left="709"/>
        <w:rPr>
          <w:rFonts w:asciiTheme="minorHAnsi" w:hAnsiTheme="minorHAnsi" w:cstheme="minorHAnsi"/>
          <w:sz w:val="18"/>
          <w:szCs w:val="18"/>
        </w:rPr>
      </w:pPr>
      <w:r w:rsidRPr="00C859F1">
        <w:rPr>
          <w:rFonts w:asciiTheme="minorHAnsi" w:hAnsiTheme="minorHAnsi" w:cstheme="minorHAnsi"/>
          <w:sz w:val="18"/>
          <w:szCs w:val="18"/>
        </w:rPr>
        <w:t xml:space="preserve">L'entrepreneur du </w:t>
      </w:r>
      <w:r w:rsidR="00C23DA9" w:rsidRPr="00C859F1">
        <w:rPr>
          <w:rFonts w:asciiTheme="minorHAnsi" w:hAnsiTheme="minorHAnsi" w:cstheme="minorHAnsi"/>
          <w:sz w:val="18"/>
          <w:szCs w:val="18"/>
        </w:rPr>
        <w:t>présent</w:t>
      </w:r>
      <w:r w:rsidRPr="00C859F1">
        <w:rPr>
          <w:rFonts w:asciiTheme="minorHAnsi" w:hAnsiTheme="minorHAnsi" w:cstheme="minorHAnsi"/>
          <w:sz w:val="18"/>
          <w:szCs w:val="18"/>
        </w:rPr>
        <w:t xml:space="preserve"> lot </w:t>
      </w:r>
      <w:r w:rsidR="00C23DA9" w:rsidRPr="00C859F1">
        <w:rPr>
          <w:rFonts w:asciiTheme="minorHAnsi" w:hAnsiTheme="minorHAnsi" w:cstheme="minorHAnsi"/>
          <w:sz w:val="18"/>
          <w:szCs w:val="18"/>
        </w:rPr>
        <w:t>intègrera</w:t>
      </w:r>
      <w:r w:rsidRPr="00C859F1">
        <w:rPr>
          <w:rFonts w:asciiTheme="minorHAnsi" w:hAnsiTheme="minorHAnsi" w:cstheme="minorHAnsi"/>
          <w:sz w:val="18"/>
          <w:szCs w:val="18"/>
        </w:rPr>
        <w:t xml:space="preserve"> </w:t>
      </w:r>
      <w:r w:rsidR="00C23DA9" w:rsidRPr="00C859F1">
        <w:rPr>
          <w:rFonts w:asciiTheme="minorHAnsi" w:hAnsiTheme="minorHAnsi" w:cstheme="minorHAnsi"/>
          <w:sz w:val="18"/>
          <w:szCs w:val="18"/>
        </w:rPr>
        <w:t>à</w:t>
      </w:r>
      <w:r w:rsidRPr="00C859F1">
        <w:rPr>
          <w:rFonts w:asciiTheme="minorHAnsi" w:hAnsiTheme="minorHAnsi" w:cstheme="minorHAnsi"/>
          <w:sz w:val="18"/>
          <w:szCs w:val="18"/>
        </w:rPr>
        <w:t xml:space="preserve"> son offre, tous ses frais d’approvisionnement, de fourniture, et de mise en œuvre des </w:t>
      </w:r>
      <w:r w:rsidR="00C23DA9" w:rsidRPr="00C859F1">
        <w:rPr>
          <w:rFonts w:asciiTheme="minorHAnsi" w:hAnsiTheme="minorHAnsi" w:cstheme="minorHAnsi"/>
          <w:sz w:val="18"/>
          <w:szCs w:val="18"/>
        </w:rPr>
        <w:t>matériaux</w:t>
      </w:r>
      <w:r w:rsidRPr="00C859F1">
        <w:rPr>
          <w:rFonts w:asciiTheme="minorHAnsi" w:hAnsiTheme="minorHAnsi" w:cstheme="minorHAnsi"/>
          <w:sz w:val="18"/>
          <w:szCs w:val="18"/>
        </w:rPr>
        <w:t xml:space="preserve">, quelques soit les </w:t>
      </w:r>
      <w:r w:rsidR="00C23DA9" w:rsidRPr="00C859F1">
        <w:rPr>
          <w:rFonts w:asciiTheme="minorHAnsi" w:hAnsiTheme="minorHAnsi" w:cstheme="minorHAnsi"/>
          <w:sz w:val="18"/>
          <w:szCs w:val="18"/>
        </w:rPr>
        <w:t>difficultés</w:t>
      </w:r>
      <w:r w:rsidRPr="00C859F1">
        <w:rPr>
          <w:rFonts w:asciiTheme="minorHAnsi" w:hAnsiTheme="minorHAnsi" w:cstheme="minorHAnsi"/>
          <w:sz w:val="18"/>
          <w:szCs w:val="18"/>
        </w:rPr>
        <w:t xml:space="preserve"> et </w:t>
      </w:r>
      <w:r w:rsidR="00C23DA9" w:rsidRPr="00C859F1">
        <w:rPr>
          <w:rFonts w:asciiTheme="minorHAnsi" w:hAnsiTheme="minorHAnsi" w:cstheme="minorHAnsi"/>
          <w:sz w:val="18"/>
          <w:szCs w:val="18"/>
        </w:rPr>
        <w:t>sujétions</w:t>
      </w:r>
      <w:r w:rsidRPr="00C859F1">
        <w:rPr>
          <w:rFonts w:asciiTheme="minorHAnsi" w:hAnsiTheme="minorHAnsi" w:cstheme="minorHAnsi"/>
          <w:sz w:val="18"/>
          <w:szCs w:val="18"/>
        </w:rPr>
        <w:t xml:space="preserve"> </w:t>
      </w:r>
      <w:r w:rsidR="00C23DA9" w:rsidRPr="00C859F1">
        <w:rPr>
          <w:rFonts w:asciiTheme="minorHAnsi" w:hAnsiTheme="minorHAnsi" w:cstheme="minorHAnsi"/>
          <w:sz w:val="18"/>
          <w:szCs w:val="18"/>
        </w:rPr>
        <w:t>inhérentes</w:t>
      </w:r>
      <w:r w:rsidRPr="00C859F1">
        <w:rPr>
          <w:rFonts w:asciiTheme="minorHAnsi" w:hAnsiTheme="minorHAnsi" w:cstheme="minorHAnsi"/>
          <w:sz w:val="18"/>
          <w:szCs w:val="18"/>
        </w:rPr>
        <w:t xml:space="preserve"> </w:t>
      </w:r>
      <w:r w:rsidR="00C23DA9" w:rsidRPr="00C859F1">
        <w:rPr>
          <w:rFonts w:asciiTheme="minorHAnsi" w:hAnsiTheme="minorHAnsi" w:cstheme="minorHAnsi"/>
          <w:sz w:val="18"/>
          <w:szCs w:val="18"/>
        </w:rPr>
        <w:t>à</w:t>
      </w:r>
      <w:r w:rsidRPr="00C859F1">
        <w:rPr>
          <w:rFonts w:asciiTheme="minorHAnsi" w:hAnsiTheme="minorHAnsi" w:cstheme="minorHAnsi"/>
          <w:sz w:val="18"/>
          <w:szCs w:val="18"/>
        </w:rPr>
        <w:t xml:space="preserve"> la situation et </w:t>
      </w:r>
      <w:r w:rsidR="00C23DA9" w:rsidRPr="00C859F1">
        <w:rPr>
          <w:rFonts w:asciiTheme="minorHAnsi" w:hAnsiTheme="minorHAnsi" w:cstheme="minorHAnsi"/>
          <w:sz w:val="18"/>
          <w:szCs w:val="18"/>
        </w:rPr>
        <w:t xml:space="preserve">à </w:t>
      </w:r>
      <w:r w:rsidRPr="00C859F1">
        <w:rPr>
          <w:rFonts w:asciiTheme="minorHAnsi" w:hAnsiTheme="minorHAnsi" w:cstheme="minorHAnsi"/>
          <w:sz w:val="18"/>
          <w:szCs w:val="18"/>
        </w:rPr>
        <w:t xml:space="preserve">l’environnement du chantier. </w:t>
      </w:r>
    </w:p>
    <w:p w14:paraId="21381383" w14:textId="77777777" w:rsidR="00851C75" w:rsidRPr="00C859F1" w:rsidRDefault="00851C75" w:rsidP="00851C75">
      <w:pPr>
        <w:ind w:left="709"/>
        <w:rPr>
          <w:rFonts w:asciiTheme="minorHAnsi" w:hAnsiTheme="minorHAnsi" w:cstheme="minorHAnsi"/>
          <w:sz w:val="18"/>
          <w:szCs w:val="18"/>
        </w:rPr>
      </w:pPr>
    </w:p>
    <w:p w14:paraId="3BEDF6C2" w14:textId="77777777" w:rsidR="00474FF7" w:rsidRPr="001639E3" w:rsidRDefault="00474FF7" w:rsidP="00895607">
      <w:pPr>
        <w:pStyle w:val="Titre3"/>
        <w:rPr>
          <w:lang w:val="fr-FR"/>
        </w:rPr>
      </w:pPr>
      <w:bookmarkStart w:id="42" w:name="_Toc1116641"/>
      <w:bookmarkStart w:id="43" w:name="_Toc92607343"/>
      <w:bookmarkStart w:id="44" w:name="_Toc190876428"/>
      <w:r w:rsidRPr="001639E3">
        <w:rPr>
          <w:lang w:val="fr-FR"/>
        </w:rPr>
        <w:t>Appareils de levage et de montage</w:t>
      </w:r>
      <w:bookmarkEnd w:id="42"/>
      <w:bookmarkEnd w:id="43"/>
      <w:bookmarkEnd w:id="44"/>
      <w:r w:rsidRPr="001639E3">
        <w:rPr>
          <w:lang w:val="fr-FR"/>
        </w:rPr>
        <w:t xml:space="preserve"> </w:t>
      </w:r>
    </w:p>
    <w:p w14:paraId="6B1562DD" w14:textId="77777777" w:rsidR="00C23DA9" w:rsidRPr="00C859F1" w:rsidRDefault="00A64F96" w:rsidP="00851C75">
      <w:pPr>
        <w:ind w:left="709"/>
        <w:jc w:val="both"/>
        <w:rPr>
          <w:rFonts w:asciiTheme="minorHAnsi" w:hAnsiTheme="minorHAnsi" w:cstheme="minorHAnsi"/>
          <w:sz w:val="18"/>
          <w:szCs w:val="18"/>
        </w:rPr>
      </w:pPr>
      <w:r w:rsidRPr="00C859F1">
        <w:rPr>
          <w:rFonts w:asciiTheme="minorHAnsi" w:hAnsiTheme="minorHAnsi" w:cstheme="minorHAnsi"/>
          <w:sz w:val="18"/>
          <w:szCs w:val="18"/>
        </w:rPr>
        <w:t xml:space="preserve">L'entrepreneur du </w:t>
      </w:r>
      <w:r w:rsidR="00C23DA9" w:rsidRPr="00C859F1">
        <w:rPr>
          <w:rFonts w:asciiTheme="minorHAnsi" w:hAnsiTheme="minorHAnsi" w:cstheme="minorHAnsi"/>
          <w:sz w:val="18"/>
          <w:szCs w:val="18"/>
        </w:rPr>
        <w:t>présent</w:t>
      </w:r>
      <w:r w:rsidRPr="00C859F1">
        <w:rPr>
          <w:rFonts w:asciiTheme="minorHAnsi" w:hAnsiTheme="minorHAnsi" w:cstheme="minorHAnsi"/>
          <w:sz w:val="18"/>
          <w:szCs w:val="18"/>
        </w:rPr>
        <w:t xml:space="preserve"> lot </w:t>
      </w:r>
      <w:r w:rsidR="00C23DA9" w:rsidRPr="00C859F1">
        <w:rPr>
          <w:rFonts w:asciiTheme="minorHAnsi" w:hAnsiTheme="minorHAnsi" w:cstheme="minorHAnsi"/>
          <w:sz w:val="18"/>
          <w:szCs w:val="18"/>
        </w:rPr>
        <w:t>intègrera</w:t>
      </w:r>
      <w:r w:rsidRPr="00C859F1">
        <w:rPr>
          <w:rFonts w:asciiTheme="minorHAnsi" w:hAnsiTheme="minorHAnsi" w:cstheme="minorHAnsi"/>
          <w:sz w:val="18"/>
          <w:szCs w:val="18"/>
        </w:rPr>
        <w:t xml:space="preserve"> </w:t>
      </w:r>
      <w:r w:rsidR="00C23DA9" w:rsidRPr="00C859F1">
        <w:rPr>
          <w:rFonts w:asciiTheme="minorHAnsi" w:hAnsiTheme="minorHAnsi" w:cstheme="minorHAnsi"/>
          <w:sz w:val="18"/>
          <w:szCs w:val="18"/>
        </w:rPr>
        <w:t>à</w:t>
      </w:r>
      <w:r w:rsidRPr="00C859F1">
        <w:rPr>
          <w:rFonts w:asciiTheme="minorHAnsi" w:hAnsiTheme="minorHAnsi" w:cstheme="minorHAnsi"/>
          <w:sz w:val="18"/>
          <w:szCs w:val="18"/>
        </w:rPr>
        <w:t xml:space="preserve"> son offre, toutes ses fournitures d'engins et appareils </w:t>
      </w:r>
      <w:r w:rsidR="00C23DA9" w:rsidRPr="00C859F1">
        <w:rPr>
          <w:rFonts w:asciiTheme="minorHAnsi" w:hAnsiTheme="minorHAnsi" w:cstheme="minorHAnsi"/>
          <w:sz w:val="18"/>
          <w:szCs w:val="18"/>
        </w:rPr>
        <w:t>nécessaires</w:t>
      </w:r>
      <w:r w:rsidRPr="00C859F1">
        <w:rPr>
          <w:rFonts w:asciiTheme="minorHAnsi" w:hAnsiTheme="minorHAnsi" w:cstheme="minorHAnsi"/>
          <w:sz w:val="18"/>
          <w:szCs w:val="18"/>
        </w:rPr>
        <w:t xml:space="preserve"> au levage et montage, compris toutes </w:t>
      </w:r>
      <w:r w:rsidR="00C23DA9" w:rsidRPr="00C859F1">
        <w:rPr>
          <w:rFonts w:asciiTheme="minorHAnsi" w:hAnsiTheme="minorHAnsi" w:cstheme="minorHAnsi"/>
          <w:sz w:val="18"/>
          <w:szCs w:val="18"/>
        </w:rPr>
        <w:t>sujétions</w:t>
      </w:r>
      <w:r w:rsidRPr="00C859F1">
        <w:rPr>
          <w:rFonts w:asciiTheme="minorHAnsi" w:hAnsiTheme="minorHAnsi" w:cstheme="minorHAnsi"/>
          <w:sz w:val="18"/>
          <w:szCs w:val="18"/>
        </w:rPr>
        <w:t xml:space="preserve"> d’approvisionnement et </w:t>
      </w:r>
      <w:r w:rsidR="00C23DA9" w:rsidRPr="00C859F1">
        <w:rPr>
          <w:rFonts w:asciiTheme="minorHAnsi" w:hAnsiTheme="minorHAnsi" w:cstheme="minorHAnsi"/>
          <w:sz w:val="18"/>
          <w:szCs w:val="18"/>
        </w:rPr>
        <w:t>accès</w:t>
      </w:r>
      <w:r w:rsidRPr="00C859F1">
        <w:rPr>
          <w:rFonts w:asciiTheme="minorHAnsi" w:hAnsiTheme="minorHAnsi" w:cstheme="minorHAnsi"/>
          <w:sz w:val="18"/>
          <w:szCs w:val="18"/>
        </w:rPr>
        <w:t xml:space="preserve">, pose et </w:t>
      </w:r>
      <w:r w:rsidR="00C23DA9" w:rsidRPr="00C859F1">
        <w:rPr>
          <w:rFonts w:asciiTheme="minorHAnsi" w:hAnsiTheme="minorHAnsi" w:cstheme="minorHAnsi"/>
          <w:sz w:val="18"/>
          <w:szCs w:val="18"/>
        </w:rPr>
        <w:t>dépose</w:t>
      </w:r>
      <w:r w:rsidRPr="00C859F1">
        <w:rPr>
          <w:rFonts w:asciiTheme="minorHAnsi" w:hAnsiTheme="minorHAnsi" w:cstheme="minorHAnsi"/>
          <w:sz w:val="18"/>
          <w:szCs w:val="18"/>
        </w:rPr>
        <w:t xml:space="preserve"> de ces installations. </w:t>
      </w:r>
    </w:p>
    <w:p w14:paraId="6EB7E746" w14:textId="77777777" w:rsidR="004F6B26" w:rsidRPr="00C859F1" w:rsidRDefault="004F6B26" w:rsidP="00474FF7">
      <w:pPr>
        <w:jc w:val="both"/>
        <w:rPr>
          <w:rFonts w:asciiTheme="minorHAnsi" w:hAnsiTheme="minorHAnsi" w:cstheme="minorHAnsi"/>
          <w:sz w:val="18"/>
          <w:szCs w:val="18"/>
        </w:rPr>
      </w:pPr>
    </w:p>
    <w:p w14:paraId="49617D5F" w14:textId="77777777" w:rsidR="00A64F96" w:rsidRPr="00851C75" w:rsidRDefault="00A64F96" w:rsidP="00A809A6">
      <w:pPr>
        <w:pStyle w:val="1-1"/>
        <w:numPr>
          <w:ilvl w:val="1"/>
          <w:numId w:val="1"/>
        </w:numPr>
        <w:ind w:left="0" w:firstLine="0"/>
        <w:outlineLvl w:val="1"/>
        <w:rPr>
          <w:rFonts w:cs="Calibri"/>
        </w:rPr>
      </w:pPr>
      <w:bookmarkStart w:id="45" w:name="_Toc190876429"/>
      <w:r w:rsidRPr="00851C75">
        <w:rPr>
          <w:rFonts w:cs="Calibri"/>
        </w:rPr>
        <w:t>BUREAU DE CONTR</w:t>
      </w:r>
      <w:r w:rsidR="003C5C5B" w:rsidRPr="00851C75">
        <w:rPr>
          <w:rFonts w:cs="Calibri"/>
        </w:rPr>
        <w:t>Ô</w:t>
      </w:r>
      <w:r w:rsidRPr="00851C75">
        <w:rPr>
          <w:rFonts w:cs="Calibri"/>
        </w:rPr>
        <w:t>LE ET COORDINATEUR SECURITE ET PROTECTION DE LA SANTE</w:t>
      </w:r>
      <w:bookmarkEnd w:id="45"/>
    </w:p>
    <w:p w14:paraId="2E133EEE" w14:textId="77777777" w:rsidR="00474FF7" w:rsidRDefault="00474FF7" w:rsidP="00851C75">
      <w:pPr>
        <w:ind w:left="709"/>
        <w:jc w:val="both"/>
        <w:rPr>
          <w:rFonts w:asciiTheme="minorHAnsi" w:hAnsiTheme="minorHAnsi" w:cstheme="minorHAnsi"/>
          <w:sz w:val="18"/>
          <w:szCs w:val="18"/>
        </w:rPr>
      </w:pPr>
    </w:p>
    <w:p w14:paraId="3C139395" w14:textId="49827D71" w:rsidR="00C23DA9" w:rsidRPr="00EE0B52" w:rsidRDefault="00A64F96" w:rsidP="00851C75">
      <w:pPr>
        <w:ind w:left="709"/>
        <w:jc w:val="both"/>
        <w:rPr>
          <w:rFonts w:asciiTheme="minorHAnsi" w:hAnsiTheme="minorHAnsi" w:cstheme="minorHAnsi"/>
          <w:sz w:val="18"/>
          <w:szCs w:val="18"/>
        </w:rPr>
      </w:pPr>
      <w:r w:rsidRPr="00EE0B52">
        <w:rPr>
          <w:rFonts w:asciiTheme="minorHAnsi" w:hAnsiTheme="minorHAnsi" w:cstheme="minorHAnsi"/>
          <w:sz w:val="18"/>
          <w:szCs w:val="18"/>
        </w:rPr>
        <w:t xml:space="preserve">L’entrepreneur devra la diffusion au bureau de </w:t>
      </w:r>
      <w:r w:rsidR="00C23DA9" w:rsidRPr="00EE0B52">
        <w:rPr>
          <w:rFonts w:asciiTheme="minorHAnsi" w:hAnsiTheme="minorHAnsi" w:cstheme="minorHAnsi"/>
          <w:sz w:val="18"/>
          <w:szCs w:val="18"/>
        </w:rPr>
        <w:t>contrôle</w:t>
      </w:r>
      <w:r w:rsidRPr="00EE0B52">
        <w:rPr>
          <w:rFonts w:asciiTheme="minorHAnsi" w:hAnsiTheme="minorHAnsi" w:cstheme="minorHAnsi"/>
          <w:sz w:val="18"/>
          <w:szCs w:val="18"/>
        </w:rPr>
        <w:t xml:space="preserve"> et au coordinateur SPS de tous les documents </w:t>
      </w:r>
      <w:r w:rsidR="00C23DA9" w:rsidRPr="00EE0B52">
        <w:rPr>
          <w:rFonts w:asciiTheme="minorHAnsi" w:hAnsiTheme="minorHAnsi" w:cstheme="minorHAnsi"/>
          <w:sz w:val="18"/>
          <w:szCs w:val="18"/>
        </w:rPr>
        <w:t>demandés</w:t>
      </w:r>
      <w:r w:rsidRPr="00EE0B52">
        <w:rPr>
          <w:rFonts w:asciiTheme="minorHAnsi" w:hAnsiTheme="minorHAnsi" w:cstheme="minorHAnsi"/>
          <w:sz w:val="18"/>
          <w:szCs w:val="18"/>
        </w:rPr>
        <w:t xml:space="preserve"> par ceux-ci. </w:t>
      </w:r>
    </w:p>
    <w:p w14:paraId="56118E73" w14:textId="77777777" w:rsidR="00A64F96" w:rsidRPr="00EE0B52" w:rsidRDefault="00A64F96" w:rsidP="00851C75">
      <w:pPr>
        <w:ind w:left="709"/>
        <w:jc w:val="both"/>
        <w:rPr>
          <w:rFonts w:asciiTheme="minorHAnsi" w:hAnsiTheme="minorHAnsi" w:cstheme="minorHAnsi"/>
          <w:sz w:val="18"/>
          <w:szCs w:val="18"/>
        </w:rPr>
      </w:pPr>
      <w:r w:rsidRPr="00EE0B52">
        <w:rPr>
          <w:rFonts w:asciiTheme="minorHAnsi" w:hAnsiTheme="minorHAnsi" w:cstheme="minorHAnsi"/>
          <w:sz w:val="18"/>
          <w:szCs w:val="18"/>
        </w:rPr>
        <w:t xml:space="preserve">En particulier, il fournira : </w:t>
      </w:r>
    </w:p>
    <w:p w14:paraId="7A92AB04" w14:textId="77777777" w:rsidR="00C23DA9" w:rsidRPr="00EE0B52" w:rsidRDefault="00851C75" w:rsidP="00A64CFE">
      <w:pPr>
        <w:pStyle w:val="Paragraphedeliste"/>
        <w:numPr>
          <w:ilvl w:val="0"/>
          <w:numId w:val="3"/>
        </w:numPr>
        <w:ind w:left="1134"/>
        <w:jc w:val="both"/>
        <w:rPr>
          <w:rFonts w:asciiTheme="minorHAnsi" w:hAnsiTheme="minorHAnsi" w:cstheme="minorHAnsi"/>
          <w:sz w:val="18"/>
          <w:szCs w:val="18"/>
        </w:rPr>
      </w:pPr>
      <w:r>
        <w:rPr>
          <w:rFonts w:asciiTheme="minorHAnsi" w:hAnsiTheme="minorHAnsi" w:cstheme="minorHAnsi"/>
          <w:sz w:val="18"/>
          <w:szCs w:val="18"/>
        </w:rPr>
        <w:t>A</w:t>
      </w:r>
      <w:r w:rsidR="00A64F96" w:rsidRPr="00EE0B52">
        <w:rPr>
          <w:rFonts w:asciiTheme="minorHAnsi" w:hAnsiTheme="minorHAnsi" w:cstheme="minorHAnsi"/>
          <w:sz w:val="18"/>
          <w:szCs w:val="18"/>
        </w:rPr>
        <w:t xml:space="preserve">u </w:t>
      </w:r>
      <w:r w:rsidR="00C23DA9" w:rsidRPr="00EE0B52">
        <w:rPr>
          <w:rFonts w:asciiTheme="minorHAnsi" w:hAnsiTheme="minorHAnsi" w:cstheme="minorHAnsi"/>
          <w:sz w:val="18"/>
          <w:szCs w:val="18"/>
        </w:rPr>
        <w:t>contrôleur</w:t>
      </w:r>
      <w:r w:rsidR="00A64F96" w:rsidRPr="00EE0B52">
        <w:rPr>
          <w:rFonts w:asciiTheme="minorHAnsi" w:hAnsiTheme="minorHAnsi" w:cstheme="minorHAnsi"/>
          <w:sz w:val="18"/>
          <w:szCs w:val="18"/>
        </w:rPr>
        <w:t xml:space="preserve"> technique : les plans et </w:t>
      </w:r>
      <w:r w:rsidR="00C23DA9" w:rsidRPr="00EE0B52">
        <w:rPr>
          <w:rFonts w:asciiTheme="minorHAnsi" w:hAnsiTheme="minorHAnsi" w:cstheme="minorHAnsi"/>
          <w:sz w:val="18"/>
          <w:szCs w:val="18"/>
        </w:rPr>
        <w:t>détails</w:t>
      </w:r>
      <w:r w:rsidR="00A64F96" w:rsidRPr="00EE0B52">
        <w:rPr>
          <w:rFonts w:asciiTheme="minorHAnsi" w:hAnsiTheme="minorHAnsi" w:cstheme="minorHAnsi"/>
          <w:sz w:val="18"/>
          <w:szCs w:val="18"/>
        </w:rPr>
        <w:t xml:space="preserve"> PAC, avis techniques, fiches techniques, notices, certificats de tous les </w:t>
      </w:r>
      <w:r w:rsidR="00C23DA9" w:rsidRPr="00EE0B52">
        <w:rPr>
          <w:rFonts w:asciiTheme="minorHAnsi" w:hAnsiTheme="minorHAnsi" w:cstheme="minorHAnsi"/>
          <w:sz w:val="18"/>
          <w:szCs w:val="18"/>
        </w:rPr>
        <w:t>matériaux</w:t>
      </w:r>
      <w:r w:rsidR="00A64F96" w:rsidRPr="00EE0B52">
        <w:rPr>
          <w:rFonts w:asciiTheme="minorHAnsi" w:hAnsiTheme="minorHAnsi" w:cstheme="minorHAnsi"/>
          <w:sz w:val="18"/>
          <w:szCs w:val="18"/>
        </w:rPr>
        <w:t xml:space="preserve"> mis en œuvre etc.</w:t>
      </w:r>
    </w:p>
    <w:p w14:paraId="67B79F1A" w14:textId="77777777" w:rsidR="00A64F96" w:rsidRPr="00EE0B52" w:rsidRDefault="00851C75" w:rsidP="00A64CFE">
      <w:pPr>
        <w:pStyle w:val="Paragraphedeliste"/>
        <w:numPr>
          <w:ilvl w:val="0"/>
          <w:numId w:val="3"/>
        </w:numPr>
        <w:ind w:left="1134"/>
        <w:jc w:val="both"/>
        <w:rPr>
          <w:rFonts w:asciiTheme="minorHAnsi" w:hAnsiTheme="minorHAnsi" w:cstheme="minorHAnsi"/>
          <w:sz w:val="18"/>
          <w:szCs w:val="18"/>
        </w:rPr>
      </w:pPr>
      <w:r>
        <w:rPr>
          <w:rFonts w:asciiTheme="minorHAnsi" w:hAnsiTheme="minorHAnsi" w:cstheme="minorHAnsi"/>
          <w:sz w:val="18"/>
          <w:szCs w:val="18"/>
        </w:rPr>
        <w:t>A</w:t>
      </w:r>
      <w:r w:rsidR="00A64F96" w:rsidRPr="00EE0B52">
        <w:rPr>
          <w:rFonts w:asciiTheme="minorHAnsi" w:hAnsiTheme="minorHAnsi" w:cstheme="minorHAnsi"/>
          <w:sz w:val="18"/>
          <w:szCs w:val="18"/>
        </w:rPr>
        <w:t xml:space="preserve">u coordinateur SPS : son Plan Particulier de </w:t>
      </w:r>
      <w:r w:rsidR="00C23DA9" w:rsidRPr="00EE0B52">
        <w:rPr>
          <w:rFonts w:asciiTheme="minorHAnsi" w:hAnsiTheme="minorHAnsi" w:cstheme="minorHAnsi"/>
          <w:sz w:val="18"/>
          <w:szCs w:val="18"/>
        </w:rPr>
        <w:t>Sécurité</w:t>
      </w:r>
      <w:r w:rsidR="00A64F96" w:rsidRPr="00EE0B52">
        <w:rPr>
          <w:rFonts w:asciiTheme="minorHAnsi" w:hAnsiTheme="minorHAnsi" w:cstheme="minorHAnsi"/>
          <w:sz w:val="18"/>
          <w:szCs w:val="18"/>
        </w:rPr>
        <w:t xml:space="preserve"> et Protection de la Sant</w:t>
      </w:r>
      <w:r w:rsidR="00C23DA9" w:rsidRPr="00EE0B52">
        <w:rPr>
          <w:rFonts w:asciiTheme="minorHAnsi" w:hAnsiTheme="minorHAnsi" w:cstheme="minorHAnsi"/>
          <w:sz w:val="18"/>
          <w:szCs w:val="18"/>
        </w:rPr>
        <w:t>é</w:t>
      </w:r>
      <w:r w:rsidR="00A64F96" w:rsidRPr="00EE0B52">
        <w:rPr>
          <w:rFonts w:asciiTheme="minorHAnsi" w:hAnsiTheme="minorHAnsi" w:cstheme="minorHAnsi"/>
          <w:sz w:val="18"/>
          <w:szCs w:val="18"/>
        </w:rPr>
        <w:t xml:space="preserve"> (PPSPS) ou sa notice de </w:t>
      </w:r>
      <w:r w:rsidR="00C23DA9" w:rsidRPr="00EE0B52">
        <w:rPr>
          <w:rFonts w:asciiTheme="minorHAnsi" w:hAnsiTheme="minorHAnsi" w:cstheme="minorHAnsi"/>
          <w:sz w:val="18"/>
          <w:szCs w:val="18"/>
        </w:rPr>
        <w:t>sécurit</w:t>
      </w:r>
      <w:r w:rsidR="007508AE" w:rsidRPr="00EE0B52">
        <w:rPr>
          <w:rFonts w:asciiTheme="minorHAnsi" w:hAnsiTheme="minorHAnsi" w:cstheme="minorHAnsi"/>
          <w:sz w:val="18"/>
          <w:szCs w:val="18"/>
        </w:rPr>
        <w:t>é</w:t>
      </w:r>
      <w:r w:rsidR="00A64F96" w:rsidRPr="00EE0B52">
        <w:rPr>
          <w:rFonts w:asciiTheme="minorHAnsi" w:hAnsiTheme="minorHAnsi" w:cstheme="minorHAnsi"/>
          <w:sz w:val="18"/>
          <w:szCs w:val="18"/>
        </w:rPr>
        <w:t xml:space="preserve">, suivant les cas. </w:t>
      </w:r>
    </w:p>
    <w:p w14:paraId="4FB405DD" w14:textId="77777777" w:rsidR="00474FF7" w:rsidRDefault="00474FF7" w:rsidP="00851C75">
      <w:pPr>
        <w:ind w:left="709"/>
        <w:jc w:val="both"/>
        <w:rPr>
          <w:rFonts w:asciiTheme="minorHAnsi" w:hAnsiTheme="minorHAnsi" w:cstheme="minorHAnsi"/>
          <w:sz w:val="18"/>
          <w:szCs w:val="18"/>
        </w:rPr>
      </w:pPr>
    </w:p>
    <w:p w14:paraId="0A5FA2F5" w14:textId="3361F300" w:rsidR="00A64F96" w:rsidRDefault="00A64F96" w:rsidP="00851C75">
      <w:pPr>
        <w:ind w:left="709"/>
        <w:jc w:val="both"/>
        <w:rPr>
          <w:rFonts w:asciiTheme="minorHAnsi" w:hAnsiTheme="minorHAnsi" w:cstheme="minorHAnsi"/>
          <w:sz w:val="18"/>
          <w:szCs w:val="18"/>
        </w:rPr>
      </w:pPr>
      <w:r w:rsidRPr="00EE0B52">
        <w:rPr>
          <w:rFonts w:asciiTheme="minorHAnsi" w:hAnsiTheme="minorHAnsi" w:cstheme="minorHAnsi"/>
          <w:sz w:val="18"/>
          <w:szCs w:val="18"/>
        </w:rPr>
        <w:t xml:space="preserve">Aucune </w:t>
      </w:r>
      <w:r w:rsidR="00C23DA9" w:rsidRPr="00EE0B52">
        <w:rPr>
          <w:rFonts w:asciiTheme="minorHAnsi" w:hAnsiTheme="minorHAnsi" w:cstheme="minorHAnsi"/>
          <w:sz w:val="18"/>
          <w:szCs w:val="18"/>
        </w:rPr>
        <w:t>exécution</w:t>
      </w:r>
      <w:r w:rsidRPr="00EE0B52">
        <w:rPr>
          <w:rFonts w:asciiTheme="minorHAnsi" w:hAnsiTheme="minorHAnsi" w:cstheme="minorHAnsi"/>
          <w:sz w:val="18"/>
          <w:szCs w:val="18"/>
        </w:rPr>
        <w:t xml:space="preserve"> ne devra avoir lieu avant avis et autorisation </w:t>
      </w:r>
      <w:r w:rsidR="00C23DA9" w:rsidRPr="00EE0B52">
        <w:rPr>
          <w:rFonts w:asciiTheme="minorHAnsi" w:hAnsiTheme="minorHAnsi" w:cstheme="minorHAnsi"/>
          <w:sz w:val="18"/>
          <w:szCs w:val="18"/>
        </w:rPr>
        <w:t>écrite</w:t>
      </w:r>
      <w:r w:rsidRPr="00EE0B52">
        <w:rPr>
          <w:rFonts w:asciiTheme="minorHAnsi" w:hAnsiTheme="minorHAnsi" w:cstheme="minorHAnsi"/>
          <w:sz w:val="18"/>
          <w:szCs w:val="18"/>
        </w:rPr>
        <w:t xml:space="preserve"> du Bureau de </w:t>
      </w:r>
      <w:r w:rsidR="00C23DA9" w:rsidRPr="00EE0B52">
        <w:rPr>
          <w:rFonts w:asciiTheme="minorHAnsi" w:hAnsiTheme="minorHAnsi" w:cstheme="minorHAnsi"/>
          <w:sz w:val="18"/>
          <w:szCs w:val="18"/>
        </w:rPr>
        <w:t>contrôle</w:t>
      </w:r>
      <w:r w:rsidRPr="00EE0B52">
        <w:rPr>
          <w:rFonts w:asciiTheme="minorHAnsi" w:hAnsiTheme="minorHAnsi" w:cstheme="minorHAnsi"/>
          <w:sz w:val="18"/>
          <w:szCs w:val="18"/>
        </w:rPr>
        <w:t>. Dans le cas contraire, et si l'avis n'</w:t>
      </w:r>
      <w:r w:rsidR="00C23DA9" w:rsidRPr="00EE0B52">
        <w:rPr>
          <w:rFonts w:asciiTheme="minorHAnsi" w:hAnsiTheme="minorHAnsi" w:cstheme="minorHAnsi"/>
          <w:sz w:val="18"/>
          <w:szCs w:val="18"/>
        </w:rPr>
        <w:t>était</w:t>
      </w:r>
      <w:r w:rsidRPr="00EE0B52">
        <w:rPr>
          <w:rFonts w:asciiTheme="minorHAnsi" w:hAnsiTheme="minorHAnsi" w:cstheme="minorHAnsi"/>
          <w:sz w:val="18"/>
          <w:szCs w:val="18"/>
        </w:rPr>
        <w:t xml:space="preserve"> pas favorable, le titulaire reprendrait alors les ouvrages </w:t>
      </w:r>
      <w:r w:rsidR="00C23DA9" w:rsidRPr="00EE0B52">
        <w:rPr>
          <w:rFonts w:asciiTheme="minorHAnsi" w:hAnsiTheme="minorHAnsi" w:cstheme="minorHAnsi"/>
          <w:sz w:val="18"/>
          <w:szCs w:val="18"/>
        </w:rPr>
        <w:t>concernés</w:t>
      </w:r>
      <w:r w:rsidRPr="00EE0B52">
        <w:rPr>
          <w:rFonts w:asciiTheme="minorHAnsi" w:hAnsiTheme="minorHAnsi" w:cstheme="minorHAnsi"/>
          <w:sz w:val="18"/>
          <w:szCs w:val="18"/>
        </w:rPr>
        <w:t xml:space="preserve"> selon les observations faites à ses frais.</w:t>
      </w:r>
    </w:p>
    <w:p w14:paraId="30BBE72F" w14:textId="77777777" w:rsidR="006145AC" w:rsidRDefault="006145AC" w:rsidP="00851C75">
      <w:pPr>
        <w:ind w:left="709"/>
        <w:jc w:val="both"/>
        <w:rPr>
          <w:rFonts w:asciiTheme="minorHAnsi" w:hAnsiTheme="minorHAnsi" w:cstheme="minorHAnsi"/>
          <w:sz w:val="18"/>
          <w:szCs w:val="18"/>
        </w:rPr>
      </w:pPr>
    </w:p>
    <w:p w14:paraId="169FA8A4" w14:textId="34DF43E4" w:rsidR="006145AC" w:rsidRDefault="006145AC">
      <w:pPr>
        <w:rPr>
          <w:rFonts w:asciiTheme="minorHAnsi" w:hAnsiTheme="minorHAnsi" w:cstheme="minorHAnsi"/>
          <w:sz w:val="18"/>
          <w:szCs w:val="18"/>
        </w:rPr>
      </w:pPr>
      <w:r>
        <w:rPr>
          <w:rFonts w:asciiTheme="minorHAnsi" w:hAnsiTheme="minorHAnsi" w:cstheme="minorHAnsi"/>
          <w:sz w:val="18"/>
          <w:szCs w:val="18"/>
        </w:rPr>
        <w:br w:type="page"/>
      </w:r>
    </w:p>
    <w:p w14:paraId="743C464F" w14:textId="77777777" w:rsidR="006145AC" w:rsidRDefault="006145AC" w:rsidP="00851C75">
      <w:pPr>
        <w:ind w:left="709"/>
        <w:jc w:val="both"/>
        <w:rPr>
          <w:rFonts w:asciiTheme="minorHAnsi" w:hAnsiTheme="minorHAnsi" w:cstheme="minorHAnsi"/>
          <w:sz w:val="18"/>
          <w:szCs w:val="18"/>
        </w:rPr>
      </w:pPr>
    </w:p>
    <w:p w14:paraId="7373FD3F" w14:textId="77777777" w:rsidR="006145AC" w:rsidRPr="003615D3" w:rsidRDefault="006145AC" w:rsidP="006145AC">
      <w:pPr>
        <w:pStyle w:val="Titre1"/>
        <w:pBdr>
          <w:top w:val="single" w:sz="4" w:space="1" w:color="auto"/>
          <w:left w:val="single" w:sz="4" w:space="4" w:color="auto"/>
          <w:bottom w:val="single" w:sz="4" w:space="1" w:color="auto"/>
          <w:right w:val="single" w:sz="4" w:space="4" w:color="auto"/>
        </w:pBdr>
      </w:pPr>
      <w:bookmarkStart w:id="46" w:name="_Toc92607371"/>
      <w:bookmarkStart w:id="47" w:name="_Toc190876430"/>
      <w:r w:rsidRPr="005E3EF2">
        <w:t>DESCRIPTIF ET QUANTITATIF DES OUVRAGES</w:t>
      </w:r>
      <w:bookmarkEnd w:id="46"/>
      <w:bookmarkEnd w:id="47"/>
    </w:p>
    <w:p w14:paraId="43C74555" w14:textId="77777777" w:rsidR="006145AC" w:rsidRDefault="006145AC" w:rsidP="006145AC">
      <w:pPr>
        <w:ind w:left="709"/>
        <w:jc w:val="both"/>
        <w:rPr>
          <w:rFonts w:asciiTheme="minorHAnsi" w:hAnsiTheme="minorHAnsi" w:cstheme="minorHAnsi"/>
          <w:b/>
          <w:color w:val="000000" w:themeColor="text1"/>
          <w:sz w:val="18"/>
          <w:szCs w:val="18"/>
        </w:rPr>
      </w:pPr>
    </w:p>
    <w:p w14:paraId="4EBBB9DA" w14:textId="77777777" w:rsidR="006145AC" w:rsidRPr="001003E2" w:rsidRDefault="006145AC" w:rsidP="006145AC">
      <w:pPr>
        <w:ind w:left="709"/>
        <w:jc w:val="both"/>
        <w:rPr>
          <w:rFonts w:asciiTheme="minorHAnsi" w:hAnsiTheme="minorHAnsi" w:cstheme="minorHAnsi"/>
          <w:b/>
          <w:color w:val="000000" w:themeColor="text1"/>
          <w:sz w:val="18"/>
          <w:szCs w:val="18"/>
        </w:rPr>
      </w:pPr>
      <w:r w:rsidRPr="001003E2">
        <w:rPr>
          <w:rFonts w:asciiTheme="minorHAnsi" w:hAnsiTheme="minorHAnsi" w:cstheme="minorHAnsi"/>
          <w:b/>
          <w:color w:val="000000" w:themeColor="text1"/>
          <w:sz w:val="18"/>
          <w:szCs w:val="18"/>
        </w:rPr>
        <w:t>NOTA :</w:t>
      </w:r>
    </w:p>
    <w:p w14:paraId="12D5B039" w14:textId="77777777" w:rsidR="006145AC" w:rsidRPr="001003E2" w:rsidRDefault="006145AC" w:rsidP="006145AC">
      <w:pPr>
        <w:ind w:left="709"/>
        <w:jc w:val="both"/>
        <w:rPr>
          <w:rFonts w:asciiTheme="minorHAnsi" w:hAnsiTheme="minorHAnsi" w:cstheme="minorHAnsi"/>
          <w:b/>
          <w:color w:val="000000" w:themeColor="text1"/>
          <w:sz w:val="18"/>
          <w:szCs w:val="18"/>
        </w:rPr>
      </w:pPr>
    </w:p>
    <w:p w14:paraId="2AD62DE2" w14:textId="77777777" w:rsidR="006145AC" w:rsidRPr="001003E2" w:rsidRDefault="006145AC" w:rsidP="006145AC">
      <w:pPr>
        <w:ind w:left="709"/>
        <w:jc w:val="both"/>
        <w:rPr>
          <w:rFonts w:asciiTheme="minorHAnsi" w:hAnsiTheme="minorHAnsi" w:cstheme="minorHAnsi"/>
          <w:color w:val="000000" w:themeColor="text1"/>
          <w:sz w:val="18"/>
          <w:szCs w:val="18"/>
        </w:rPr>
      </w:pPr>
      <w:r w:rsidRPr="001003E2">
        <w:rPr>
          <w:rFonts w:asciiTheme="minorHAnsi" w:hAnsiTheme="minorHAnsi" w:cstheme="minorHAnsi"/>
          <w:color w:val="000000" w:themeColor="text1"/>
          <w:sz w:val="18"/>
          <w:szCs w:val="18"/>
        </w:rPr>
        <w:t>Tous les ouvrages seront réalisés conformément aux plans, coupes, façades et détails de l'Architecte et suivant les "Prescriptions Techniques Particulières".</w:t>
      </w:r>
    </w:p>
    <w:p w14:paraId="75AB1343" w14:textId="77777777" w:rsidR="006145AC" w:rsidRPr="001003E2" w:rsidRDefault="006145AC" w:rsidP="006145AC">
      <w:pPr>
        <w:ind w:left="709"/>
        <w:jc w:val="both"/>
        <w:rPr>
          <w:rFonts w:asciiTheme="minorHAnsi" w:hAnsiTheme="minorHAnsi" w:cstheme="minorHAnsi"/>
          <w:color w:val="000000" w:themeColor="text1"/>
          <w:sz w:val="18"/>
          <w:szCs w:val="18"/>
        </w:rPr>
      </w:pPr>
      <w:r w:rsidRPr="001003E2">
        <w:rPr>
          <w:rFonts w:asciiTheme="minorHAnsi" w:hAnsiTheme="minorHAnsi" w:cstheme="minorHAnsi"/>
          <w:color w:val="000000" w:themeColor="text1"/>
          <w:sz w:val="18"/>
          <w:szCs w:val="18"/>
        </w:rPr>
        <w:t>Les dimensions des ouvrages sont des dimensions projet, elles sont à valider lors de l’exécution.</w:t>
      </w:r>
    </w:p>
    <w:p w14:paraId="3F0EDB37" w14:textId="77777777" w:rsidR="006145AC" w:rsidRPr="001003E2" w:rsidRDefault="006145AC" w:rsidP="006145AC">
      <w:pPr>
        <w:ind w:left="709"/>
        <w:jc w:val="both"/>
        <w:rPr>
          <w:rFonts w:asciiTheme="minorHAnsi" w:hAnsiTheme="minorHAnsi" w:cstheme="minorHAnsi"/>
          <w:color w:val="000000" w:themeColor="text1"/>
          <w:sz w:val="18"/>
          <w:szCs w:val="18"/>
        </w:rPr>
      </w:pPr>
      <w:r w:rsidRPr="001003E2">
        <w:rPr>
          <w:rFonts w:asciiTheme="minorHAnsi" w:hAnsiTheme="minorHAnsi" w:cstheme="minorHAnsi"/>
          <w:color w:val="000000" w:themeColor="text1"/>
          <w:sz w:val="18"/>
          <w:szCs w:val="18"/>
        </w:rPr>
        <w:t>Les sections des bois de charpente sont des sections indicatives servant au chiffrage du DQO, il appartient à l'Entreprise de les vérifier avec présentation des notes de calculs (avant toute exécution). Aucun avenant sera accepté.</w:t>
      </w:r>
    </w:p>
    <w:p w14:paraId="37FC99C8" w14:textId="77777777" w:rsidR="006145AC" w:rsidRDefault="006145AC" w:rsidP="006145AC">
      <w:pPr>
        <w:ind w:left="709"/>
        <w:rPr>
          <w:rFonts w:asciiTheme="minorHAnsi" w:hAnsiTheme="minorHAnsi" w:cstheme="minorHAnsi"/>
          <w:sz w:val="18"/>
          <w:szCs w:val="18"/>
        </w:rPr>
      </w:pPr>
    </w:p>
    <w:p w14:paraId="70A46E76" w14:textId="77777777" w:rsidR="006145AC" w:rsidRPr="00352C08" w:rsidRDefault="006145AC" w:rsidP="006145AC">
      <w:pPr>
        <w:ind w:left="709"/>
        <w:jc w:val="both"/>
        <w:rPr>
          <w:rFonts w:asciiTheme="minorHAnsi" w:hAnsiTheme="minorHAnsi" w:cstheme="minorHAnsi"/>
          <w:sz w:val="18"/>
          <w:szCs w:val="18"/>
          <w:u w:val="single"/>
        </w:rPr>
      </w:pPr>
      <w:bookmarkStart w:id="48" w:name="RANGE!A1:F98"/>
      <w:bookmarkStart w:id="49" w:name="RANGE!A1:F204"/>
      <w:bookmarkEnd w:id="48"/>
      <w:bookmarkEnd w:id="49"/>
      <w:r w:rsidRPr="00352C08">
        <w:rPr>
          <w:rFonts w:asciiTheme="minorHAnsi" w:hAnsiTheme="minorHAnsi" w:cstheme="minorHAnsi"/>
          <w:sz w:val="18"/>
          <w:szCs w:val="18"/>
          <w:u w:val="single"/>
        </w:rPr>
        <w:t>Accès chantier</w:t>
      </w:r>
    </w:p>
    <w:p w14:paraId="6F2E98C7" w14:textId="77777777" w:rsidR="006145AC" w:rsidRDefault="006145AC" w:rsidP="006145AC">
      <w:pPr>
        <w:ind w:left="709"/>
        <w:jc w:val="both"/>
        <w:rPr>
          <w:rFonts w:asciiTheme="minorHAnsi" w:hAnsiTheme="minorHAnsi" w:cstheme="minorHAnsi"/>
          <w:sz w:val="18"/>
          <w:szCs w:val="18"/>
        </w:rPr>
      </w:pPr>
      <w:r w:rsidRPr="00352C08">
        <w:rPr>
          <w:rFonts w:asciiTheme="minorHAnsi" w:hAnsiTheme="minorHAnsi" w:cstheme="minorHAnsi"/>
          <w:sz w:val="18"/>
          <w:szCs w:val="18"/>
        </w:rPr>
        <w:t>Pendant toute la durée du chantier, l'Entreprise doit prendre toutes les mesures nécessaires pour ne pas salir ou détériorer la voirie publique ou privée. Elle doit prendre toutes dispositions nécessaires avec les services compétents pour ne pas perturber la circulation.</w:t>
      </w:r>
    </w:p>
    <w:p w14:paraId="69A80A7E" w14:textId="77777777" w:rsidR="006145AC" w:rsidRDefault="006145AC" w:rsidP="006145AC">
      <w:pPr>
        <w:ind w:left="709"/>
        <w:jc w:val="both"/>
        <w:rPr>
          <w:rFonts w:asciiTheme="minorHAnsi" w:hAnsiTheme="minorHAnsi" w:cstheme="minorHAnsi"/>
          <w:sz w:val="18"/>
          <w:szCs w:val="18"/>
        </w:rPr>
      </w:pPr>
      <w:r>
        <w:rPr>
          <w:rFonts w:asciiTheme="minorHAnsi" w:hAnsiTheme="minorHAnsi" w:cstheme="minorHAnsi"/>
          <w:sz w:val="18"/>
          <w:szCs w:val="18"/>
        </w:rPr>
        <w:t>L’entreprise mettra tout en œuvre pour ce qui est de l‘évacuation des gravats et matériaux à transporter à la déchetterie.</w:t>
      </w:r>
    </w:p>
    <w:p w14:paraId="6EA77BE2" w14:textId="77777777" w:rsidR="006145AC" w:rsidRPr="00352C08" w:rsidRDefault="006145AC" w:rsidP="006145AC">
      <w:pPr>
        <w:ind w:left="709"/>
        <w:jc w:val="both"/>
        <w:rPr>
          <w:rFonts w:asciiTheme="minorHAnsi" w:hAnsiTheme="minorHAnsi" w:cstheme="minorHAnsi"/>
          <w:sz w:val="18"/>
          <w:szCs w:val="18"/>
        </w:rPr>
      </w:pPr>
      <w:r w:rsidRPr="00352C08">
        <w:rPr>
          <w:rFonts w:asciiTheme="minorHAnsi" w:hAnsiTheme="minorHAnsi" w:cstheme="minorHAnsi"/>
          <w:sz w:val="18"/>
          <w:szCs w:val="18"/>
        </w:rPr>
        <w:t>Il est rappelé qu'elle sera entièrement responsable des accidents causés par la négligence de ces prescriptions ; de plus, le Maître d'Œuvre pourra faire procéder d'office et aux frais de l'Entreprise aux nettoyages et réfections indispensables à la sécurité des tiers.</w:t>
      </w:r>
    </w:p>
    <w:p w14:paraId="2A486D76" w14:textId="77777777" w:rsidR="006145AC" w:rsidRDefault="006145AC" w:rsidP="006145AC">
      <w:pPr>
        <w:ind w:left="709"/>
        <w:jc w:val="both"/>
        <w:rPr>
          <w:rFonts w:asciiTheme="minorHAnsi" w:hAnsiTheme="minorHAnsi" w:cstheme="minorHAnsi"/>
          <w:sz w:val="18"/>
          <w:szCs w:val="18"/>
        </w:rPr>
      </w:pPr>
      <w:r w:rsidRPr="00352C08">
        <w:rPr>
          <w:rFonts w:asciiTheme="minorHAnsi" w:hAnsiTheme="minorHAnsi" w:cstheme="minorHAnsi"/>
          <w:sz w:val="18"/>
          <w:szCs w:val="18"/>
        </w:rPr>
        <w:t>Le cas échéant, l'Entreprise devra le nettoyage à ses frais des voiries.</w:t>
      </w:r>
    </w:p>
    <w:p w14:paraId="379C11F9" w14:textId="77777777" w:rsidR="006145AC" w:rsidRPr="00352C08" w:rsidRDefault="006145AC" w:rsidP="006145AC">
      <w:pPr>
        <w:ind w:left="709"/>
        <w:jc w:val="both"/>
        <w:rPr>
          <w:rFonts w:asciiTheme="minorHAnsi" w:hAnsiTheme="minorHAnsi" w:cstheme="minorHAnsi"/>
          <w:sz w:val="18"/>
          <w:szCs w:val="18"/>
        </w:rPr>
      </w:pPr>
    </w:p>
    <w:p w14:paraId="796A4995" w14:textId="77777777" w:rsidR="006145AC" w:rsidRPr="00352C08" w:rsidRDefault="006145AC" w:rsidP="006145AC">
      <w:pPr>
        <w:ind w:left="709"/>
        <w:jc w:val="both"/>
        <w:rPr>
          <w:rFonts w:asciiTheme="minorHAnsi" w:hAnsiTheme="minorHAnsi" w:cstheme="minorHAnsi"/>
          <w:sz w:val="18"/>
          <w:szCs w:val="18"/>
          <w:u w:val="single"/>
        </w:rPr>
      </w:pPr>
      <w:r w:rsidRPr="00352C08">
        <w:rPr>
          <w:rFonts w:asciiTheme="minorHAnsi" w:hAnsiTheme="minorHAnsi" w:cstheme="minorHAnsi"/>
          <w:sz w:val="18"/>
          <w:szCs w:val="18"/>
          <w:u w:val="single"/>
        </w:rPr>
        <w:t>Visite des lieux</w:t>
      </w:r>
    </w:p>
    <w:p w14:paraId="7D95C7F2" w14:textId="77777777" w:rsidR="006145AC" w:rsidRDefault="006145AC" w:rsidP="006145AC">
      <w:pPr>
        <w:ind w:left="709"/>
        <w:jc w:val="both"/>
        <w:rPr>
          <w:rFonts w:asciiTheme="minorHAnsi" w:hAnsiTheme="minorHAnsi" w:cstheme="minorHAnsi"/>
          <w:sz w:val="18"/>
          <w:szCs w:val="18"/>
        </w:rPr>
      </w:pPr>
      <w:r w:rsidRPr="00D43AB9">
        <w:rPr>
          <w:rFonts w:asciiTheme="minorHAnsi" w:hAnsiTheme="minorHAnsi" w:cstheme="minorHAnsi"/>
          <w:sz w:val="18"/>
          <w:szCs w:val="18"/>
        </w:rPr>
        <w:t xml:space="preserve">L'Entreprise se rendra </w:t>
      </w:r>
      <w:r w:rsidRPr="00D43AB9">
        <w:rPr>
          <w:rFonts w:asciiTheme="minorHAnsi" w:hAnsiTheme="minorHAnsi" w:cstheme="minorHAnsi"/>
          <w:b/>
          <w:bCs/>
          <w:sz w:val="18"/>
          <w:szCs w:val="18"/>
        </w:rPr>
        <w:t>obligatoirement</w:t>
      </w:r>
      <w:r w:rsidRPr="00D43AB9">
        <w:rPr>
          <w:rFonts w:asciiTheme="minorHAnsi" w:hAnsiTheme="minorHAnsi" w:cstheme="minorHAnsi"/>
          <w:sz w:val="18"/>
          <w:szCs w:val="18"/>
        </w:rPr>
        <w:t xml:space="preserve"> sur place pour constater de la nature et de l'état des bâtiments existants.</w:t>
      </w:r>
    </w:p>
    <w:p w14:paraId="71B40298" w14:textId="01ED773F" w:rsidR="00CE543A" w:rsidRDefault="00CE543A" w:rsidP="00F40BE0">
      <w:pPr>
        <w:ind w:left="709"/>
        <w:jc w:val="both"/>
        <w:rPr>
          <w:rFonts w:asciiTheme="minorHAnsi" w:hAnsiTheme="minorHAnsi" w:cstheme="minorHAnsi"/>
          <w:sz w:val="18"/>
          <w:szCs w:val="18"/>
        </w:rPr>
      </w:pPr>
    </w:p>
    <w:p w14:paraId="56390213" w14:textId="2EF652E3" w:rsidR="001639E3" w:rsidRDefault="001639E3">
      <w:pPr>
        <w:rPr>
          <w:rFonts w:asciiTheme="minorHAnsi" w:hAnsiTheme="minorHAnsi" w:cstheme="minorHAnsi"/>
          <w:sz w:val="18"/>
          <w:szCs w:val="18"/>
        </w:rPr>
      </w:pPr>
      <w:r>
        <w:rPr>
          <w:rFonts w:asciiTheme="minorHAnsi" w:hAnsiTheme="minorHAnsi" w:cstheme="minorHAnsi"/>
          <w:sz w:val="18"/>
          <w:szCs w:val="18"/>
        </w:rPr>
        <w:br w:type="page"/>
      </w:r>
    </w:p>
    <w:tbl>
      <w:tblPr>
        <w:tblW w:w="10206" w:type="dxa"/>
        <w:tblLayout w:type="fixed"/>
        <w:tblCellMar>
          <w:left w:w="70" w:type="dxa"/>
          <w:right w:w="70" w:type="dxa"/>
        </w:tblCellMar>
        <w:tblLook w:val="04A0" w:firstRow="1" w:lastRow="0" w:firstColumn="1" w:lastColumn="0" w:noHBand="0" w:noVBand="1"/>
      </w:tblPr>
      <w:tblGrid>
        <w:gridCol w:w="851"/>
        <w:gridCol w:w="6237"/>
        <w:gridCol w:w="567"/>
        <w:gridCol w:w="709"/>
        <w:gridCol w:w="850"/>
        <w:gridCol w:w="992"/>
      </w:tblGrid>
      <w:tr w:rsidR="001639E3" w14:paraId="297ECA45" w14:textId="77777777" w:rsidTr="001639E3">
        <w:trPr>
          <w:trHeight w:val="320"/>
        </w:trPr>
        <w:tc>
          <w:tcPr>
            <w:tcW w:w="851" w:type="dxa"/>
            <w:tcBorders>
              <w:top w:val="nil"/>
              <w:left w:val="nil"/>
              <w:bottom w:val="nil"/>
              <w:right w:val="nil"/>
            </w:tcBorders>
            <w:vAlign w:val="center"/>
            <w:hideMark/>
          </w:tcPr>
          <w:p w14:paraId="58415A03" w14:textId="77777777" w:rsidR="001639E3" w:rsidRDefault="001639E3">
            <w:pPr>
              <w:rPr>
                <w:rFonts w:ascii="Calibri" w:hAnsi="Calibri" w:cs="Calibri"/>
                <w:b/>
                <w:bCs/>
                <w:color w:val="000000"/>
                <w:sz w:val="18"/>
                <w:szCs w:val="18"/>
              </w:rPr>
            </w:pPr>
            <w:r>
              <w:rPr>
                <w:rFonts w:ascii="Calibri" w:hAnsi="Calibri" w:cs="Calibri"/>
                <w:b/>
                <w:bCs/>
                <w:color w:val="000000"/>
                <w:sz w:val="18"/>
                <w:szCs w:val="18"/>
              </w:rPr>
              <w:lastRenderedPageBreak/>
              <w:t>LOT 03</w:t>
            </w:r>
          </w:p>
        </w:tc>
        <w:tc>
          <w:tcPr>
            <w:tcW w:w="6237" w:type="dxa"/>
            <w:tcBorders>
              <w:top w:val="nil"/>
              <w:left w:val="nil"/>
              <w:bottom w:val="nil"/>
              <w:right w:val="nil"/>
            </w:tcBorders>
            <w:vAlign w:val="center"/>
            <w:hideMark/>
          </w:tcPr>
          <w:p w14:paraId="5E271302" w14:textId="77777777" w:rsidR="001639E3" w:rsidRDefault="001639E3">
            <w:pPr>
              <w:rPr>
                <w:rFonts w:ascii="Calibri" w:hAnsi="Calibri" w:cs="Calibri"/>
                <w:b/>
                <w:bCs/>
                <w:color w:val="000000"/>
                <w:sz w:val="18"/>
                <w:szCs w:val="18"/>
              </w:rPr>
            </w:pPr>
            <w:r>
              <w:rPr>
                <w:rFonts w:ascii="Calibri" w:hAnsi="Calibri" w:cs="Calibri"/>
                <w:b/>
                <w:bCs/>
                <w:color w:val="000000"/>
                <w:sz w:val="18"/>
                <w:szCs w:val="18"/>
              </w:rPr>
              <w:t>ISOLATION PROJETÉE</w:t>
            </w:r>
          </w:p>
        </w:tc>
        <w:tc>
          <w:tcPr>
            <w:tcW w:w="567" w:type="dxa"/>
            <w:tcBorders>
              <w:top w:val="nil"/>
              <w:left w:val="nil"/>
              <w:bottom w:val="nil"/>
              <w:right w:val="nil"/>
            </w:tcBorders>
            <w:vAlign w:val="center"/>
            <w:hideMark/>
          </w:tcPr>
          <w:p w14:paraId="1C111F7A" w14:textId="77777777" w:rsidR="001639E3" w:rsidRDefault="001639E3">
            <w:pPr>
              <w:rPr>
                <w:rFonts w:ascii="Calibri" w:hAnsi="Calibri" w:cs="Calibri"/>
                <w:b/>
                <w:bCs/>
                <w:color w:val="000000"/>
                <w:sz w:val="18"/>
                <w:szCs w:val="18"/>
              </w:rPr>
            </w:pPr>
          </w:p>
        </w:tc>
        <w:tc>
          <w:tcPr>
            <w:tcW w:w="709" w:type="dxa"/>
            <w:tcBorders>
              <w:top w:val="nil"/>
              <w:left w:val="nil"/>
              <w:bottom w:val="nil"/>
              <w:right w:val="nil"/>
            </w:tcBorders>
            <w:vAlign w:val="center"/>
            <w:hideMark/>
          </w:tcPr>
          <w:p w14:paraId="57F14670" w14:textId="77777777" w:rsidR="001639E3" w:rsidRDefault="001639E3">
            <w:pPr>
              <w:jc w:val="center"/>
              <w:rPr>
                <w:sz w:val="20"/>
                <w:szCs w:val="20"/>
              </w:rPr>
            </w:pPr>
          </w:p>
        </w:tc>
        <w:tc>
          <w:tcPr>
            <w:tcW w:w="850" w:type="dxa"/>
            <w:tcBorders>
              <w:top w:val="nil"/>
              <w:left w:val="nil"/>
              <w:bottom w:val="nil"/>
              <w:right w:val="nil"/>
            </w:tcBorders>
            <w:vAlign w:val="center"/>
            <w:hideMark/>
          </w:tcPr>
          <w:p w14:paraId="5E281C97" w14:textId="77777777" w:rsidR="001639E3" w:rsidRDefault="001639E3">
            <w:pPr>
              <w:rPr>
                <w:sz w:val="20"/>
                <w:szCs w:val="20"/>
              </w:rPr>
            </w:pPr>
          </w:p>
        </w:tc>
        <w:tc>
          <w:tcPr>
            <w:tcW w:w="992" w:type="dxa"/>
            <w:tcBorders>
              <w:top w:val="nil"/>
              <w:left w:val="nil"/>
              <w:bottom w:val="nil"/>
              <w:right w:val="nil"/>
            </w:tcBorders>
            <w:vAlign w:val="center"/>
            <w:hideMark/>
          </w:tcPr>
          <w:p w14:paraId="43DDA7E5" w14:textId="77777777" w:rsidR="001639E3" w:rsidRDefault="001639E3">
            <w:pPr>
              <w:rPr>
                <w:sz w:val="20"/>
                <w:szCs w:val="20"/>
              </w:rPr>
            </w:pPr>
          </w:p>
        </w:tc>
      </w:tr>
      <w:tr w:rsidR="001639E3" w14:paraId="22062DF0" w14:textId="77777777" w:rsidTr="001639E3">
        <w:trPr>
          <w:trHeight w:val="220"/>
        </w:trPr>
        <w:tc>
          <w:tcPr>
            <w:tcW w:w="851" w:type="dxa"/>
            <w:tcBorders>
              <w:top w:val="nil"/>
              <w:left w:val="nil"/>
              <w:bottom w:val="nil"/>
              <w:right w:val="nil"/>
            </w:tcBorders>
            <w:hideMark/>
          </w:tcPr>
          <w:p w14:paraId="002276E3" w14:textId="77777777" w:rsidR="001639E3" w:rsidRDefault="001639E3">
            <w:pPr>
              <w:rPr>
                <w:sz w:val="20"/>
                <w:szCs w:val="20"/>
              </w:rPr>
            </w:pPr>
          </w:p>
        </w:tc>
        <w:tc>
          <w:tcPr>
            <w:tcW w:w="6237" w:type="dxa"/>
            <w:tcBorders>
              <w:top w:val="nil"/>
              <w:left w:val="nil"/>
              <w:bottom w:val="nil"/>
              <w:right w:val="nil"/>
            </w:tcBorders>
            <w:shd w:val="clear" w:color="000000" w:fill="FFFFFF"/>
            <w:vAlign w:val="center"/>
            <w:hideMark/>
          </w:tcPr>
          <w:p w14:paraId="45379052" w14:textId="77777777" w:rsidR="001639E3" w:rsidRDefault="001639E3">
            <w:pPr>
              <w:rPr>
                <w:rFonts w:ascii="Calibri" w:hAnsi="Calibri" w:cs="Calibri"/>
                <w:color w:val="000000"/>
                <w:sz w:val="16"/>
                <w:szCs w:val="16"/>
              </w:rPr>
            </w:pPr>
            <w:r>
              <w:rPr>
                <w:rFonts w:ascii="Calibri" w:hAnsi="Calibri" w:cs="Calibri"/>
                <w:color w:val="000000"/>
                <w:sz w:val="16"/>
                <w:szCs w:val="16"/>
              </w:rPr>
              <w:t> </w:t>
            </w:r>
          </w:p>
        </w:tc>
        <w:tc>
          <w:tcPr>
            <w:tcW w:w="567" w:type="dxa"/>
            <w:tcBorders>
              <w:top w:val="nil"/>
              <w:left w:val="nil"/>
              <w:bottom w:val="nil"/>
              <w:right w:val="nil"/>
            </w:tcBorders>
            <w:vAlign w:val="center"/>
            <w:hideMark/>
          </w:tcPr>
          <w:p w14:paraId="7FA879EC" w14:textId="77777777" w:rsidR="001639E3" w:rsidRDefault="001639E3">
            <w:pPr>
              <w:rPr>
                <w:rFonts w:ascii="Calibri" w:hAnsi="Calibri" w:cs="Calibri"/>
                <w:color w:val="000000"/>
                <w:sz w:val="16"/>
                <w:szCs w:val="16"/>
              </w:rPr>
            </w:pPr>
          </w:p>
        </w:tc>
        <w:tc>
          <w:tcPr>
            <w:tcW w:w="709" w:type="dxa"/>
            <w:tcBorders>
              <w:top w:val="nil"/>
              <w:left w:val="nil"/>
              <w:bottom w:val="nil"/>
              <w:right w:val="nil"/>
            </w:tcBorders>
            <w:vAlign w:val="center"/>
            <w:hideMark/>
          </w:tcPr>
          <w:p w14:paraId="7D5A3CAE" w14:textId="77777777" w:rsidR="001639E3" w:rsidRDefault="001639E3">
            <w:pPr>
              <w:jc w:val="center"/>
              <w:rPr>
                <w:sz w:val="20"/>
                <w:szCs w:val="20"/>
              </w:rPr>
            </w:pPr>
          </w:p>
        </w:tc>
        <w:tc>
          <w:tcPr>
            <w:tcW w:w="850" w:type="dxa"/>
            <w:tcBorders>
              <w:top w:val="nil"/>
              <w:left w:val="nil"/>
              <w:bottom w:val="nil"/>
              <w:right w:val="nil"/>
            </w:tcBorders>
            <w:vAlign w:val="center"/>
            <w:hideMark/>
          </w:tcPr>
          <w:p w14:paraId="09D6D946" w14:textId="77777777" w:rsidR="001639E3" w:rsidRDefault="001639E3">
            <w:pPr>
              <w:jc w:val="right"/>
              <w:rPr>
                <w:sz w:val="20"/>
                <w:szCs w:val="20"/>
              </w:rPr>
            </w:pPr>
          </w:p>
        </w:tc>
        <w:tc>
          <w:tcPr>
            <w:tcW w:w="992" w:type="dxa"/>
            <w:tcBorders>
              <w:top w:val="nil"/>
              <w:left w:val="nil"/>
              <w:bottom w:val="nil"/>
              <w:right w:val="nil"/>
            </w:tcBorders>
            <w:vAlign w:val="center"/>
            <w:hideMark/>
          </w:tcPr>
          <w:p w14:paraId="125A01DD" w14:textId="77777777" w:rsidR="001639E3" w:rsidRDefault="001639E3">
            <w:pPr>
              <w:jc w:val="right"/>
              <w:rPr>
                <w:sz w:val="20"/>
                <w:szCs w:val="20"/>
              </w:rPr>
            </w:pPr>
          </w:p>
        </w:tc>
      </w:tr>
      <w:tr w:rsidR="001639E3" w14:paraId="6FB3C23F" w14:textId="77777777" w:rsidTr="001639E3">
        <w:trPr>
          <w:trHeight w:val="320"/>
        </w:trPr>
        <w:tc>
          <w:tcPr>
            <w:tcW w:w="851" w:type="dxa"/>
            <w:tcBorders>
              <w:top w:val="nil"/>
              <w:left w:val="nil"/>
              <w:bottom w:val="nil"/>
              <w:right w:val="nil"/>
            </w:tcBorders>
            <w:shd w:val="clear" w:color="000000" w:fill="E6E6E6"/>
            <w:vAlign w:val="center"/>
            <w:hideMark/>
          </w:tcPr>
          <w:p w14:paraId="621D21EF" w14:textId="77777777" w:rsidR="001639E3" w:rsidRDefault="001639E3">
            <w:pPr>
              <w:rPr>
                <w:rFonts w:ascii="Calibri" w:hAnsi="Calibri" w:cs="Calibri"/>
                <w:b/>
                <w:bCs/>
                <w:color w:val="000000"/>
                <w:sz w:val="16"/>
                <w:szCs w:val="16"/>
              </w:rPr>
            </w:pPr>
            <w:r>
              <w:rPr>
                <w:rFonts w:ascii="Calibri" w:hAnsi="Calibri" w:cs="Calibri"/>
                <w:b/>
                <w:bCs/>
                <w:color w:val="000000"/>
                <w:sz w:val="16"/>
                <w:szCs w:val="16"/>
              </w:rPr>
              <w:t>3</w:t>
            </w:r>
          </w:p>
        </w:tc>
        <w:tc>
          <w:tcPr>
            <w:tcW w:w="6237" w:type="dxa"/>
            <w:tcBorders>
              <w:top w:val="nil"/>
              <w:left w:val="nil"/>
              <w:bottom w:val="nil"/>
              <w:right w:val="nil"/>
            </w:tcBorders>
            <w:shd w:val="clear" w:color="000000" w:fill="E6E6E6"/>
            <w:vAlign w:val="center"/>
            <w:hideMark/>
          </w:tcPr>
          <w:p w14:paraId="12ABAE2F" w14:textId="77777777" w:rsidR="001639E3" w:rsidRDefault="001639E3">
            <w:pPr>
              <w:rPr>
                <w:rFonts w:ascii="Calibri" w:hAnsi="Calibri" w:cs="Calibri"/>
                <w:b/>
                <w:bCs/>
                <w:color w:val="000000"/>
                <w:sz w:val="16"/>
                <w:szCs w:val="16"/>
              </w:rPr>
            </w:pPr>
            <w:r>
              <w:rPr>
                <w:rFonts w:ascii="Calibri" w:hAnsi="Calibri" w:cs="Calibri"/>
                <w:b/>
                <w:bCs/>
                <w:color w:val="000000"/>
                <w:sz w:val="16"/>
                <w:szCs w:val="16"/>
              </w:rPr>
              <w:t>ISOLATION PROJETÉE</w:t>
            </w:r>
          </w:p>
        </w:tc>
        <w:tc>
          <w:tcPr>
            <w:tcW w:w="567" w:type="dxa"/>
            <w:tcBorders>
              <w:top w:val="single" w:sz="4" w:space="0" w:color="auto"/>
              <w:left w:val="single" w:sz="4" w:space="0" w:color="auto"/>
              <w:bottom w:val="nil"/>
              <w:right w:val="nil"/>
            </w:tcBorders>
            <w:shd w:val="clear" w:color="000000" w:fill="E6E6E6"/>
            <w:vAlign w:val="center"/>
            <w:hideMark/>
          </w:tcPr>
          <w:p w14:paraId="5F460B2D"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U</w:t>
            </w:r>
          </w:p>
        </w:tc>
        <w:tc>
          <w:tcPr>
            <w:tcW w:w="709" w:type="dxa"/>
            <w:tcBorders>
              <w:top w:val="single" w:sz="4" w:space="0" w:color="auto"/>
              <w:left w:val="nil"/>
              <w:bottom w:val="nil"/>
              <w:right w:val="nil"/>
            </w:tcBorders>
            <w:shd w:val="clear" w:color="000000" w:fill="E6E6E6"/>
            <w:vAlign w:val="center"/>
            <w:hideMark/>
          </w:tcPr>
          <w:p w14:paraId="1D27AFD7"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Q</w:t>
            </w:r>
          </w:p>
        </w:tc>
        <w:tc>
          <w:tcPr>
            <w:tcW w:w="850" w:type="dxa"/>
            <w:tcBorders>
              <w:top w:val="single" w:sz="4" w:space="0" w:color="auto"/>
              <w:left w:val="nil"/>
              <w:bottom w:val="nil"/>
              <w:right w:val="nil"/>
            </w:tcBorders>
            <w:shd w:val="clear" w:color="000000" w:fill="E6E6E6"/>
            <w:vAlign w:val="center"/>
            <w:hideMark/>
          </w:tcPr>
          <w:p w14:paraId="16919390"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xml:space="preserve"> PU € HT </w:t>
            </w:r>
          </w:p>
        </w:tc>
        <w:tc>
          <w:tcPr>
            <w:tcW w:w="992" w:type="dxa"/>
            <w:tcBorders>
              <w:top w:val="single" w:sz="4" w:space="0" w:color="auto"/>
              <w:left w:val="nil"/>
              <w:bottom w:val="nil"/>
              <w:right w:val="single" w:sz="4" w:space="0" w:color="auto"/>
            </w:tcBorders>
            <w:shd w:val="clear" w:color="000000" w:fill="E6E6E6"/>
            <w:vAlign w:val="center"/>
            <w:hideMark/>
          </w:tcPr>
          <w:p w14:paraId="69D6C796"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PT € HT</w:t>
            </w:r>
          </w:p>
        </w:tc>
      </w:tr>
      <w:tr w:rsidR="001639E3" w14:paraId="5BE0408B" w14:textId="77777777" w:rsidTr="001639E3">
        <w:trPr>
          <w:trHeight w:val="200"/>
        </w:trPr>
        <w:tc>
          <w:tcPr>
            <w:tcW w:w="851" w:type="dxa"/>
            <w:tcBorders>
              <w:top w:val="nil"/>
              <w:left w:val="nil"/>
              <w:bottom w:val="nil"/>
              <w:right w:val="nil"/>
            </w:tcBorders>
            <w:vAlign w:val="center"/>
            <w:hideMark/>
          </w:tcPr>
          <w:p w14:paraId="5E2FD549"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6C1628A9" w14:textId="77777777" w:rsidR="001639E3" w:rsidRDefault="001639E3">
            <w:pPr>
              <w:rPr>
                <w:sz w:val="20"/>
                <w:szCs w:val="20"/>
              </w:rPr>
            </w:pPr>
          </w:p>
        </w:tc>
        <w:tc>
          <w:tcPr>
            <w:tcW w:w="567" w:type="dxa"/>
            <w:tcBorders>
              <w:top w:val="nil"/>
              <w:left w:val="single" w:sz="4" w:space="0" w:color="auto"/>
              <w:bottom w:val="nil"/>
              <w:right w:val="nil"/>
            </w:tcBorders>
            <w:vAlign w:val="center"/>
            <w:hideMark/>
          </w:tcPr>
          <w:p w14:paraId="2922BEC0"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34FCA00C"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5A94AD19"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14C16F87"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5A8E2084" w14:textId="77777777" w:rsidTr="001639E3">
        <w:trPr>
          <w:trHeight w:val="255"/>
        </w:trPr>
        <w:tc>
          <w:tcPr>
            <w:tcW w:w="851" w:type="dxa"/>
            <w:tcBorders>
              <w:top w:val="nil"/>
              <w:left w:val="nil"/>
              <w:bottom w:val="nil"/>
              <w:right w:val="nil"/>
            </w:tcBorders>
            <w:vAlign w:val="bottom"/>
            <w:hideMark/>
          </w:tcPr>
          <w:p w14:paraId="4518FEAB"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shd w:val="clear" w:color="000000" w:fill="D9D9D9"/>
            <w:vAlign w:val="center"/>
            <w:hideMark/>
          </w:tcPr>
          <w:p w14:paraId="6AEECEB8" w14:textId="77777777" w:rsidR="001639E3" w:rsidRDefault="001639E3">
            <w:pPr>
              <w:rPr>
                <w:rFonts w:ascii="Calibri" w:hAnsi="Calibri" w:cs="Calibri"/>
                <w:b/>
                <w:bCs/>
                <w:color w:val="000000"/>
                <w:sz w:val="16"/>
                <w:szCs w:val="16"/>
              </w:rPr>
            </w:pPr>
            <w:proofErr w:type="gramStart"/>
            <w:r>
              <w:rPr>
                <w:rFonts w:ascii="Calibri" w:hAnsi="Calibri" w:cs="Calibri"/>
                <w:b/>
                <w:bCs/>
                <w:color w:val="000000"/>
                <w:sz w:val="16"/>
                <w:szCs w:val="16"/>
              </w:rPr>
              <w:t>NOTA:</w:t>
            </w:r>
            <w:proofErr w:type="gramEnd"/>
            <w:r>
              <w:rPr>
                <w:rFonts w:ascii="Calibri" w:hAnsi="Calibri" w:cs="Calibri"/>
                <w:b/>
                <w:bCs/>
                <w:color w:val="000000"/>
                <w:sz w:val="16"/>
                <w:szCs w:val="16"/>
              </w:rPr>
              <w:t xml:space="preserve"> Au préalable</w:t>
            </w:r>
          </w:p>
        </w:tc>
        <w:tc>
          <w:tcPr>
            <w:tcW w:w="567" w:type="dxa"/>
            <w:tcBorders>
              <w:top w:val="nil"/>
              <w:left w:val="single" w:sz="4" w:space="0" w:color="auto"/>
              <w:bottom w:val="nil"/>
              <w:right w:val="nil"/>
            </w:tcBorders>
            <w:vAlign w:val="bottom"/>
            <w:hideMark/>
          </w:tcPr>
          <w:p w14:paraId="667D588F"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71BB5F8E"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bottom"/>
            <w:hideMark/>
          </w:tcPr>
          <w:p w14:paraId="3C4DC339"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bottom"/>
            <w:hideMark/>
          </w:tcPr>
          <w:p w14:paraId="0E47261F"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72F89D4A" w14:textId="77777777" w:rsidTr="001639E3">
        <w:trPr>
          <w:trHeight w:val="480"/>
        </w:trPr>
        <w:tc>
          <w:tcPr>
            <w:tcW w:w="851" w:type="dxa"/>
            <w:tcBorders>
              <w:top w:val="nil"/>
              <w:left w:val="nil"/>
              <w:bottom w:val="nil"/>
              <w:right w:val="nil"/>
            </w:tcBorders>
            <w:vAlign w:val="bottom"/>
            <w:hideMark/>
          </w:tcPr>
          <w:p w14:paraId="19825D12"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shd w:val="clear" w:color="000000" w:fill="D9D9D9"/>
            <w:vAlign w:val="center"/>
            <w:hideMark/>
          </w:tcPr>
          <w:p w14:paraId="39392B58" w14:textId="77777777" w:rsidR="001639E3" w:rsidRDefault="001639E3">
            <w:pPr>
              <w:rPr>
                <w:rFonts w:ascii="Calibri" w:hAnsi="Calibri" w:cs="Calibri"/>
                <w:color w:val="000000"/>
                <w:sz w:val="16"/>
                <w:szCs w:val="16"/>
              </w:rPr>
            </w:pPr>
            <w:r>
              <w:rPr>
                <w:rFonts w:ascii="Calibri" w:hAnsi="Calibri" w:cs="Calibri"/>
                <w:color w:val="000000"/>
                <w:sz w:val="16"/>
                <w:szCs w:val="16"/>
              </w:rPr>
              <w:t xml:space="preserve">Démontage soignée et reconstitution du plancher sur lambourdes à la charge du lot 08 - Menuiserie </w:t>
            </w:r>
            <w:proofErr w:type="spellStart"/>
            <w:r>
              <w:rPr>
                <w:rFonts w:ascii="Calibri" w:hAnsi="Calibri" w:cs="Calibri"/>
                <w:color w:val="000000"/>
                <w:sz w:val="16"/>
                <w:szCs w:val="16"/>
              </w:rPr>
              <w:t>int</w:t>
            </w:r>
            <w:proofErr w:type="spellEnd"/>
            <w:r>
              <w:rPr>
                <w:rFonts w:ascii="Calibri" w:hAnsi="Calibri" w:cs="Calibri"/>
                <w:color w:val="000000"/>
                <w:sz w:val="16"/>
                <w:szCs w:val="16"/>
              </w:rPr>
              <w:t>. Bois</w:t>
            </w:r>
          </w:p>
        </w:tc>
        <w:tc>
          <w:tcPr>
            <w:tcW w:w="567" w:type="dxa"/>
            <w:tcBorders>
              <w:top w:val="nil"/>
              <w:left w:val="single" w:sz="4" w:space="0" w:color="auto"/>
              <w:bottom w:val="nil"/>
              <w:right w:val="nil"/>
            </w:tcBorders>
            <w:vAlign w:val="bottom"/>
            <w:hideMark/>
          </w:tcPr>
          <w:p w14:paraId="6140A476"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07F22660"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bottom"/>
            <w:hideMark/>
          </w:tcPr>
          <w:p w14:paraId="6FB6ECBD"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bottom"/>
            <w:hideMark/>
          </w:tcPr>
          <w:p w14:paraId="57A513E2"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1F88B9DF" w14:textId="77777777" w:rsidTr="001639E3">
        <w:trPr>
          <w:trHeight w:val="200"/>
        </w:trPr>
        <w:tc>
          <w:tcPr>
            <w:tcW w:w="851" w:type="dxa"/>
            <w:tcBorders>
              <w:top w:val="nil"/>
              <w:left w:val="nil"/>
              <w:bottom w:val="nil"/>
              <w:right w:val="nil"/>
            </w:tcBorders>
            <w:vAlign w:val="bottom"/>
            <w:hideMark/>
          </w:tcPr>
          <w:p w14:paraId="46B71811"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shd w:val="clear" w:color="000000" w:fill="D9D9D9"/>
            <w:vAlign w:val="center"/>
            <w:hideMark/>
          </w:tcPr>
          <w:p w14:paraId="79232B80" w14:textId="77777777" w:rsidR="001639E3" w:rsidRDefault="001639E3">
            <w:pPr>
              <w:rPr>
                <w:rFonts w:ascii="Calibri" w:hAnsi="Calibri" w:cs="Calibri"/>
                <w:color w:val="000000"/>
                <w:sz w:val="16"/>
                <w:szCs w:val="16"/>
                <w:u w:val="single"/>
              </w:rPr>
            </w:pPr>
            <w:r>
              <w:rPr>
                <w:rFonts w:ascii="Calibri" w:hAnsi="Calibri" w:cs="Calibri"/>
                <w:color w:val="000000"/>
                <w:sz w:val="16"/>
                <w:szCs w:val="16"/>
                <w:u w:val="single"/>
              </w:rPr>
              <w:t>Ce procédé d'isolation ne constitue pas un pare vapeur.</w:t>
            </w:r>
          </w:p>
        </w:tc>
        <w:tc>
          <w:tcPr>
            <w:tcW w:w="567" w:type="dxa"/>
            <w:tcBorders>
              <w:top w:val="nil"/>
              <w:left w:val="single" w:sz="4" w:space="0" w:color="auto"/>
              <w:bottom w:val="nil"/>
              <w:right w:val="nil"/>
            </w:tcBorders>
            <w:vAlign w:val="bottom"/>
            <w:hideMark/>
          </w:tcPr>
          <w:p w14:paraId="5548B9D8"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620E8655"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bottom"/>
            <w:hideMark/>
          </w:tcPr>
          <w:p w14:paraId="6244562D"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bottom"/>
            <w:hideMark/>
          </w:tcPr>
          <w:p w14:paraId="72AADA61"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4B363D4A" w14:textId="77777777" w:rsidTr="001639E3">
        <w:trPr>
          <w:trHeight w:val="200"/>
        </w:trPr>
        <w:tc>
          <w:tcPr>
            <w:tcW w:w="851" w:type="dxa"/>
            <w:tcBorders>
              <w:top w:val="nil"/>
              <w:left w:val="nil"/>
              <w:bottom w:val="nil"/>
              <w:right w:val="nil"/>
            </w:tcBorders>
            <w:vAlign w:val="bottom"/>
            <w:hideMark/>
          </w:tcPr>
          <w:p w14:paraId="5B4F5270"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shd w:val="clear" w:color="000000" w:fill="D9D9D9"/>
            <w:vAlign w:val="center"/>
            <w:hideMark/>
          </w:tcPr>
          <w:p w14:paraId="0D1A75E5" w14:textId="77777777" w:rsidR="001639E3" w:rsidRDefault="001639E3">
            <w:pPr>
              <w:rPr>
                <w:rFonts w:ascii="Calibri" w:hAnsi="Calibri" w:cs="Calibri"/>
                <w:color w:val="000000"/>
                <w:sz w:val="16"/>
                <w:szCs w:val="16"/>
                <w:u w:val="single"/>
              </w:rPr>
            </w:pPr>
            <w:r>
              <w:rPr>
                <w:rFonts w:ascii="Calibri" w:hAnsi="Calibri" w:cs="Calibri"/>
                <w:color w:val="000000"/>
                <w:sz w:val="16"/>
                <w:szCs w:val="16"/>
                <w:u w:val="single"/>
              </w:rPr>
              <w:t xml:space="preserve">Cependant, il devient obsolète </w:t>
            </w:r>
            <w:proofErr w:type="gramStart"/>
            <w:r>
              <w:rPr>
                <w:rFonts w:ascii="Calibri" w:hAnsi="Calibri" w:cs="Calibri"/>
                <w:color w:val="000000"/>
                <w:sz w:val="16"/>
                <w:szCs w:val="16"/>
                <w:u w:val="single"/>
              </w:rPr>
              <w:t>lorsque une</w:t>
            </w:r>
            <w:proofErr w:type="gramEnd"/>
            <w:r>
              <w:rPr>
                <w:rFonts w:ascii="Calibri" w:hAnsi="Calibri" w:cs="Calibri"/>
                <w:color w:val="000000"/>
                <w:sz w:val="16"/>
                <w:szCs w:val="16"/>
                <w:u w:val="single"/>
              </w:rPr>
              <w:t xml:space="preserve"> </w:t>
            </w:r>
            <w:proofErr w:type="spellStart"/>
            <w:r>
              <w:rPr>
                <w:rFonts w:ascii="Calibri" w:hAnsi="Calibri" w:cs="Calibri"/>
                <w:color w:val="000000"/>
                <w:sz w:val="16"/>
                <w:szCs w:val="16"/>
                <w:u w:val="single"/>
              </w:rPr>
              <w:t>sur-couche</w:t>
            </w:r>
            <w:proofErr w:type="spellEnd"/>
            <w:r>
              <w:rPr>
                <w:rFonts w:ascii="Calibri" w:hAnsi="Calibri" w:cs="Calibri"/>
                <w:color w:val="000000"/>
                <w:sz w:val="16"/>
                <w:szCs w:val="16"/>
                <w:u w:val="single"/>
              </w:rPr>
              <w:t xml:space="preserve"> continue est mise en œuvre</w:t>
            </w:r>
          </w:p>
        </w:tc>
        <w:tc>
          <w:tcPr>
            <w:tcW w:w="567" w:type="dxa"/>
            <w:tcBorders>
              <w:top w:val="nil"/>
              <w:left w:val="single" w:sz="4" w:space="0" w:color="auto"/>
              <w:bottom w:val="nil"/>
              <w:right w:val="nil"/>
            </w:tcBorders>
            <w:vAlign w:val="bottom"/>
            <w:hideMark/>
          </w:tcPr>
          <w:p w14:paraId="4B29988C"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15CE2235"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bottom"/>
            <w:hideMark/>
          </w:tcPr>
          <w:p w14:paraId="2002FB96"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bottom"/>
            <w:hideMark/>
          </w:tcPr>
          <w:p w14:paraId="2D7A630A"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5CAE0962" w14:textId="77777777" w:rsidTr="001639E3">
        <w:trPr>
          <w:trHeight w:val="200"/>
        </w:trPr>
        <w:tc>
          <w:tcPr>
            <w:tcW w:w="851" w:type="dxa"/>
            <w:tcBorders>
              <w:top w:val="nil"/>
              <w:left w:val="nil"/>
              <w:bottom w:val="nil"/>
              <w:right w:val="nil"/>
            </w:tcBorders>
            <w:vAlign w:val="bottom"/>
            <w:hideMark/>
          </w:tcPr>
          <w:p w14:paraId="7ADA24BC"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shd w:val="clear" w:color="000000" w:fill="D9D9D9"/>
            <w:vAlign w:val="center"/>
            <w:hideMark/>
          </w:tcPr>
          <w:p w14:paraId="1DC02CDF" w14:textId="77777777" w:rsidR="001639E3" w:rsidRDefault="001639E3">
            <w:pPr>
              <w:rPr>
                <w:rFonts w:ascii="Calibri" w:hAnsi="Calibri" w:cs="Calibri"/>
                <w:color w:val="000000"/>
                <w:sz w:val="16"/>
                <w:szCs w:val="16"/>
              </w:rPr>
            </w:pPr>
            <w:r>
              <w:rPr>
                <w:rFonts w:ascii="Calibri" w:hAnsi="Calibri" w:cs="Calibri"/>
                <w:color w:val="000000"/>
                <w:sz w:val="16"/>
                <w:szCs w:val="16"/>
              </w:rPr>
              <w:t>Cf. détail technique</w:t>
            </w:r>
          </w:p>
        </w:tc>
        <w:tc>
          <w:tcPr>
            <w:tcW w:w="567" w:type="dxa"/>
            <w:tcBorders>
              <w:top w:val="nil"/>
              <w:left w:val="single" w:sz="4" w:space="0" w:color="auto"/>
              <w:bottom w:val="nil"/>
              <w:right w:val="nil"/>
            </w:tcBorders>
            <w:vAlign w:val="bottom"/>
            <w:hideMark/>
          </w:tcPr>
          <w:p w14:paraId="70862221"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64D831E4"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bottom"/>
            <w:hideMark/>
          </w:tcPr>
          <w:p w14:paraId="54FED2DD"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bottom"/>
            <w:hideMark/>
          </w:tcPr>
          <w:p w14:paraId="4EEC5CB9"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0E5E04C8" w14:textId="77777777" w:rsidTr="001639E3">
        <w:trPr>
          <w:trHeight w:val="200"/>
        </w:trPr>
        <w:tc>
          <w:tcPr>
            <w:tcW w:w="851" w:type="dxa"/>
            <w:tcBorders>
              <w:top w:val="nil"/>
              <w:left w:val="nil"/>
              <w:bottom w:val="nil"/>
              <w:right w:val="nil"/>
            </w:tcBorders>
            <w:vAlign w:val="bottom"/>
            <w:hideMark/>
          </w:tcPr>
          <w:p w14:paraId="1BAAEF30"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07A6BE36" w14:textId="77777777" w:rsidR="001639E3" w:rsidRDefault="001639E3">
            <w:pPr>
              <w:rPr>
                <w:sz w:val="20"/>
                <w:szCs w:val="20"/>
              </w:rPr>
            </w:pPr>
          </w:p>
        </w:tc>
        <w:tc>
          <w:tcPr>
            <w:tcW w:w="567" w:type="dxa"/>
            <w:tcBorders>
              <w:top w:val="nil"/>
              <w:left w:val="single" w:sz="4" w:space="0" w:color="auto"/>
              <w:bottom w:val="nil"/>
              <w:right w:val="nil"/>
            </w:tcBorders>
            <w:vAlign w:val="bottom"/>
            <w:hideMark/>
          </w:tcPr>
          <w:p w14:paraId="22DBD2D2"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6633746A"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bottom"/>
            <w:hideMark/>
          </w:tcPr>
          <w:p w14:paraId="5F05F434"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bottom"/>
            <w:hideMark/>
          </w:tcPr>
          <w:p w14:paraId="027645BD"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39ED9E65" w14:textId="77777777" w:rsidTr="001639E3">
        <w:trPr>
          <w:trHeight w:val="200"/>
        </w:trPr>
        <w:tc>
          <w:tcPr>
            <w:tcW w:w="851" w:type="dxa"/>
            <w:tcBorders>
              <w:top w:val="nil"/>
              <w:left w:val="nil"/>
              <w:bottom w:val="nil"/>
              <w:right w:val="nil"/>
            </w:tcBorders>
            <w:vAlign w:val="center"/>
            <w:hideMark/>
          </w:tcPr>
          <w:p w14:paraId="47EA2B13"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7D834E24" w14:textId="77777777" w:rsidR="001639E3" w:rsidRDefault="001639E3">
            <w:pPr>
              <w:rPr>
                <w:rFonts w:ascii="Calibri" w:hAnsi="Calibri" w:cs="Calibri"/>
                <w:color w:val="000000"/>
                <w:sz w:val="14"/>
                <w:szCs w:val="14"/>
              </w:rPr>
            </w:pPr>
            <w:r>
              <w:rPr>
                <w:rFonts w:ascii="Calibri" w:hAnsi="Calibri" w:cs="Calibri"/>
                <w:color w:val="000000"/>
                <w:sz w:val="14"/>
                <w:szCs w:val="14"/>
              </w:rPr>
              <w:t>Prestation comprenant :</w:t>
            </w:r>
          </w:p>
        </w:tc>
        <w:tc>
          <w:tcPr>
            <w:tcW w:w="567" w:type="dxa"/>
            <w:tcBorders>
              <w:top w:val="nil"/>
              <w:left w:val="single" w:sz="4" w:space="0" w:color="auto"/>
              <w:bottom w:val="nil"/>
              <w:right w:val="nil"/>
            </w:tcBorders>
            <w:vAlign w:val="center"/>
            <w:hideMark/>
          </w:tcPr>
          <w:p w14:paraId="3159BDE7"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5AD7264D"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0AE53A95"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17051B1B"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48FF9ADC" w14:textId="77777777" w:rsidTr="001639E3">
        <w:trPr>
          <w:trHeight w:val="200"/>
        </w:trPr>
        <w:tc>
          <w:tcPr>
            <w:tcW w:w="851" w:type="dxa"/>
            <w:tcBorders>
              <w:top w:val="nil"/>
              <w:left w:val="nil"/>
              <w:bottom w:val="nil"/>
              <w:right w:val="nil"/>
            </w:tcBorders>
            <w:vAlign w:val="center"/>
            <w:hideMark/>
          </w:tcPr>
          <w:p w14:paraId="6BE25C62"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65FF17AE" w14:textId="77777777" w:rsidR="001639E3" w:rsidRDefault="001639E3">
            <w:pPr>
              <w:rPr>
                <w:rFonts w:ascii="Calibri" w:hAnsi="Calibri" w:cs="Calibri"/>
                <w:color w:val="000000"/>
                <w:sz w:val="14"/>
                <w:szCs w:val="14"/>
              </w:rPr>
            </w:pPr>
            <w:r>
              <w:rPr>
                <w:rFonts w:ascii="Calibri" w:hAnsi="Calibri" w:cs="Calibri"/>
                <w:color w:val="000000"/>
                <w:sz w:val="14"/>
                <w:szCs w:val="14"/>
              </w:rPr>
              <w:t>Selon les paragraphes 6.1, 6.2 et 6.3 du CPT 3820 de février 2022</w:t>
            </w:r>
          </w:p>
        </w:tc>
        <w:tc>
          <w:tcPr>
            <w:tcW w:w="567" w:type="dxa"/>
            <w:tcBorders>
              <w:top w:val="nil"/>
              <w:left w:val="single" w:sz="4" w:space="0" w:color="auto"/>
              <w:bottom w:val="nil"/>
              <w:right w:val="nil"/>
            </w:tcBorders>
            <w:vAlign w:val="center"/>
            <w:hideMark/>
          </w:tcPr>
          <w:p w14:paraId="063C66A0"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5639B7A1"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7F467B78"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4DFB9E95"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6332FDAC" w14:textId="77777777" w:rsidTr="001639E3">
        <w:trPr>
          <w:trHeight w:val="200"/>
        </w:trPr>
        <w:tc>
          <w:tcPr>
            <w:tcW w:w="851" w:type="dxa"/>
            <w:tcBorders>
              <w:top w:val="nil"/>
              <w:left w:val="nil"/>
              <w:bottom w:val="nil"/>
              <w:right w:val="nil"/>
            </w:tcBorders>
            <w:vAlign w:val="center"/>
            <w:hideMark/>
          </w:tcPr>
          <w:p w14:paraId="10E4D6DF"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3613E089" w14:textId="77777777" w:rsidR="001639E3" w:rsidRDefault="001639E3">
            <w:pPr>
              <w:rPr>
                <w:sz w:val="20"/>
                <w:szCs w:val="20"/>
              </w:rPr>
            </w:pPr>
          </w:p>
        </w:tc>
        <w:tc>
          <w:tcPr>
            <w:tcW w:w="567" w:type="dxa"/>
            <w:tcBorders>
              <w:top w:val="nil"/>
              <w:left w:val="single" w:sz="4" w:space="0" w:color="auto"/>
              <w:bottom w:val="nil"/>
              <w:right w:val="nil"/>
            </w:tcBorders>
            <w:vAlign w:val="center"/>
            <w:hideMark/>
          </w:tcPr>
          <w:p w14:paraId="3399B219"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2A524A1E"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31F21CFE"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304F09AD"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71482238" w14:textId="77777777" w:rsidTr="001639E3">
        <w:trPr>
          <w:trHeight w:val="200"/>
        </w:trPr>
        <w:tc>
          <w:tcPr>
            <w:tcW w:w="851" w:type="dxa"/>
            <w:tcBorders>
              <w:top w:val="nil"/>
              <w:left w:val="nil"/>
              <w:bottom w:val="nil"/>
              <w:right w:val="nil"/>
            </w:tcBorders>
            <w:vAlign w:val="center"/>
            <w:hideMark/>
          </w:tcPr>
          <w:p w14:paraId="363AA8CB"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036A5083" w14:textId="77777777" w:rsidR="001639E3" w:rsidRDefault="001639E3">
            <w:pPr>
              <w:rPr>
                <w:rFonts w:ascii="Calibri" w:hAnsi="Calibri" w:cs="Calibri"/>
                <w:color w:val="000000"/>
                <w:sz w:val="14"/>
                <w:szCs w:val="14"/>
                <w:u w:val="single"/>
              </w:rPr>
            </w:pPr>
            <w:r>
              <w:rPr>
                <w:rFonts w:ascii="Calibri" w:hAnsi="Calibri" w:cs="Calibri"/>
                <w:color w:val="000000"/>
                <w:sz w:val="14"/>
                <w:szCs w:val="14"/>
                <w:u w:val="single"/>
              </w:rPr>
              <w:t xml:space="preserve"> - La préparation du chantier </w:t>
            </w:r>
            <w:proofErr w:type="gramStart"/>
            <w:r>
              <w:rPr>
                <w:rFonts w:ascii="Calibri" w:hAnsi="Calibri" w:cs="Calibri"/>
                <w:color w:val="000000"/>
                <w:sz w:val="14"/>
                <w:szCs w:val="14"/>
                <w:u w:val="single"/>
              </w:rPr>
              <w:t>comprend:</w:t>
            </w:r>
            <w:proofErr w:type="gramEnd"/>
          </w:p>
        </w:tc>
        <w:tc>
          <w:tcPr>
            <w:tcW w:w="567" w:type="dxa"/>
            <w:tcBorders>
              <w:top w:val="nil"/>
              <w:left w:val="single" w:sz="4" w:space="0" w:color="auto"/>
              <w:bottom w:val="nil"/>
              <w:right w:val="nil"/>
            </w:tcBorders>
            <w:vAlign w:val="center"/>
            <w:hideMark/>
          </w:tcPr>
          <w:p w14:paraId="209F601F"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1D375763"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6F20276F"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3F95CF8D"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3607023D" w14:textId="77777777" w:rsidTr="001639E3">
        <w:trPr>
          <w:trHeight w:val="200"/>
        </w:trPr>
        <w:tc>
          <w:tcPr>
            <w:tcW w:w="851" w:type="dxa"/>
            <w:tcBorders>
              <w:top w:val="nil"/>
              <w:left w:val="nil"/>
              <w:bottom w:val="nil"/>
              <w:right w:val="nil"/>
            </w:tcBorders>
            <w:vAlign w:val="center"/>
            <w:hideMark/>
          </w:tcPr>
          <w:p w14:paraId="7755C1EA"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2FFD2CB6" w14:textId="77777777" w:rsidR="001639E3" w:rsidRDefault="001639E3">
            <w:pPr>
              <w:rPr>
                <w:rFonts w:ascii="Calibri" w:hAnsi="Calibri" w:cs="Calibri"/>
                <w:color w:val="000000"/>
                <w:sz w:val="14"/>
                <w:szCs w:val="14"/>
              </w:rPr>
            </w:pPr>
            <w:r>
              <w:rPr>
                <w:rFonts w:ascii="Calibri" w:hAnsi="Calibri" w:cs="Calibri"/>
                <w:color w:val="000000"/>
                <w:sz w:val="14"/>
                <w:szCs w:val="14"/>
              </w:rPr>
              <w:t>Description de l'unité mobile de projection</w:t>
            </w:r>
          </w:p>
        </w:tc>
        <w:tc>
          <w:tcPr>
            <w:tcW w:w="567" w:type="dxa"/>
            <w:tcBorders>
              <w:top w:val="nil"/>
              <w:left w:val="single" w:sz="4" w:space="0" w:color="auto"/>
              <w:bottom w:val="nil"/>
              <w:right w:val="nil"/>
            </w:tcBorders>
            <w:vAlign w:val="center"/>
            <w:hideMark/>
          </w:tcPr>
          <w:p w14:paraId="1EA921F4"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59884D54"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5D0B787D"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1C1A3F9C"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7CD72637" w14:textId="77777777" w:rsidTr="001639E3">
        <w:trPr>
          <w:trHeight w:val="200"/>
        </w:trPr>
        <w:tc>
          <w:tcPr>
            <w:tcW w:w="851" w:type="dxa"/>
            <w:tcBorders>
              <w:top w:val="nil"/>
              <w:left w:val="nil"/>
              <w:bottom w:val="nil"/>
              <w:right w:val="nil"/>
            </w:tcBorders>
            <w:vAlign w:val="center"/>
            <w:hideMark/>
          </w:tcPr>
          <w:p w14:paraId="45EDAB56"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49D2DF87" w14:textId="77777777" w:rsidR="001639E3" w:rsidRDefault="001639E3">
            <w:pPr>
              <w:ind w:firstLineChars="200" w:firstLine="280"/>
              <w:rPr>
                <w:rFonts w:ascii="Calibri" w:hAnsi="Calibri" w:cs="Calibri"/>
                <w:color w:val="000000"/>
                <w:sz w:val="14"/>
                <w:szCs w:val="14"/>
              </w:rPr>
            </w:pPr>
            <w:r>
              <w:rPr>
                <w:rFonts w:ascii="Calibri" w:hAnsi="Calibri" w:cs="Calibri"/>
                <w:color w:val="000000"/>
                <w:sz w:val="14"/>
                <w:szCs w:val="14"/>
              </w:rPr>
              <w:t>Selon paragraphe 7.1.1 du CPT 3820 de février 2022.</w:t>
            </w:r>
          </w:p>
        </w:tc>
        <w:tc>
          <w:tcPr>
            <w:tcW w:w="567" w:type="dxa"/>
            <w:tcBorders>
              <w:top w:val="nil"/>
              <w:left w:val="single" w:sz="4" w:space="0" w:color="auto"/>
              <w:bottom w:val="nil"/>
              <w:right w:val="nil"/>
            </w:tcBorders>
            <w:vAlign w:val="center"/>
            <w:hideMark/>
          </w:tcPr>
          <w:p w14:paraId="39D61D5A"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6630E155"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7C415956"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720D21D0"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0E910D2A" w14:textId="77777777" w:rsidTr="001639E3">
        <w:trPr>
          <w:trHeight w:val="200"/>
        </w:trPr>
        <w:tc>
          <w:tcPr>
            <w:tcW w:w="851" w:type="dxa"/>
            <w:tcBorders>
              <w:top w:val="nil"/>
              <w:left w:val="nil"/>
              <w:bottom w:val="nil"/>
              <w:right w:val="nil"/>
            </w:tcBorders>
            <w:vAlign w:val="center"/>
            <w:hideMark/>
          </w:tcPr>
          <w:p w14:paraId="64E1FD58"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4CC1126D" w14:textId="77777777" w:rsidR="001639E3" w:rsidRDefault="001639E3">
            <w:pPr>
              <w:ind w:firstLineChars="200" w:firstLine="280"/>
              <w:rPr>
                <w:rFonts w:ascii="Calibri" w:hAnsi="Calibri" w:cs="Calibri"/>
                <w:color w:val="000000"/>
                <w:sz w:val="14"/>
                <w:szCs w:val="14"/>
              </w:rPr>
            </w:pPr>
            <w:r>
              <w:rPr>
                <w:rFonts w:ascii="Calibri" w:hAnsi="Calibri" w:cs="Calibri"/>
                <w:color w:val="000000"/>
                <w:sz w:val="14"/>
                <w:szCs w:val="14"/>
              </w:rPr>
              <w:t>La pression requise pour la projection est de 70-100 bars.</w:t>
            </w:r>
          </w:p>
        </w:tc>
        <w:tc>
          <w:tcPr>
            <w:tcW w:w="567" w:type="dxa"/>
            <w:tcBorders>
              <w:top w:val="nil"/>
              <w:left w:val="single" w:sz="4" w:space="0" w:color="auto"/>
              <w:bottom w:val="nil"/>
              <w:right w:val="nil"/>
            </w:tcBorders>
            <w:vAlign w:val="center"/>
            <w:hideMark/>
          </w:tcPr>
          <w:p w14:paraId="25ECCA4C"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08199244"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580CE736"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020ED86A"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4C0A0CC6" w14:textId="77777777" w:rsidTr="001639E3">
        <w:trPr>
          <w:trHeight w:val="200"/>
        </w:trPr>
        <w:tc>
          <w:tcPr>
            <w:tcW w:w="851" w:type="dxa"/>
            <w:tcBorders>
              <w:top w:val="nil"/>
              <w:left w:val="nil"/>
              <w:bottom w:val="nil"/>
              <w:right w:val="nil"/>
            </w:tcBorders>
            <w:vAlign w:val="center"/>
            <w:hideMark/>
          </w:tcPr>
          <w:p w14:paraId="6DB2AFA4"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7B091DF0" w14:textId="77777777" w:rsidR="001639E3" w:rsidRDefault="001639E3">
            <w:pPr>
              <w:ind w:firstLineChars="200" w:firstLine="280"/>
              <w:rPr>
                <w:rFonts w:ascii="Calibri" w:hAnsi="Calibri" w:cs="Calibri"/>
                <w:color w:val="000000"/>
                <w:sz w:val="14"/>
                <w:szCs w:val="14"/>
              </w:rPr>
            </w:pPr>
            <w:r>
              <w:rPr>
                <w:rFonts w:ascii="Calibri" w:hAnsi="Calibri" w:cs="Calibri"/>
                <w:color w:val="000000"/>
                <w:sz w:val="14"/>
                <w:szCs w:val="14"/>
              </w:rPr>
              <w:t>Les T° requises sont 25-45°C pour les composants et de 30-45°C pour les tuyaux.</w:t>
            </w:r>
          </w:p>
        </w:tc>
        <w:tc>
          <w:tcPr>
            <w:tcW w:w="567" w:type="dxa"/>
            <w:tcBorders>
              <w:top w:val="nil"/>
              <w:left w:val="single" w:sz="4" w:space="0" w:color="auto"/>
              <w:bottom w:val="nil"/>
              <w:right w:val="nil"/>
            </w:tcBorders>
            <w:vAlign w:val="center"/>
            <w:hideMark/>
          </w:tcPr>
          <w:p w14:paraId="27CE67AA"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346BB8C1"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239B8F58"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21D6E488"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3AF2941D" w14:textId="77777777" w:rsidTr="001639E3">
        <w:trPr>
          <w:trHeight w:val="200"/>
        </w:trPr>
        <w:tc>
          <w:tcPr>
            <w:tcW w:w="851" w:type="dxa"/>
            <w:tcBorders>
              <w:top w:val="nil"/>
              <w:left w:val="nil"/>
              <w:bottom w:val="nil"/>
              <w:right w:val="nil"/>
            </w:tcBorders>
            <w:vAlign w:val="center"/>
            <w:hideMark/>
          </w:tcPr>
          <w:p w14:paraId="3898D9D4"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5AE961F2" w14:textId="77777777" w:rsidR="001639E3" w:rsidRDefault="001639E3">
            <w:pPr>
              <w:rPr>
                <w:rFonts w:ascii="Calibri" w:hAnsi="Calibri" w:cs="Calibri"/>
                <w:color w:val="000000"/>
                <w:sz w:val="14"/>
                <w:szCs w:val="14"/>
              </w:rPr>
            </w:pPr>
            <w:r>
              <w:rPr>
                <w:rFonts w:ascii="Calibri" w:hAnsi="Calibri" w:cs="Calibri"/>
                <w:color w:val="000000"/>
                <w:sz w:val="14"/>
                <w:szCs w:val="14"/>
              </w:rPr>
              <w:t>Vérification de fonctionnement de l'équipement</w:t>
            </w:r>
          </w:p>
        </w:tc>
        <w:tc>
          <w:tcPr>
            <w:tcW w:w="567" w:type="dxa"/>
            <w:tcBorders>
              <w:top w:val="nil"/>
              <w:left w:val="single" w:sz="4" w:space="0" w:color="auto"/>
              <w:bottom w:val="nil"/>
              <w:right w:val="nil"/>
            </w:tcBorders>
            <w:vAlign w:val="center"/>
            <w:hideMark/>
          </w:tcPr>
          <w:p w14:paraId="465F6924"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555156F4"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2C81B66B"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073FF04E"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6FB2313C" w14:textId="77777777" w:rsidTr="001639E3">
        <w:trPr>
          <w:trHeight w:val="200"/>
        </w:trPr>
        <w:tc>
          <w:tcPr>
            <w:tcW w:w="851" w:type="dxa"/>
            <w:tcBorders>
              <w:top w:val="nil"/>
              <w:left w:val="nil"/>
              <w:bottom w:val="nil"/>
              <w:right w:val="nil"/>
            </w:tcBorders>
            <w:vAlign w:val="center"/>
            <w:hideMark/>
          </w:tcPr>
          <w:p w14:paraId="0728E3B9"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46B4D2C0" w14:textId="77777777" w:rsidR="001639E3" w:rsidRDefault="001639E3">
            <w:pPr>
              <w:ind w:firstLineChars="200" w:firstLine="280"/>
              <w:rPr>
                <w:rFonts w:ascii="Calibri" w:hAnsi="Calibri" w:cs="Calibri"/>
                <w:color w:val="000000"/>
                <w:sz w:val="14"/>
                <w:szCs w:val="14"/>
              </w:rPr>
            </w:pPr>
            <w:r>
              <w:rPr>
                <w:rFonts w:ascii="Calibri" w:hAnsi="Calibri" w:cs="Calibri"/>
                <w:color w:val="000000"/>
                <w:sz w:val="14"/>
                <w:szCs w:val="14"/>
              </w:rPr>
              <w:t>Selon le paragraphe 7.1.2 du CPT 3820 de février 2022.</w:t>
            </w:r>
          </w:p>
        </w:tc>
        <w:tc>
          <w:tcPr>
            <w:tcW w:w="567" w:type="dxa"/>
            <w:tcBorders>
              <w:top w:val="nil"/>
              <w:left w:val="single" w:sz="4" w:space="0" w:color="auto"/>
              <w:bottom w:val="nil"/>
              <w:right w:val="nil"/>
            </w:tcBorders>
            <w:vAlign w:val="center"/>
            <w:hideMark/>
          </w:tcPr>
          <w:p w14:paraId="2205DF7A"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565B08FC"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7D749831"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7CFF782C"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77414287" w14:textId="77777777" w:rsidTr="001639E3">
        <w:trPr>
          <w:trHeight w:val="200"/>
        </w:trPr>
        <w:tc>
          <w:tcPr>
            <w:tcW w:w="851" w:type="dxa"/>
            <w:tcBorders>
              <w:top w:val="nil"/>
              <w:left w:val="nil"/>
              <w:bottom w:val="nil"/>
              <w:right w:val="nil"/>
            </w:tcBorders>
            <w:vAlign w:val="center"/>
            <w:hideMark/>
          </w:tcPr>
          <w:p w14:paraId="2217B160"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noWrap/>
            <w:vAlign w:val="bottom"/>
            <w:hideMark/>
          </w:tcPr>
          <w:p w14:paraId="01FC7CFB" w14:textId="6B4118D3" w:rsidR="001639E3" w:rsidRDefault="001639E3">
            <w:pPr>
              <w:rPr>
                <w:rFonts w:ascii="Calibri" w:hAnsi="Calibri" w:cs="Calibri"/>
                <w:color w:val="000000"/>
              </w:rPr>
            </w:pPr>
          </w:p>
          <w:tbl>
            <w:tblPr>
              <w:tblW w:w="0" w:type="auto"/>
              <w:tblCellSpacing w:w="0" w:type="dxa"/>
              <w:tblLayout w:type="fixed"/>
              <w:tblCellMar>
                <w:left w:w="0" w:type="dxa"/>
                <w:right w:w="0" w:type="dxa"/>
              </w:tblCellMar>
              <w:tblLook w:val="04A0" w:firstRow="1" w:lastRow="0" w:firstColumn="1" w:lastColumn="0" w:noHBand="0" w:noVBand="1"/>
            </w:tblPr>
            <w:tblGrid>
              <w:gridCol w:w="5460"/>
            </w:tblGrid>
            <w:tr w:rsidR="001639E3" w14:paraId="6E8F7725" w14:textId="77777777" w:rsidTr="001639E3">
              <w:trPr>
                <w:trHeight w:val="200"/>
                <w:tblCellSpacing w:w="0" w:type="dxa"/>
              </w:trPr>
              <w:tc>
                <w:tcPr>
                  <w:tcW w:w="5460" w:type="dxa"/>
                  <w:tcBorders>
                    <w:top w:val="nil"/>
                    <w:left w:val="nil"/>
                    <w:bottom w:val="nil"/>
                    <w:right w:val="nil"/>
                  </w:tcBorders>
                  <w:vAlign w:val="center"/>
                  <w:hideMark/>
                </w:tcPr>
                <w:p w14:paraId="4E535923" w14:textId="77777777" w:rsidR="001639E3" w:rsidRDefault="001639E3">
                  <w:pPr>
                    <w:rPr>
                      <w:rFonts w:ascii="Calibri" w:hAnsi="Calibri" w:cs="Calibri"/>
                      <w:color w:val="000000"/>
                      <w:sz w:val="14"/>
                      <w:szCs w:val="14"/>
                    </w:rPr>
                  </w:pPr>
                  <w:r>
                    <w:rPr>
                      <w:rFonts w:ascii="Calibri" w:hAnsi="Calibri" w:cs="Calibri"/>
                      <w:color w:val="000000"/>
                      <w:sz w:val="14"/>
                      <w:szCs w:val="14"/>
                    </w:rPr>
                    <w:t>Reconnaissance du support et conditions de mise en œuvre</w:t>
                  </w:r>
                </w:p>
              </w:tc>
            </w:tr>
          </w:tbl>
          <w:p w14:paraId="10DAB8B6" w14:textId="77777777" w:rsidR="001639E3" w:rsidRDefault="001639E3">
            <w:pPr>
              <w:rPr>
                <w:rFonts w:ascii="Calibri" w:hAnsi="Calibri" w:cs="Calibri"/>
                <w:color w:val="000000"/>
              </w:rPr>
            </w:pPr>
          </w:p>
        </w:tc>
        <w:tc>
          <w:tcPr>
            <w:tcW w:w="567" w:type="dxa"/>
            <w:tcBorders>
              <w:top w:val="nil"/>
              <w:left w:val="single" w:sz="4" w:space="0" w:color="auto"/>
              <w:bottom w:val="nil"/>
              <w:right w:val="nil"/>
            </w:tcBorders>
            <w:vAlign w:val="center"/>
            <w:hideMark/>
          </w:tcPr>
          <w:p w14:paraId="31ECD1BE"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653745A1"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14772900"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3A6CB3FA"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02950908" w14:textId="77777777" w:rsidTr="001639E3">
        <w:trPr>
          <w:trHeight w:val="200"/>
        </w:trPr>
        <w:tc>
          <w:tcPr>
            <w:tcW w:w="851" w:type="dxa"/>
            <w:tcBorders>
              <w:top w:val="nil"/>
              <w:left w:val="nil"/>
              <w:bottom w:val="nil"/>
              <w:right w:val="nil"/>
            </w:tcBorders>
            <w:vAlign w:val="center"/>
            <w:hideMark/>
          </w:tcPr>
          <w:p w14:paraId="1DA2248A"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70608065" w14:textId="77777777" w:rsidR="001639E3" w:rsidRDefault="001639E3">
            <w:pPr>
              <w:ind w:firstLineChars="200" w:firstLine="280"/>
              <w:rPr>
                <w:rFonts w:ascii="Calibri" w:hAnsi="Calibri" w:cs="Calibri"/>
                <w:color w:val="000000"/>
                <w:sz w:val="14"/>
                <w:szCs w:val="14"/>
              </w:rPr>
            </w:pPr>
            <w:r>
              <w:rPr>
                <w:rFonts w:ascii="Calibri" w:hAnsi="Calibri" w:cs="Calibri"/>
                <w:color w:val="000000"/>
                <w:sz w:val="14"/>
                <w:szCs w:val="14"/>
              </w:rPr>
              <w:t>Selon le paragraphe 7.2 du CPT 3820 de février 2022</w:t>
            </w:r>
          </w:p>
        </w:tc>
        <w:tc>
          <w:tcPr>
            <w:tcW w:w="567" w:type="dxa"/>
            <w:tcBorders>
              <w:top w:val="nil"/>
              <w:left w:val="single" w:sz="4" w:space="0" w:color="auto"/>
              <w:bottom w:val="nil"/>
              <w:right w:val="nil"/>
            </w:tcBorders>
            <w:vAlign w:val="center"/>
            <w:hideMark/>
          </w:tcPr>
          <w:p w14:paraId="412AA0B9"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1B64A09E"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7E7284D8"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0A5F3C32"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249F8A74" w14:textId="77777777" w:rsidTr="001639E3">
        <w:trPr>
          <w:trHeight w:val="200"/>
        </w:trPr>
        <w:tc>
          <w:tcPr>
            <w:tcW w:w="851" w:type="dxa"/>
            <w:tcBorders>
              <w:top w:val="nil"/>
              <w:left w:val="nil"/>
              <w:bottom w:val="nil"/>
              <w:right w:val="nil"/>
            </w:tcBorders>
            <w:vAlign w:val="center"/>
            <w:hideMark/>
          </w:tcPr>
          <w:p w14:paraId="2A883A98"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473CA606" w14:textId="77777777" w:rsidR="001639E3" w:rsidRDefault="001639E3">
            <w:pPr>
              <w:ind w:firstLineChars="200" w:firstLine="280"/>
              <w:rPr>
                <w:rFonts w:ascii="Calibri" w:hAnsi="Calibri" w:cs="Calibri"/>
                <w:color w:val="000000"/>
                <w:sz w:val="14"/>
                <w:szCs w:val="14"/>
              </w:rPr>
            </w:pPr>
            <w:r>
              <w:rPr>
                <w:rFonts w:ascii="Calibri" w:hAnsi="Calibri" w:cs="Calibri"/>
                <w:color w:val="000000"/>
                <w:sz w:val="14"/>
                <w:szCs w:val="14"/>
              </w:rPr>
              <w:t xml:space="preserve"> F + pose d'un film en polyéthylène, selon la norme NF DTU 25.41, si nécessaire</w:t>
            </w:r>
          </w:p>
        </w:tc>
        <w:tc>
          <w:tcPr>
            <w:tcW w:w="567" w:type="dxa"/>
            <w:tcBorders>
              <w:top w:val="nil"/>
              <w:left w:val="single" w:sz="4" w:space="0" w:color="auto"/>
              <w:bottom w:val="nil"/>
              <w:right w:val="nil"/>
            </w:tcBorders>
            <w:vAlign w:val="center"/>
            <w:hideMark/>
          </w:tcPr>
          <w:p w14:paraId="7CBA05A0"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0776B5FA"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702FEC0B"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797F52FC"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4F7465E5" w14:textId="77777777" w:rsidTr="001639E3">
        <w:trPr>
          <w:trHeight w:val="200"/>
        </w:trPr>
        <w:tc>
          <w:tcPr>
            <w:tcW w:w="851" w:type="dxa"/>
            <w:tcBorders>
              <w:top w:val="nil"/>
              <w:left w:val="nil"/>
              <w:bottom w:val="nil"/>
              <w:right w:val="nil"/>
            </w:tcBorders>
            <w:vAlign w:val="center"/>
            <w:hideMark/>
          </w:tcPr>
          <w:p w14:paraId="178F5631"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70EA454D" w14:textId="77777777" w:rsidR="001639E3" w:rsidRDefault="001639E3">
            <w:pPr>
              <w:rPr>
                <w:rFonts w:ascii="Calibri" w:hAnsi="Calibri" w:cs="Calibri"/>
                <w:color w:val="000000"/>
                <w:sz w:val="14"/>
                <w:szCs w:val="14"/>
              </w:rPr>
            </w:pPr>
            <w:r>
              <w:rPr>
                <w:rFonts w:ascii="Calibri" w:hAnsi="Calibri" w:cs="Calibri"/>
                <w:color w:val="000000"/>
                <w:sz w:val="14"/>
                <w:szCs w:val="14"/>
              </w:rPr>
              <w:t>Préparation des supports</w:t>
            </w:r>
          </w:p>
        </w:tc>
        <w:tc>
          <w:tcPr>
            <w:tcW w:w="567" w:type="dxa"/>
            <w:tcBorders>
              <w:top w:val="nil"/>
              <w:left w:val="single" w:sz="4" w:space="0" w:color="auto"/>
              <w:bottom w:val="nil"/>
              <w:right w:val="nil"/>
            </w:tcBorders>
            <w:vAlign w:val="center"/>
            <w:hideMark/>
          </w:tcPr>
          <w:p w14:paraId="6671A151"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3046947E"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1EBB671D"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166F8600"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5C2DACE0" w14:textId="77777777" w:rsidTr="001639E3">
        <w:trPr>
          <w:trHeight w:val="200"/>
        </w:trPr>
        <w:tc>
          <w:tcPr>
            <w:tcW w:w="851" w:type="dxa"/>
            <w:tcBorders>
              <w:top w:val="nil"/>
              <w:left w:val="nil"/>
              <w:bottom w:val="nil"/>
              <w:right w:val="nil"/>
            </w:tcBorders>
            <w:vAlign w:val="center"/>
            <w:hideMark/>
          </w:tcPr>
          <w:p w14:paraId="3F75EF5D"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2A6C8F37" w14:textId="77777777" w:rsidR="001639E3" w:rsidRDefault="001639E3">
            <w:pPr>
              <w:ind w:firstLineChars="200" w:firstLine="280"/>
              <w:rPr>
                <w:rFonts w:ascii="Calibri" w:hAnsi="Calibri" w:cs="Calibri"/>
                <w:color w:val="000000"/>
                <w:sz w:val="14"/>
                <w:szCs w:val="14"/>
              </w:rPr>
            </w:pPr>
            <w:r>
              <w:rPr>
                <w:rFonts w:ascii="Calibri" w:hAnsi="Calibri" w:cs="Calibri"/>
                <w:color w:val="000000"/>
                <w:sz w:val="14"/>
                <w:szCs w:val="14"/>
              </w:rPr>
              <w:t>Suppression et évacuation de tous les éléments ou fixations restants</w:t>
            </w:r>
          </w:p>
        </w:tc>
        <w:tc>
          <w:tcPr>
            <w:tcW w:w="567" w:type="dxa"/>
            <w:tcBorders>
              <w:top w:val="nil"/>
              <w:left w:val="single" w:sz="4" w:space="0" w:color="auto"/>
              <w:bottom w:val="nil"/>
              <w:right w:val="nil"/>
            </w:tcBorders>
            <w:vAlign w:val="center"/>
            <w:hideMark/>
          </w:tcPr>
          <w:p w14:paraId="21BEEEF3"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34E19C12"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4E2D366E"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378DF646"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5D44AFAD" w14:textId="77777777" w:rsidTr="001639E3">
        <w:trPr>
          <w:trHeight w:val="200"/>
        </w:trPr>
        <w:tc>
          <w:tcPr>
            <w:tcW w:w="851" w:type="dxa"/>
            <w:tcBorders>
              <w:top w:val="nil"/>
              <w:left w:val="nil"/>
              <w:bottom w:val="nil"/>
              <w:right w:val="nil"/>
            </w:tcBorders>
            <w:vAlign w:val="center"/>
            <w:hideMark/>
          </w:tcPr>
          <w:p w14:paraId="5F4DF839"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4D387D4B" w14:textId="77777777" w:rsidR="001639E3" w:rsidRDefault="001639E3">
            <w:pPr>
              <w:ind w:firstLineChars="200" w:firstLine="280"/>
              <w:rPr>
                <w:rFonts w:ascii="Calibri" w:hAnsi="Calibri" w:cs="Calibri"/>
                <w:color w:val="000000"/>
                <w:sz w:val="14"/>
                <w:szCs w:val="14"/>
              </w:rPr>
            </w:pPr>
            <w:r>
              <w:rPr>
                <w:rFonts w:ascii="Calibri" w:hAnsi="Calibri" w:cs="Calibri"/>
                <w:color w:val="000000"/>
                <w:sz w:val="14"/>
                <w:szCs w:val="14"/>
              </w:rPr>
              <w:t>Mise en place de fonds de coffrage (entre solives)</w:t>
            </w:r>
          </w:p>
        </w:tc>
        <w:tc>
          <w:tcPr>
            <w:tcW w:w="567" w:type="dxa"/>
            <w:tcBorders>
              <w:top w:val="nil"/>
              <w:left w:val="single" w:sz="4" w:space="0" w:color="auto"/>
              <w:bottom w:val="nil"/>
              <w:right w:val="nil"/>
            </w:tcBorders>
            <w:vAlign w:val="center"/>
            <w:hideMark/>
          </w:tcPr>
          <w:p w14:paraId="0B2B973E"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2255D5B4"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51F42C5D"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1F56BAB0"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0A00FF92" w14:textId="77777777" w:rsidTr="001639E3">
        <w:trPr>
          <w:trHeight w:val="200"/>
        </w:trPr>
        <w:tc>
          <w:tcPr>
            <w:tcW w:w="851" w:type="dxa"/>
            <w:tcBorders>
              <w:top w:val="nil"/>
              <w:left w:val="nil"/>
              <w:bottom w:val="nil"/>
              <w:right w:val="nil"/>
            </w:tcBorders>
            <w:vAlign w:val="center"/>
            <w:hideMark/>
          </w:tcPr>
          <w:p w14:paraId="2F147377"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3E9E5A1F" w14:textId="77777777" w:rsidR="001639E3" w:rsidRDefault="001639E3">
            <w:pPr>
              <w:ind w:firstLineChars="200" w:firstLine="280"/>
              <w:rPr>
                <w:rFonts w:ascii="Calibri" w:hAnsi="Calibri" w:cs="Calibri"/>
                <w:color w:val="000000"/>
                <w:sz w:val="14"/>
                <w:szCs w:val="14"/>
              </w:rPr>
            </w:pPr>
            <w:proofErr w:type="gramStart"/>
            <w:r>
              <w:rPr>
                <w:rFonts w:ascii="Calibri" w:hAnsi="Calibri" w:cs="Calibri"/>
                <w:color w:val="000000"/>
                <w:sz w:val="14"/>
                <w:szCs w:val="14"/>
              </w:rPr>
              <w:t>Rappel:</w:t>
            </w:r>
            <w:proofErr w:type="gramEnd"/>
            <w:r>
              <w:rPr>
                <w:rFonts w:ascii="Calibri" w:hAnsi="Calibri" w:cs="Calibri"/>
                <w:color w:val="000000"/>
                <w:sz w:val="14"/>
                <w:szCs w:val="14"/>
              </w:rPr>
              <w:t xml:space="preserve"> Mise en place d'un écran sous-toiture à la charge du couvreur</w:t>
            </w:r>
          </w:p>
        </w:tc>
        <w:tc>
          <w:tcPr>
            <w:tcW w:w="567" w:type="dxa"/>
            <w:tcBorders>
              <w:top w:val="nil"/>
              <w:left w:val="single" w:sz="4" w:space="0" w:color="auto"/>
              <w:bottom w:val="nil"/>
              <w:right w:val="nil"/>
            </w:tcBorders>
            <w:vAlign w:val="center"/>
            <w:hideMark/>
          </w:tcPr>
          <w:p w14:paraId="5BF43273"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424041CA"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3628BE52"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541A24C2"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2E0171D2" w14:textId="77777777" w:rsidTr="001639E3">
        <w:trPr>
          <w:trHeight w:val="200"/>
        </w:trPr>
        <w:tc>
          <w:tcPr>
            <w:tcW w:w="851" w:type="dxa"/>
            <w:tcBorders>
              <w:top w:val="nil"/>
              <w:left w:val="nil"/>
              <w:bottom w:val="nil"/>
              <w:right w:val="nil"/>
            </w:tcBorders>
            <w:vAlign w:val="center"/>
            <w:hideMark/>
          </w:tcPr>
          <w:p w14:paraId="63593664"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70887690" w14:textId="77777777" w:rsidR="001639E3" w:rsidRDefault="001639E3">
            <w:pPr>
              <w:ind w:firstLineChars="200" w:firstLine="280"/>
              <w:rPr>
                <w:rFonts w:ascii="Calibri" w:hAnsi="Calibri" w:cs="Calibri"/>
                <w:color w:val="000000"/>
                <w:sz w:val="14"/>
                <w:szCs w:val="14"/>
              </w:rPr>
            </w:pPr>
            <w:r>
              <w:rPr>
                <w:rFonts w:ascii="Calibri" w:hAnsi="Calibri" w:cs="Calibri"/>
                <w:color w:val="000000"/>
                <w:sz w:val="14"/>
                <w:szCs w:val="14"/>
              </w:rPr>
              <w:t xml:space="preserve">Protections provisoires et cantonnement </w:t>
            </w:r>
            <w:proofErr w:type="gramStart"/>
            <w:r>
              <w:rPr>
                <w:rFonts w:ascii="Calibri" w:hAnsi="Calibri" w:cs="Calibri"/>
                <w:color w:val="000000"/>
                <w:sz w:val="14"/>
                <w:szCs w:val="14"/>
              </w:rPr>
              <w:t>( Menuiseries</w:t>
            </w:r>
            <w:proofErr w:type="gramEnd"/>
            <w:r>
              <w:rPr>
                <w:rFonts w:ascii="Calibri" w:hAnsi="Calibri" w:cs="Calibri"/>
                <w:color w:val="000000"/>
                <w:sz w:val="14"/>
                <w:szCs w:val="14"/>
              </w:rPr>
              <w:t xml:space="preserve"> </w:t>
            </w:r>
            <w:proofErr w:type="spellStart"/>
            <w:r>
              <w:rPr>
                <w:rFonts w:ascii="Calibri" w:hAnsi="Calibri" w:cs="Calibri"/>
                <w:color w:val="000000"/>
                <w:sz w:val="14"/>
                <w:szCs w:val="14"/>
              </w:rPr>
              <w:t>ext</w:t>
            </w:r>
            <w:proofErr w:type="spellEnd"/>
            <w:r>
              <w:rPr>
                <w:rFonts w:ascii="Calibri" w:hAnsi="Calibri" w:cs="Calibri"/>
                <w:color w:val="000000"/>
                <w:sz w:val="14"/>
                <w:szCs w:val="14"/>
              </w:rPr>
              <w:t>., machinerie…)</w:t>
            </w:r>
          </w:p>
        </w:tc>
        <w:tc>
          <w:tcPr>
            <w:tcW w:w="567" w:type="dxa"/>
            <w:tcBorders>
              <w:top w:val="nil"/>
              <w:left w:val="single" w:sz="4" w:space="0" w:color="auto"/>
              <w:bottom w:val="nil"/>
              <w:right w:val="nil"/>
            </w:tcBorders>
            <w:vAlign w:val="center"/>
            <w:hideMark/>
          </w:tcPr>
          <w:p w14:paraId="3E396328"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3A9DBE23"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50941EEE"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5D735E9C"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047A8E65" w14:textId="77777777" w:rsidTr="001639E3">
        <w:trPr>
          <w:trHeight w:val="200"/>
        </w:trPr>
        <w:tc>
          <w:tcPr>
            <w:tcW w:w="851" w:type="dxa"/>
            <w:tcBorders>
              <w:top w:val="nil"/>
              <w:left w:val="nil"/>
              <w:bottom w:val="nil"/>
              <w:right w:val="nil"/>
            </w:tcBorders>
            <w:vAlign w:val="center"/>
            <w:hideMark/>
          </w:tcPr>
          <w:p w14:paraId="08785564"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0B70977A" w14:textId="77777777" w:rsidR="001639E3" w:rsidRDefault="001639E3">
            <w:pPr>
              <w:rPr>
                <w:sz w:val="20"/>
                <w:szCs w:val="20"/>
              </w:rPr>
            </w:pPr>
          </w:p>
        </w:tc>
        <w:tc>
          <w:tcPr>
            <w:tcW w:w="567" w:type="dxa"/>
            <w:tcBorders>
              <w:top w:val="nil"/>
              <w:left w:val="single" w:sz="4" w:space="0" w:color="auto"/>
              <w:bottom w:val="nil"/>
              <w:right w:val="nil"/>
            </w:tcBorders>
            <w:vAlign w:val="center"/>
            <w:hideMark/>
          </w:tcPr>
          <w:p w14:paraId="796FD4FF"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524B24E2"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27D2E1AC"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602848B7"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5D2ADC05" w14:textId="77777777" w:rsidTr="001639E3">
        <w:trPr>
          <w:trHeight w:val="200"/>
        </w:trPr>
        <w:tc>
          <w:tcPr>
            <w:tcW w:w="851" w:type="dxa"/>
            <w:tcBorders>
              <w:top w:val="nil"/>
              <w:left w:val="nil"/>
              <w:bottom w:val="nil"/>
              <w:right w:val="nil"/>
            </w:tcBorders>
            <w:vAlign w:val="center"/>
            <w:hideMark/>
          </w:tcPr>
          <w:p w14:paraId="6CB55A1B"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noWrap/>
            <w:vAlign w:val="bottom"/>
            <w:hideMark/>
          </w:tcPr>
          <w:p w14:paraId="044EBE77" w14:textId="3611FDC4" w:rsidR="001639E3" w:rsidRDefault="001639E3">
            <w:pPr>
              <w:rPr>
                <w:rFonts w:ascii="Calibri" w:hAnsi="Calibri" w:cs="Calibri"/>
                <w:color w:val="000000"/>
              </w:rPr>
            </w:pPr>
          </w:p>
          <w:tbl>
            <w:tblPr>
              <w:tblW w:w="0" w:type="auto"/>
              <w:tblCellSpacing w:w="0" w:type="dxa"/>
              <w:tblLayout w:type="fixed"/>
              <w:tblCellMar>
                <w:left w:w="0" w:type="dxa"/>
                <w:right w:w="0" w:type="dxa"/>
              </w:tblCellMar>
              <w:tblLook w:val="04A0" w:firstRow="1" w:lastRow="0" w:firstColumn="1" w:lastColumn="0" w:noHBand="0" w:noVBand="1"/>
            </w:tblPr>
            <w:tblGrid>
              <w:gridCol w:w="5460"/>
            </w:tblGrid>
            <w:tr w:rsidR="001639E3" w14:paraId="42D64F72" w14:textId="77777777" w:rsidTr="001639E3">
              <w:trPr>
                <w:trHeight w:val="200"/>
                <w:tblCellSpacing w:w="0" w:type="dxa"/>
              </w:trPr>
              <w:tc>
                <w:tcPr>
                  <w:tcW w:w="5460" w:type="dxa"/>
                  <w:tcBorders>
                    <w:top w:val="nil"/>
                    <w:left w:val="nil"/>
                    <w:bottom w:val="nil"/>
                    <w:right w:val="nil"/>
                  </w:tcBorders>
                  <w:vAlign w:val="center"/>
                  <w:hideMark/>
                </w:tcPr>
                <w:p w14:paraId="5BED8A0F" w14:textId="77777777" w:rsidR="001639E3" w:rsidRDefault="001639E3">
                  <w:pPr>
                    <w:rPr>
                      <w:rFonts w:ascii="Calibri" w:hAnsi="Calibri" w:cs="Calibri"/>
                      <w:color w:val="000000"/>
                      <w:sz w:val="14"/>
                      <w:szCs w:val="14"/>
                      <w:u w:val="single"/>
                    </w:rPr>
                  </w:pPr>
                  <w:r>
                    <w:rPr>
                      <w:rFonts w:ascii="Calibri" w:hAnsi="Calibri" w:cs="Calibri"/>
                      <w:color w:val="000000"/>
                      <w:sz w:val="14"/>
                      <w:szCs w:val="14"/>
                      <w:u w:val="single"/>
                    </w:rPr>
                    <w:t xml:space="preserve"> - Le traitement des points singuliers </w:t>
                  </w:r>
                  <w:proofErr w:type="gramStart"/>
                  <w:r>
                    <w:rPr>
                      <w:rFonts w:ascii="Calibri" w:hAnsi="Calibri" w:cs="Calibri"/>
                      <w:color w:val="000000"/>
                      <w:sz w:val="14"/>
                      <w:szCs w:val="14"/>
                      <w:u w:val="single"/>
                    </w:rPr>
                    <w:t>comprend:</w:t>
                  </w:r>
                  <w:proofErr w:type="gramEnd"/>
                </w:p>
              </w:tc>
            </w:tr>
          </w:tbl>
          <w:p w14:paraId="32B294C4" w14:textId="77777777" w:rsidR="001639E3" w:rsidRDefault="001639E3">
            <w:pPr>
              <w:rPr>
                <w:rFonts w:ascii="Calibri" w:hAnsi="Calibri" w:cs="Calibri"/>
                <w:color w:val="000000"/>
              </w:rPr>
            </w:pPr>
          </w:p>
        </w:tc>
        <w:tc>
          <w:tcPr>
            <w:tcW w:w="567" w:type="dxa"/>
            <w:tcBorders>
              <w:top w:val="nil"/>
              <w:left w:val="single" w:sz="4" w:space="0" w:color="auto"/>
              <w:bottom w:val="nil"/>
              <w:right w:val="nil"/>
            </w:tcBorders>
            <w:vAlign w:val="center"/>
            <w:hideMark/>
          </w:tcPr>
          <w:p w14:paraId="08020091"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4FDC7A97"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5857CA5F"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3AFB7E58"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0E1214CD" w14:textId="77777777" w:rsidTr="001639E3">
        <w:trPr>
          <w:trHeight w:val="200"/>
        </w:trPr>
        <w:tc>
          <w:tcPr>
            <w:tcW w:w="851" w:type="dxa"/>
            <w:tcBorders>
              <w:top w:val="nil"/>
              <w:left w:val="nil"/>
              <w:bottom w:val="nil"/>
              <w:right w:val="nil"/>
            </w:tcBorders>
            <w:vAlign w:val="center"/>
            <w:hideMark/>
          </w:tcPr>
          <w:p w14:paraId="504794CA"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6523F594" w14:textId="77777777" w:rsidR="001639E3" w:rsidRDefault="001639E3">
            <w:pPr>
              <w:rPr>
                <w:rFonts w:ascii="Calibri" w:hAnsi="Calibri" w:cs="Calibri"/>
                <w:color w:val="000000"/>
                <w:sz w:val="14"/>
                <w:szCs w:val="14"/>
              </w:rPr>
            </w:pPr>
            <w:r>
              <w:rPr>
                <w:rFonts w:ascii="Calibri" w:hAnsi="Calibri" w:cs="Calibri"/>
                <w:color w:val="000000"/>
                <w:sz w:val="14"/>
                <w:szCs w:val="14"/>
              </w:rPr>
              <w:t>Traitement des canalisations/gaines, fourreaux et conduits sur le support</w:t>
            </w:r>
          </w:p>
        </w:tc>
        <w:tc>
          <w:tcPr>
            <w:tcW w:w="567" w:type="dxa"/>
            <w:tcBorders>
              <w:top w:val="nil"/>
              <w:left w:val="single" w:sz="4" w:space="0" w:color="auto"/>
              <w:bottom w:val="nil"/>
              <w:right w:val="nil"/>
            </w:tcBorders>
            <w:vAlign w:val="center"/>
            <w:hideMark/>
          </w:tcPr>
          <w:p w14:paraId="2F9113B2"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6BAD60D6"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7568F563"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569ADCB6"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63D5786E" w14:textId="77777777" w:rsidTr="001639E3">
        <w:trPr>
          <w:trHeight w:val="200"/>
        </w:trPr>
        <w:tc>
          <w:tcPr>
            <w:tcW w:w="851" w:type="dxa"/>
            <w:tcBorders>
              <w:top w:val="nil"/>
              <w:left w:val="nil"/>
              <w:bottom w:val="nil"/>
              <w:right w:val="nil"/>
            </w:tcBorders>
            <w:vAlign w:val="center"/>
            <w:hideMark/>
          </w:tcPr>
          <w:p w14:paraId="66B4B86A"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3E13A056" w14:textId="77777777" w:rsidR="001639E3" w:rsidRDefault="001639E3">
            <w:pPr>
              <w:ind w:firstLineChars="200" w:firstLine="280"/>
              <w:rPr>
                <w:rFonts w:ascii="Calibri" w:hAnsi="Calibri" w:cs="Calibri"/>
                <w:color w:val="000000"/>
                <w:sz w:val="14"/>
                <w:szCs w:val="14"/>
              </w:rPr>
            </w:pPr>
            <w:r>
              <w:rPr>
                <w:rFonts w:ascii="Calibri" w:hAnsi="Calibri" w:cs="Calibri"/>
                <w:color w:val="000000"/>
                <w:sz w:val="14"/>
                <w:szCs w:val="14"/>
              </w:rPr>
              <w:t xml:space="preserve">Selon </w:t>
            </w:r>
            <w:proofErr w:type="gramStart"/>
            <w:r>
              <w:rPr>
                <w:rFonts w:ascii="Calibri" w:hAnsi="Calibri" w:cs="Calibri"/>
                <w:color w:val="000000"/>
                <w:sz w:val="14"/>
                <w:szCs w:val="14"/>
              </w:rPr>
              <w:t>les paragraphe</w:t>
            </w:r>
            <w:proofErr w:type="gramEnd"/>
            <w:r>
              <w:rPr>
                <w:rFonts w:ascii="Calibri" w:hAnsi="Calibri" w:cs="Calibri"/>
                <w:color w:val="000000"/>
                <w:sz w:val="14"/>
                <w:szCs w:val="14"/>
              </w:rPr>
              <w:t xml:space="preserve"> 8.1.1.1 et 8.1.1.2 du CPT 3820 de février 2022</w:t>
            </w:r>
          </w:p>
        </w:tc>
        <w:tc>
          <w:tcPr>
            <w:tcW w:w="567" w:type="dxa"/>
            <w:tcBorders>
              <w:top w:val="nil"/>
              <w:left w:val="single" w:sz="4" w:space="0" w:color="auto"/>
              <w:bottom w:val="nil"/>
              <w:right w:val="nil"/>
            </w:tcBorders>
            <w:vAlign w:val="center"/>
            <w:hideMark/>
          </w:tcPr>
          <w:p w14:paraId="11FAD751"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5F22EA42"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5981C9C8"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6326D565"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314C30D4" w14:textId="77777777" w:rsidTr="001639E3">
        <w:trPr>
          <w:trHeight w:val="200"/>
        </w:trPr>
        <w:tc>
          <w:tcPr>
            <w:tcW w:w="851" w:type="dxa"/>
            <w:tcBorders>
              <w:top w:val="nil"/>
              <w:left w:val="nil"/>
              <w:bottom w:val="nil"/>
              <w:right w:val="nil"/>
            </w:tcBorders>
            <w:vAlign w:val="center"/>
            <w:hideMark/>
          </w:tcPr>
          <w:p w14:paraId="0F79EDA7"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539EE367" w14:textId="77777777" w:rsidR="001639E3" w:rsidRDefault="001639E3">
            <w:pPr>
              <w:rPr>
                <w:rFonts w:ascii="Calibri" w:hAnsi="Calibri" w:cs="Calibri"/>
                <w:color w:val="000000"/>
                <w:sz w:val="14"/>
                <w:szCs w:val="14"/>
              </w:rPr>
            </w:pPr>
            <w:r>
              <w:rPr>
                <w:rFonts w:ascii="Calibri" w:hAnsi="Calibri" w:cs="Calibri"/>
                <w:color w:val="000000"/>
                <w:sz w:val="14"/>
                <w:szCs w:val="14"/>
              </w:rPr>
              <w:t>Isolation au droit des éléments verticaux traversants</w:t>
            </w:r>
          </w:p>
        </w:tc>
        <w:tc>
          <w:tcPr>
            <w:tcW w:w="567" w:type="dxa"/>
            <w:tcBorders>
              <w:top w:val="nil"/>
              <w:left w:val="single" w:sz="4" w:space="0" w:color="auto"/>
              <w:bottom w:val="nil"/>
              <w:right w:val="nil"/>
            </w:tcBorders>
            <w:vAlign w:val="center"/>
            <w:hideMark/>
          </w:tcPr>
          <w:p w14:paraId="1186C80D"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7AB56832"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1C6B3F53"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5969220D"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687951AE" w14:textId="77777777" w:rsidTr="001639E3">
        <w:trPr>
          <w:trHeight w:val="200"/>
        </w:trPr>
        <w:tc>
          <w:tcPr>
            <w:tcW w:w="851" w:type="dxa"/>
            <w:tcBorders>
              <w:top w:val="nil"/>
              <w:left w:val="nil"/>
              <w:bottom w:val="nil"/>
              <w:right w:val="nil"/>
            </w:tcBorders>
            <w:vAlign w:val="center"/>
            <w:hideMark/>
          </w:tcPr>
          <w:p w14:paraId="52FA0244"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5C35CEF5" w14:textId="77777777" w:rsidR="001639E3" w:rsidRDefault="001639E3">
            <w:pPr>
              <w:ind w:firstLineChars="200" w:firstLine="280"/>
              <w:rPr>
                <w:rFonts w:ascii="Calibri" w:hAnsi="Calibri" w:cs="Calibri"/>
                <w:color w:val="000000"/>
                <w:sz w:val="14"/>
                <w:szCs w:val="14"/>
              </w:rPr>
            </w:pPr>
            <w:r>
              <w:rPr>
                <w:rFonts w:ascii="Calibri" w:hAnsi="Calibri" w:cs="Calibri"/>
                <w:color w:val="000000"/>
                <w:sz w:val="14"/>
                <w:szCs w:val="14"/>
              </w:rPr>
              <w:t>Selon le paragraphe 8.1.2 du CPT 3820 de février 2022</w:t>
            </w:r>
          </w:p>
        </w:tc>
        <w:tc>
          <w:tcPr>
            <w:tcW w:w="567" w:type="dxa"/>
            <w:tcBorders>
              <w:top w:val="nil"/>
              <w:left w:val="single" w:sz="4" w:space="0" w:color="auto"/>
              <w:bottom w:val="nil"/>
              <w:right w:val="nil"/>
            </w:tcBorders>
            <w:vAlign w:val="center"/>
            <w:hideMark/>
          </w:tcPr>
          <w:p w14:paraId="17516832"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2916FBD0"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71C7367F"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0282A179"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5C6FF21E" w14:textId="77777777" w:rsidTr="001639E3">
        <w:trPr>
          <w:trHeight w:val="200"/>
        </w:trPr>
        <w:tc>
          <w:tcPr>
            <w:tcW w:w="851" w:type="dxa"/>
            <w:tcBorders>
              <w:top w:val="nil"/>
              <w:left w:val="nil"/>
              <w:bottom w:val="nil"/>
              <w:right w:val="nil"/>
            </w:tcBorders>
            <w:vAlign w:val="center"/>
            <w:hideMark/>
          </w:tcPr>
          <w:p w14:paraId="3FBDB9AC"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6C88DF83" w14:textId="77777777" w:rsidR="001639E3" w:rsidRDefault="001639E3">
            <w:pPr>
              <w:rPr>
                <w:rFonts w:ascii="Calibri" w:hAnsi="Calibri" w:cs="Calibri"/>
                <w:color w:val="000000"/>
                <w:sz w:val="14"/>
                <w:szCs w:val="14"/>
              </w:rPr>
            </w:pPr>
            <w:r>
              <w:rPr>
                <w:rFonts w:ascii="Calibri" w:hAnsi="Calibri" w:cs="Calibri"/>
                <w:color w:val="000000"/>
                <w:sz w:val="14"/>
                <w:szCs w:val="14"/>
              </w:rPr>
              <w:t>Conduits de fumée</w:t>
            </w:r>
          </w:p>
        </w:tc>
        <w:tc>
          <w:tcPr>
            <w:tcW w:w="567" w:type="dxa"/>
            <w:tcBorders>
              <w:top w:val="nil"/>
              <w:left w:val="single" w:sz="4" w:space="0" w:color="auto"/>
              <w:bottom w:val="nil"/>
              <w:right w:val="nil"/>
            </w:tcBorders>
            <w:vAlign w:val="center"/>
            <w:hideMark/>
          </w:tcPr>
          <w:p w14:paraId="59F3913C"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7017932B"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5375D9CC"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6B3146A4"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1E193396" w14:textId="77777777" w:rsidTr="001639E3">
        <w:trPr>
          <w:trHeight w:val="200"/>
        </w:trPr>
        <w:tc>
          <w:tcPr>
            <w:tcW w:w="851" w:type="dxa"/>
            <w:tcBorders>
              <w:top w:val="nil"/>
              <w:left w:val="nil"/>
              <w:bottom w:val="nil"/>
              <w:right w:val="nil"/>
            </w:tcBorders>
            <w:vAlign w:val="center"/>
            <w:hideMark/>
          </w:tcPr>
          <w:p w14:paraId="4DA8625B"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noWrap/>
            <w:vAlign w:val="bottom"/>
            <w:hideMark/>
          </w:tcPr>
          <w:p w14:paraId="4FD227C1" w14:textId="437A8609" w:rsidR="001639E3" w:rsidRDefault="001639E3">
            <w:pPr>
              <w:rPr>
                <w:rFonts w:ascii="Calibri" w:hAnsi="Calibri" w:cs="Calibri"/>
                <w:color w:val="000000"/>
              </w:rPr>
            </w:pPr>
          </w:p>
          <w:tbl>
            <w:tblPr>
              <w:tblW w:w="0" w:type="auto"/>
              <w:tblCellSpacing w:w="0" w:type="dxa"/>
              <w:tblLayout w:type="fixed"/>
              <w:tblCellMar>
                <w:left w:w="0" w:type="dxa"/>
                <w:right w:w="0" w:type="dxa"/>
              </w:tblCellMar>
              <w:tblLook w:val="04A0" w:firstRow="1" w:lastRow="0" w:firstColumn="1" w:lastColumn="0" w:noHBand="0" w:noVBand="1"/>
            </w:tblPr>
            <w:tblGrid>
              <w:gridCol w:w="5460"/>
            </w:tblGrid>
            <w:tr w:rsidR="001639E3" w14:paraId="1C2D66DD" w14:textId="77777777" w:rsidTr="001639E3">
              <w:trPr>
                <w:trHeight w:val="200"/>
                <w:tblCellSpacing w:w="0" w:type="dxa"/>
              </w:trPr>
              <w:tc>
                <w:tcPr>
                  <w:tcW w:w="5460" w:type="dxa"/>
                  <w:tcBorders>
                    <w:top w:val="nil"/>
                    <w:left w:val="nil"/>
                    <w:bottom w:val="nil"/>
                    <w:right w:val="nil"/>
                  </w:tcBorders>
                  <w:tcMar>
                    <w:top w:w="0" w:type="dxa"/>
                    <w:left w:w="270" w:type="dxa"/>
                    <w:bottom w:w="0" w:type="dxa"/>
                    <w:right w:w="0" w:type="dxa"/>
                  </w:tcMar>
                  <w:vAlign w:val="center"/>
                  <w:hideMark/>
                </w:tcPr>
                <w:p w14:paraId="4C4C0A21" w14:textId="77777777" w:rsidR="001639E3" w:rsidRDefault="001639E3">
                  <w:pPr>
                    <w:ind w:firstLineChars="200" w:firstLine="280"/>
                    <w:rPr>
                      <w:rFonts w:ascii="Calibri" w:hAnsi="Calibri" w:cs="Calibri"/>
                      <w:color w:val="000000"/>
                      <w:sz w:val="14"/>
                      <w:szCs w:val="14"/>
                    </w:rPr>
                  </w:pPr>
                  <w:r>
                    <w:rPr>
                      <w:rFonts w:ascii="Calibri" w:hAnsi="Calibri" w:cs="Calibri"/>
                      <w:color w:val="000000"/>
                      <w:sz w:val="14"/>
                      <w:szCs w:val="14"/>
                    </w:rPr>
                    <w:t>Selon le paragraphe 8.1.3 du CPT 3820 de février 2022</w:t>
                  </w:r>
                </w:p>
              </w:tc>
            </w:tr>
          </w:tbl>
          <w:p w14:paraId="14CFDBB8" w14:textId="77777777" w:rsidR="001639E3" w:rsidRDefault="001639E3">
            <w:pPr>
              <w:rPr>
                <w:rFonts w:ascii="Calibri" w:hAnsi="Calibri" w:cs="Calibri"/>
                <w:color w:val="000000"/>
              </w:rPr>
            </w:pPr>
          </w:p>
        </w:tc>
        <w:tc>
          <w:tcPr>
            <w:tcW w:w="567" w:type="dxa"/>
            <w:tcBorders>
              <w:top w:val="nil"/>
              <w:left w:val="single" w:sz="4" w:space="0" w:color="auto"/>
              <w:bottom w:val="nil"/>
              <w:right w:val="nil"/>
            </w:tcBorders>
            <w:vAlign w:val="center"/>
            <w:hideMark/>
          </w:tcPr>
          <w:p w14:paraId="052CD480"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23E0DDE3"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04AD0777"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7D0403F8"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4A40AFEA" w14:textId="77777777" w:rsidTr="001639E3">
        <w:trPr>
          <w:trHeight w:val="200"/>
        </w:trPr>
        <w:tc>
          <w:tcPr>
            <w:tcW w:w="851" w:type="dxa"/>
            <w:tcBorders>
              <w:top w:val="nil"/>
              <w:left w:val="nil"/>
              <w:bottom w:val="nil"/>
              <w:right w:val="nil"/>
            </w:tcBorders>
            <w:vAlign w:val="center"/>
            <w:hideMark/>
          </w:tcPr>
          <w:p w14:paraId="47DCC9F3"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7C3C3B8D" w14:textId="77777777" w:rsidR="001639E3" w:rsidRDefault="001639E3">
            <w:pPr>
              <w:rPr>
                <w:rFonts w:ascii="Calibri" w:hAnsi="Calibri" w:cs="Calibri"/>
                <w:color w:val="000000"/>
                <w:sz w:val="14"/>
                <w:szCs w:val="14"/>
              </w:rPr>
            </w:pPr>
            <w:r>
              <w:rPr>
                <w:rFonts w:ascii="Calibri" w:hAnsi="Calibri" w:cs="Calibri"/>
                <w:color w:val="000000"/>
                <w:sz w:val="14"/>
                <w:szCs w:val="14"/>
              </w:rPr>
              <w:t xml:space="preserve">Isolation dans les salles d'eau et salles de bain à usage individuel - </w:t>
            </w:r>
            <w:r>
              <w:rPr>
                <w:rFonts w:ascii="Calibri" w:hAnsi="Calibri" w:cs="Calibri"/>
                <w:b/>
                <w:bCs/>
                <w:color w:val="000000"/>
                <w:sz w:val="14"/>
                <w:szCs w:val="14"/>
              </w:rPr>
              <w:t xml:space="preserve">SO - </w:t>
            </w:r>
          </w:p>
        </w:tc>
        <w:tc>
          <w:tcPr>
            <w:tcW w:w="567" w:type="dxa"/>
            <w:tcBorders>
              <w:top w:val="nil"/>
              <w:left w:val="single" w:sz="4" w:space="0" w:color="auto"/>
              <w:bottom w:val="nil"/>
              <w:right w:val="nil"/>
            </w:tcBorders>
            <w:vAlign w:val="center"/>
            <w:hideMark/>
          </w:tcPr>
          <w:p w14:paraId="2DC58CFB"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0EBE3D4C"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3342445B"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1045364C"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3EE73684" w14:textId="77777777" w:rsidTr="001639E3">
        <w:trPr>
          <w:trHeight w:val="200"/>
        </w:trPr>
        <w:tc>
          <w:tcPr>
            <w:tcW w:w="851" w:type="dxa"/>
            <w:tcBorders>
              <w:top w:val="nil"/>
              <w:left w:val="nil"/>
              <w:bottom w:val="nil"/>
              <w:right w:val="nil"/>
            </w:tcBorders>
            <w:vAlign w:val="center"/>
            <w:hideMark/>
          </w:tcPr>
          <w:p w14:paraId="2EA98797"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38C36EB1" w14:textId="77777777" w:rsidR="001639E3" w:rsidRDefault="001639E3">
            <w:pPr>
              <w:rPr>
                <w:rFonts w:ascii="Calibri" w:hAnsi="Calibri" w:cs="Calibri"/>
                <w:color w:val="000000"/>
                <w:sz w:val="14"/>
                <w:szCs w:val="14"/>
              </w:rPr>
            </w:pPr>
            <w:r>
              <w:rPr>
                <w:rFonts w:ascii="Calibri" w:hAnsi="Calibri" w:cs="Calibri"/>
                <w:color w:val="000000"/>
                <w:sz w:val="14"/>
                <w:szCs w:val="14"/>
              </w:rPr>
              <w:t>Isolation périphérique</w:t>
            </w:r>
          </w:p>
        </w:tc>
        <w:tc>
          <w:tcPr>
            <w:tcW w:w="567" w:type="dxa"/>
            <w:tcBorders>
              <w:top w:val="nil"/>
              <w:left w:val="single" w:sz="4" w:space="0" w:color="auto"/>
              <w:bottom w:val="nil"/>
              <w:right w:val="nil"/>
            </w:tcBorders>
            <w:vAlign w:val="center"/>
            <w:hideMark/>
          </w:tcPr>
          <w:p w14:paraId="3C7A570A"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3C69F333"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47A3B9D4"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6F1CCCBC"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3EAB4284" w14:textId="77777777" w:rsidTr="001639E3">
        <w:trPr>
          <w:trHeight w:val="200"/>
        </w:trPr>
        <w:tc>
          <w:tcPr>
            <w:tcW w:w="851" w:type="dxa"/>
            <w:tcBorders>
              <w:top w:val="nil"/>
              <w:left w:val="nil"/>
              <w:bottom w:val="nil"/>
              <w:right w:val="nil"/>
            </w:tcBorders>
            <w:vAlign w:val="center"/>
            <w:hideMark/>
          </w:tcPr>
          <w:p w14:paraId="47234749"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2F72937D" w14:textId="77777777" w:rsidR="001639E3" w:rsidRDefault="001639E3">
            <w:pPr>
              <w:ind w:firstLineChars="200" w:firstLine="280"/>
              <w:rPr>
                <w:rFonts w:ascii="Calibri" w:hAnsi="Calibri" w:cs="Calibri"/>
                <w:color w:val="000000"/>
                <w:sz w:val="14"/>
                <w:szCs w:val="14"/>
              </w:rPr>
            </w:pPr>
            <w:r>
              <w:rPr>
                <w:rFonts w:ascii="Calibri" w:hAnsi="Calibri" w:cs="Calibri"/>
                <w:color w:val="000000"/>
                <w:sz w:val="14"/>
                <w:szCs w:val="14"/>
              </w:rPr>
              <w:t>Selon le paragraphe 8.1.5 du CPT 3820 de février 2022.</w:t>
            </w:r>
          </w:p>
        </w:tc>
        <w:tc>
          <w:tcPr>
            <w:tcW w:w="567" w:type="dxa"/>
            <w:tcBorders>
              <w:top w:val="nil"/>
              <w:left w:val="single" w:sz="4" w:space="0" w:color="auto"/>
              <w:bottom w:val="nil"/>
              <w:right w:val="nil"/>
            </w:tcBorders>
            <w:vAlign w:val="center"/>
            <w:hideMark/>
          </w:tcPr>
          <w:p w14:paraId="5990DF53"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25D466D8"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607A3154"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4AC33A95"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02CEEC24" w14:textId="77777777" w:rsidTr="001639E3">
        <w:trPr>
          <w:trHeight w:val="200"/>
        </w:trPr>
        <w:tc>
          <w:tcPr>
            <w:tcW w:w="851" w:type="dxa"/>
            <w:tcBorders>
              <w:top w:val="nil"/>
              <w:left w:val="nil"/>
              <w:bottom w:val="nil"/>
              <w:right w:val="nil"/>
            </w:tcBorders>
            <w:vAlign w:val="center"/>
            <w:hideMark/>
          </w:tcPr>
          <w:p w14:paraId="4B239A5E"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2FE5EEE0" w14:textId="77777777" w:rsidR="001639E3" w:rsidRDefault="001639E3">
            <w:pPr>
              <w:rPr>
                <w:rFonts w:ascii="Calibri" w:hAnsi="Calibri" w:cs="Calibri"/>
                <w:color w:val="000000"/>
                <w:sz w:val="14"/>
                <w:szCs w:val="14"/>
              </w:rPr>
            </w:pPr>
            <w:r>
              <w:rPr>
                <w:rFonts w:ascii="Calibri" w:hAnsi="Calibri" w:cs="Calibri"/>
                <w:color w:val="000000"/>
                <w:sz w:val="14"/>
                <w:szCs w:val="14"/>
              </w:rPr>
              <w:t>Rattrapage des défauts de planéité</w:t>
            </w:r>
          </w:p>
        </w:tc>
        <w:tc>
          <w:tcPr>
            <w:tcW w:w="567" w:type="dxa"/>
            <w:tcBorders>
              <w:top w:val="nil"/>
              <w:left w:val="single" w:sz="4" w:space="0" w:color="auto"/>
              <w:bottom w:val="nil"/>
              <w:right w:val="nil"/>
            </w:tcBorders>
            <w:vAlign w:val="center"/>
            <w:hideMark/>
          </w:tcPr>
          <w:p w14:paraId="2309E257"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4D3CEAB6"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3505306B"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231F4CB8"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13A7CF58" w14:textId="77777777" w:rsidTr="001639E3">
        <w:trPr>
          <w:trHeight w:val="200"/>
        </w:trPr>
        <w:tc>
          <w:tcPr>
            <w:tcW w:w="851" w:type="dxa"/>
            <w:tcBorders>
              <w:top w:val="nil"/>
              <w:left w:val="nil"/>
              <w:bottom w:val="nil"/>
              <w:right w:val="nil"/>
            </w:tcBorders>
            <w:vAlign w:val="center"/>
            <w:hideMark/>
          </w:tcPr>
          <w:p w14:paraId="5745C485"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2A90F8F0" w14:textId="77777777" w:rsidR="001639E3" w:rsidRDefault="001639E3">
            <w:pPr>
              <w:ind w:firstLineChars="200" w:firstLine="280"/>
              <w:rPr>
                <w:rFonts w:ascii="Calibri" w:hAnsi="Calibri" w:cs="Calibri"/>
                <w:color w:val="000000"/>
                <w:sz w:val="14"/>
                <w:szCs w:val="14"/>
              </w:rPr>
            </w:pPr>
            <w:r>
              <w:rPr>
                <w:rFonts w:ascii="Calibri" w:hAnsi="Calibri" w:cs="Calibri"/>
                <w:color w:val="000000"/>
                <w:sz w:val="14"/>
                <w:szCs w:val="14"/>
              </w:rPr>
              <w:t>Le rattrapage sera réalisé selon le paragraphe 8.1.6 du CPT 3820 de février 2022.</w:t>
            </w:r>
          </w:p>
        </w:tc>
        <w:tc>
          <w:tcPr>
            <w:tcW w:w="567" w:type="dxa"/>
            <w:tcBorders>
              <w:top w:val="nil"/>
              <w:left w:val="single" w:sz="4" w:space="0" w:color="auto"/>
              <w:bottom w:val="nil"/>
              <w:right w:val="nil"/>
            </w:tcBorders>
            <w:vAlign w:val="center"/>
            <w:hideMark/>
          </w:tcPr>
          <w:p w14:paraId="16AAD8C5"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334ABF48"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5598EC18"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66A644BC"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5FF76883" w14:textId="77777777" w:rsidTr="001639E3">
        <w:trPr>
          <w:trHeight w:val="200"/>
        </w:trPr>
        <w:tc>
          <w:tcPr>
            <w:tcW w:w="851" w:type="dxa"/>
            <w:tcBorders>
              <w:top w:val="nil"/>
              <w:left w:val="nil"/>
              <w:bottom w:val="nil"/>
              <w:right w:val="nil"/>
            </w:tcBorders>
            <w:vAlign w:val="center"/>
            <w:hideMark/>
          </w:tcPr>
          <w:p w14:paraId="27CA1DCA"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0FE5986A" w14:textId="77777777" w:rsidR="001639E3" w:rsidRDefault="001639E3">
            <w:pPr>
              <w:rPr>
                <w:sz w:val="20"/>
                <w:szCs w:val="20"/>
              </w:rPr>
            </w:pPr>
          </w:p>
        </w:tc>
        <w:tc>
          <w:tcPr>
            <w:tcW w:w="567" w:type="dxa"/>
            <w:tcBorders>
              <w:top w:val="nil"/>
              <w:left w:val="single" w:sz="4" w:space="0" w:color="auto"/>
              <w:bottom w:val="nil"/>
              <w:right w:val="nil"/>
            </w:tcBorders>
            <w:vAlign w:val="center"/>
            <w:hideMark/>
          </w:tcPr>
          <w:p w14:paraId="7614DFAA"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19D56FB3"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2C2AF1EE"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06901161"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0E184FDD" w14:textId="77777777" w:rsidTr="001639E3">
        <w:trPr>
          <w:trHeight w:val="200"/>
        </w:trPr>
        <w:tc>
          <w:tcPr>
            <w:tcW w:w="851" w:type="dxa"/>
            <w:tcBorders>
              <w:top w:val="nil"/>
              <w:left w:val="nil"/>
              <w:bottom w:val="nil"/>
              <w:right w:val="nil"/>
            </w:tcBorders>
            <w:vAlign w:val="center"/>
            <w:hideMark/>
          </w:tcPr>
          <w:p w14:paraId="31716539"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66450A4E" w14:textId="77777777" w:rsidR="001639E3" w:rsidRDefault="001639E3">
            <w:pPr>
              <w:rPr>
                <w:rFonts w:ascii="Calibri" w:hAnsi="Calibri" w:cs="Calibri"/>
                <w:color w:val="000000"/>
                <w:sz w:val="14"/>
                <w:szCs w:val="14"/>
                <w:u w:val="single"/>
              </w:rPr>
            </w:pPr>
            <w:r>
              <w:rPr>
                <w:rFonts w:ascii="Calibri" w:hAnsi="Calibri" w:cs="Calibri"/>
                <w:color w:val="000000"/>
                <w:sz w:val="14"/>
                <w:szCs w:val="14"/>
                <w:u w:val="single"/>
              </w:rPr>
              <w:t xml:space="preserve"> - La réalisation de l'isolation et le contrôle de l'horizontalité </w:t>
            </w:r>
            <w:proofErr w:type="gramStart"/>
            <w:r>
              <w:rPr>
                <w:rFonts w:ascii="Calibri" w:hAnsi="Calibri" w:cs="Calibri"/>
                <w:color w:val="000000"/>
                <w:sz w:val="14"/>
                <w:szCs w:val="14"/>
                <w:u w:val="single"/>
              </w:rPr>
              <w:t>comprennent:</w:t>
            </w:r>
            <w:proofErr w:type="gramEnd"/>
          </w:p>
        </w:tc>
        <w:tc>
          <w:tcPr>
            <w:tcW w:w="567" w:type="dxa"/>
            <w:tcBorders>
              <w:top w:val="nil"/>
              <w:left w:val="single" w:sz="4" w:space="0" w:color="auto"/>
              <w:bottom w:val="nil"/>
              <w:right w:val="nil"/>
            </w:tcBorders>
            <w:vAlign w:val="center"/>
            <w:hideMark/>
          </w:tcPr>
          <w:p w14:paraId="01A940EF"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552CC832"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320908EC"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1FA8141D"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690050CE" w14:textId="77777777" w:rsidTr="001639E3">
        <w:trPr>
          <w:trHeight w:val="200"/>
        </w:trPr>
        <w:tc>
          <w:tcPr>
            <w:tcW w:w="851" w:type="dxa"/>
            <w:tcBorders>
              <w:top w:val="nil"/>
              <w:left w:val="nil"/>
              <w:bottom w:val="nil"/>
              <w:right w:val="nil"/>
            </w:tcBorders>
            <w:vAlign w:val="center"/>
            <w:hideMark/>
          </w:tcPr>
          <w:p w14:paraId="55BC9505"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3EADC273" w14:textId="77777777" w:rsidR="001639E3" w:rsidRDefault="001639E3">
            <w:pPr>
              <w:rPr>
                <w:rFonts w:ascii="Calibri" w:hAnsi="Calibri" w:cs="Calibri"/>
                <w:color w:val="000000"/>
                <w:sz w:val="14"/>
                <w:szCs w:val="14"/>
              </w:rPr>
            </w:pPr>
            <w:r>
              <w:rPr>
                <w:rFonts w:ascii="Calibri" w:hAnsi="Calibri" w:cs="Calibri"/>
                <w:color w:val="000000"/>
                <w:sz w:val="14"/>
                <w:szCs w:val="14"/>
              </w:rPr>
              <w:t xml:space="preserve">La projection du produit doit s'opérer dans l'ordre </w:t>
            </w:r>
            <w:proofErr w:type="gramStart"/>
            <w:r>
              <w:rPr>
                <w:rFonts w:ascii="Calibri" w:hAnsi="Calibri" w:cs="Calibri"/>
                <w:color w:val="000000"/>
                <w:sz w:val="14"/>
                <w:szCs w:val="14"/>
              </w:rPr>
              <w:t>suivant:</w:t>
            </w:r>
            <w:proofErr w:type="gramEnd"/>
          </w:p>
        </w:tc>
        <w:tc>
          <w:tcPr>
            <w:tcW w:w="567" w:type="dxa"/>
            <w:tcBorders>
              <w:top w:val="nil"/>
              <w:left w:val="single" w:sz="4" w:space="0" w:color="auto"/>
              <w:bottom w:val="nil"/>
              <w:right w:val="nil"/>
            </w:tcBorders>
            <w:vAlign w:val="center"/>
            <w:hideMark/>
          </w:tcPr>
          <w:p w14:paraId="2B098341"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26FD2769"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58DDB5F8"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4C9AC83B"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499BA5B5" w14:textId="77777777" w:rsidTr="001639E3">
        <w:trPr>
          <w:trHeight w:val="200"/>
        </w:trPr>
        <w:tc>
          <w:tcPr>
            <w:tcW w:w="851" w:type="dxa"/>
            <w:tcBorders>
              <w:top w:val="nil"/>
              <w:left w:val="nil"/>
              <w:bottom w:val="nil"/>
              <w:right w:val="nil"/>
            </w:tcBorders>
            <w:vAlign w:val="center"/>
            <w:hideMark/>
          </w:tcPr>
          <w:p w14:paraId="4C28D2B7"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55289530" w14:textId="77777777" w:rsidR="001639E3" w:rsidRDefault="001639E3">
            <w:pPr>
              <w:ind w:firstLineChars="200" w:firstLine="280"/>
              <w:rPr>
                <w:rFonts w:ascii="Calibri" w:hAnsi="Calibri" w:cs="Calibri"/>
                <w:color w:val="000000"/>
                <w:sz w:val="14"/>
                <w:szCs w:val="14"/>
              </w:rPr>
            </w:pPr>
            <w:r>
              <w:rPr>
                <w:rFonts w:ascii="Calibri" w:hAnsi="Calibri" w:cs="Calibri"/>
                <w:color w:val="000000"/>
                <w:sz w:val="14"/>
                <w:szCs w:val="14"/>
              </w:rPr>
              <w:t>Principe de projection pour réaliser l'isolation</w:t>
            </w:r>
          </w:p>
        </w:tc>
        <w:tc>
          <w:tcPr>
            <w:tcW w:w="567" w:type="dxa"/>
            <w:tcBorders>
              <w:top w:val="nil"/>
              <w:left w:val="single" w:sz="4" w:space="0" w:color="auto"/>
              <w:bottom w:val="nil"/>
              <w:right w:val="nil"/>
            </w:tcBorders>
            <w:vAlign w:val="center"/>
            <w:hideMark/>
          </w:tcPr>
          <w:p w14:paraId="10F0430F"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6C494A26"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52AE7A61"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0A99CEB5"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359064BB" w14:textId="77777777" w:rsidTr="001639E3">
        <w:trPr>
          <w:trHeight w:val="200"/>
        </w:trPr>
        <w:tc>
          <w:tcPr>
            <w:tcW w:w="851" w:type="dxa"/>
            <w:tcBorders>
              <w:top w:val="nil"/>
              <w:left w:val="nil"/>
              <w:bottom w:val="nil"/>
              <w:right w:val="nil"/>
            </w:tcBorders>
            <w:vAlign w:val="center"/>
            <w:hideMark/>
          </w:tcPr>
          <w:p w14:paraId="7330F42E"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38148A56" w14:textId="77777777" w:rsidR="001639E3" w:rsidRDefault="001639E3">
            <w:pPr>
              <w:ind w:firstLineChars="200" w:firstLine="280"/>
              <w:rPr>
                <w:rFonts w:ascii="Calibri" w:hAnsi="Calibri" w:cs="Calibri"/>
                <w:color w:val="000000"/>
                <w:sz w:val="14"/>
                <w:szCs w:val="14"/>
              </w:rPr>
            </w:pPr>
            <w:r>
              <w:rPr>
                <w:rFonts w:ascii="Calibri" w:hAnsi="Calibri" w:cs="Calibri"/>
                <w:color w:val="000000"/>
                <w:sz w:val="14"/>
                <w:szCs w:val="14"/>
              </w:rPr>
              <w:t xml:space="preserve">Le produit est appliqué par couches successives jusqu'à obtention de l'ép. </w:t>
            </w:r>
          </w:p>
        </w:tc>
        <w:tc>
          <w:tcPr>
            <w:tcW w:w="567" w:type="dxa"/>
            <w:tcBorders>
              <w:top w:val="nil"/>
              <w:left w:val="single" w:sz="4" w:space="0" w:color="auto"/>
              <w:bottom w:val="nil"/>
              <w:right w:val="nil"/>
            </w:tcBorders>
            <w:vAlign w:val="center"/>
            <w:hideMark/>
          </w:tcPr>
          <w:p w14:paraId="070BE83A"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6ED8AA85"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0912AC07"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2C5E37D3"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7C5D76E3" w14:textId="77777777" w:rsidTr="001639E3">
        <w:trPr>
          <w:trHeight w:val="200"/>
        </w:trPr>
        <w:tc>
          <w:tcPr>
            <w:tcW w:w="851" w:type="dxa"/>
            <w:tcBorders>
              <w:top w:val="nil"/>
              <w:left w:val="nil"/>
              <w:bottom w:val="nil"/>
              <w:right w:val="nil"/>
            </w:tcBorders>
            <w:vAlign w:val="center"/>
            <w:hideMark/>
          </w:tcPr>
          <w:p w14:paraId="7F7533EB"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4E55C458" w14:textId="77777777" w:rsidR="001639E3" w:rsidRDefault="001639E3">
            <w:pPr>
              <w:ind w:firstLineChars="200" w:firstLine="280"/>
              <w:rPr>
                <w:rFonts w:ascii="Calibri" w:hAnsi="Calibri" w:cs="Calibri"/>
                <w:color w:val="000000"/>
                <w:sz w:val="14"/>
                <w:szCs w:val="14"/>
              </w:rPr>
            </w:pPr>
            <w:r>
              <w:rPr>
                <w:rFonts w:ascii="Calibri" w:hAnsi="Calibri" w:cs="Calibri"/>
                <w:color w:val="000000"/>
                <w:sz w:val="14"/>
                <w:szCs w:val="14"/>
              </w:rPr>
              <w:t xml:space="preserve">Les couches superposées sont d'une épaisseur comprise entre 10 et 50 </w:t>
            </w:r>
            <w:proofErr w:type="spellStart"/>
            <w:r>
              <w:rPr>
                <w:rFonts w:ascii="Calibri" w:hAnsi="Calibri" w:cs="Calibri"/>
                <w:color w:val="000000"/>
                <w:sz w:val="14"/>
                <w:szCs w:val="14"/>
              </w:rPr>
              <w:t>mm.</w:t>
            </w:r>
            <w:proofErr w:type="spellEnd"/>
          </w:p>
        </w:tc>
        <w:tc>
          <w:tcPr>
            <w:tcW w:w="567" w:type="dxa"/>
            <w:tcBorders>
              <w:top w:val="nil"/>
              <w:left w:val="single" w:sz="4" w:space="0" w:color="auto"/>
              <w:bottom w:val="nil"/>
              <w:right w:val="nil"/>
            </w:tcBorders>
            <w:vAlign w:val="center"/>
            <w:hideMark/>
          </w:tcPr>
          <w:p w14:paraId="4B5A351E"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5EB48EDF"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4FD9EC15"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7642D11F"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1542599B" w14:textId="77777777" w:rsidTr="001639E3">
        <w:trPr>
          <w:trHeight w:val="200"/>
        </w:trPr>
        <w:tc>
          <w:tcPr>
            <w:tcW w:w="851" w:type="dxa"/>
            <w:tcBorders>
              <w:top w:val="nil"/>
              <w:left w:val="nil"/>
              <w:bottom w:val="nil"/>
              <w:right w:val="nil"/>
            </w:tcBorders>
            <w:vAlign w:val="center"/>
            <w:hideMark/>
          </w:tcPr>
          <w:p w14:paraId="28A6E092"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25020F7E" w14:textId="77777777" w:rsidR="001639E3" w:rsidRDefault="001639E3">
            <w:pPr>
              <w:ind w:firstLineChars="200" w:firstLine="280"/>
              <w:rPr>
                <w:rFonts w:ascii="Calibri" w:hAnsi="Calibri" w:cs="Calibri"/>
                <w:color w:val="000000"/>
                <w:sz w:val="14"/>
                <w:szCs w:val="14"/>
              </w:rPr>
            </w:pPr>
            <w:r>
              <w:rPr>
                <w:rFonts w:ascii="Calibri" w:hAnsi="Calibri" w:cs="Calibri"/>
                <w:color w:val="000000"/>
                <w:sz w:val="14"/>
                <w:szCs w:val="14"/>
              </w:rPr>
              <w:t>Après durcissement de la couche précédente</w:t>
            </w:r>
          </w:p>
        </w:tc>
        <w:tc>
          <w:tcPr>
            <w:tcW w:w="567" w:type="dxa"/>
            <w:tcBorders>
              <w:top w:val="nil"/>
              <w:left w:val="single" w:sz="4" w:space="0" w:color="auto"/>
              <w:bottom w:val="nil"/>
              <w:right w:val="nil"/>
            </w:tcBorders>
            <w:vAlign w:val="center"/>
            <w:hideMark/>
          </w:tcPr>
          <w:p w14:paraId="5B190F11"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6B63E527"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725AEB2C"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24FCE74E"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7F841964" w14:textId="77777777" w:rsidTr="001639E3">
        <w:trPr>
          <w:trHeight w:val="200"/>
        </w:trPr>
        <w:tc>
          <w:tcPr>
            <w:tcW w:w="851" w:type="dxa"/>
            <w:tcBorders>
              <w:top w:val="nil"/>
              <w:left w:val="nil"/>
              <w:bottom w:val="nil"/>
              <w:right w:val="nil"/>
            </w:tcBorders>
            <w:vAlign w:val="center"/>
            <w:hideMark/>
          </w:tcPr>
          <w:p w14:paraId="2D74409D"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5FDF8E71" w14:textId="77777777" w:rsidR="001639E3" w:rsidRDefault="001639E3">
            <w:pPr>
              <w:ind w:firstLineChars="200" w:firstLine="280"/>
              <w:rPr>
                <w:rFonts w:ascii="Calibri" w:hAnsi="Calibri" w:cs="Calibri"/>
                <w:color w:val="000000"/>
                <w:sz w:val="14"/>
                <w:szCs w:val="14"/>
              </w:rPr>
            </w:pPr>
            <w:r>
              <w:rPr>
                <w:rFonts w:ascii="Calibri" w:hAnsi="Calibri" w:cs="Calibri"/>
                <w:color w:val="000000"/>
                <w:sz w:val="14"/>
                <w:szCs w:val="14"/>
              </w:rPr>
              <w:t xml:space="preserve">Les couches peuvent être appliquées successivement </w:t>
            </w:r>
          </w:p>
        </w:tc>
        <w:tc>
          <w:tcPr>
            <w:tcW w:w="567" w:type="dxa"/>
            <w:tcBorders>
              <w:top w:val="nil"/>
              <w:left w:val="single" w:sz="4" w:space="0" w:color="auto"/>
              <w:bottom w:val="nil"/>
              <w:right w:val="nil"/>
            </w:tcBorders>
            <w:vAlign w:val="center"/>
            <w:hideMark/>
          </w:tcPr>
          <w:p w14:paraId="1E6862DD"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25A57BA6"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58854E18"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0D11D0CE"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727A8F19" w14:textId="77777777" w:rsidTr="001639E3">
        <w:trPr>
          <w:trHeight w:val="200"/>
        </w:trPr>
        <w:tc>
          <w:tcPr>
            <w:tcW w:w="851" w:type="dxa"/>
            <w:tcBorders>
              <w:top w:val="nil"/>
              <w:left w:val="nil"/>
              <w:bottom w:val="nil"/>
              <w:right w:val="nil"/>
            </w:tcBorders>
            <w:vAlign w:val="center"/>
            <w:hideMark/>
          </w:tcPr>
          <w:p w14:paraId="09CF1821"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68DD54C5" w14:textId="77777777" w:rsidR="001639E3" w:rsidRDefault="001639E3">
            <w:pPr>
              <w:ind w:firstLineChars="400" w:firstLine="560"/>
              <w:rPr>
                <w:rFonts w:ascii="Calibri" w:hAnsi="Calibri" w:cs="Calibri"/>
                <w:color w:val="000000"/>
                <w:sz w:val="14"/>
                <w:szCs w:val="14"/>
              </w:rPr>
            </w:pPr>
            <w:proofErr w:type="gramStart"/>
            <w:r>
              <w:rPr>
                <w:rFonts w:ascii="Calibri" w:hAnsi="Calibri" w:cs="Calibri"/>
                <w:color w:val="000000"/>
                <w:sz w:val="14"/>
                <w:szCs w:val="14"/>
              </w:rPr>
              <w:t>parallèlement</w:t>
            </w:r>
            <w:proofErr w:type="gramEnd"/>
            <w:r>
              <w:rPr>
                <w:rFonts w:ascii="Calibri" w:hAnsi="Calibri" w:cs="Calibri"/>
                <w:color w:val="000000"/>
                <w:sz w:val="14"/>
                <w:szCs w:val="14"/>
              </w:rPr>
              <w:t xml:space="preserve"> ou perpendiculairement</w:t>
            </w:r>
          </w:p>
        </w:tc>
        <w:tc>
          <w:tcPr>
            <w:tcW w:w="567" w:type="dxa"/>
            <w:tcBorders>
              <w:top w:val="nil"/>
              <w:left w:val="single" w:sz="4" w:space="0" w:color="auto"/>
              <w:bottom w:val="nil"/>
              <w:right w:val="nil"/>
            </w:tcBorders>
            <w:vAlign w:val="center"/>
            <w:hideMark/>
          </w:tcPr>
          <w:p w14:paraId="0E09FEE8"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3084CEFE"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7205AF67"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5F26E70C"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1F95E9BF" w14:textId="77777777" w:rsidTr="001639E3">
        <w:trPr>
          <w:trHeight w:val="440"/>
        </w:trPr>
        <w:tc>
          <w:tcPr>
            <w:tcW w:w="851" w:type="dxa"/>
            <w:tcBorders>
              <w:top w:val="nil"/>
              <w:left w:val="nil"/>
              <w:bottom w:val="nil"/>
              <w:right w:val="nil"/>
            </w:tcBorders>
            <w:vAlign w:val="center"/>
            <w:hideMark/>
          </w:tcPr>
          <w:p w14:paraId="62D0A6D2"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799C9FFA" w14:textId="77777777" w:rsidR="001639E3" w:rsidRDefault="001639E3">
            <w:pPr>
              <w:ind w:firstLineChars="200" w:firstLine="285"/>
              <w:rPr>
                <w:rFonts w:ascii="Calibri" w:hAnsi="Calibri" w:cs="Calibri"/>
                <w:b/>
                <w:bCs/>
                <w:color w:val="000000"/>
                <w:sz w:val="14"/>
                <w:szCs w:val="14"/>
              </w:rPr>
            </w:pPr>
            <w:r>
              <w:rPr>
                <w:rFonts w:ascii="Calibri" w:hAnsi="Calibri" w:cs="Calibri"/>
                <w:b/>
                <w:bCs/>
                <w:color w:val="000000"/>
                <w:sz w:val="14"/>
                <w:szCs w:val="14"/>
              </w:rPr>
              <w:t>Lorsque l'épaisseur à projeter est supérieure à 120 mm, un délai de 10 minutes entre chaque couche est à respecter.</w:t>
            </w:r>
          </w:p>
        </w:tc>
        <w:tc>
          <w:tcPr>
            <w:tcW w:w="567" w:type="dxa"/>
            <w:tcBorders>
              <w:top w:val="nil"/>
              <w:left w:val="single" w:sz="4" w:space="0" w:color="auto"/>
              <w:bottom w:val="nil"/>
              <w:right w:val="nil"/>
            </w:tcBorders>
            <w:vAlign w:val="center"/>
            <w:hideMark/>
          </w:tcPr>
          <w:p w14:paraId="08B223EC"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3518D001"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13F083D8"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0CFEA1E8"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141123D4" w14:textId="77777777" w:rsidTr="001639E3">
        <w:trPr>
          <w:trHeight w:val="200"/>
        </w:trPr>
        <w:tc>
          <w:tcPr>
            <w:tcW w:w="851" w:type="dxa"/>
            <w:tcBorders>
              <w:top w:val="nil"/>
              <w:left w:val="nil"/>
              <w:bottom w:val="nil"/>
              <w:right w:val="nil"/>
            </w:tcBorders>
            <w:vAlign w:val="center"/>
            <w:hideMark/>
          </w:tcPr>
          <w:p w14:paraId="5534FB29"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6C942544" w14:textId="77777777" w:rsidR="001639E3" w:rsidRDefault="001639E3">
            <w:pPr>
              <w:ind w:firstLineChars="200" w:firstLine="280"/>
              <w:rPr>
                <w:rFonts w:ascii="Calibri" w:hAnsi="Calibri" w:cs="Calibri"/>
                <w:color w:val="000000"/>
                <w:sz w:val="14"/>
                <w:szCs w:val="14"/>
              </w:rPr>
            </w:pPr>
            <w:r>
              <w:rPr>
                <w:rFonts w:ascii="Calibri" w:hAnsi="Calibri" w:cs="Calibri"/>
                <w:color w:val="000000"/>
                <w:sz w:val="14"/>
                <w:szCs w:val="14"/>
              </w:rPr>
              <w:t>Mesure de l'horizontalité</w:t>
            </w:r>
          </w:p>
        </w:tc>
        <w:tc>
          <w:tcPr>
            <w:tcW w:w="567" w:type="dxa"/>
            <w:tcBorders>
              <w:top w:val="nil"/>
              <w:left w:val="single" w:sz="4" w:space="0" w:color="auto"/>
              <w:bottom w:val="nil"/>
              <w:right w:val="nil"/>
            </w:tcBorders>
            <w:vAlign w:val="center"/>
            <w:hideMark/>
          </w:tcPr>
          <w:p w14:paraId="0A668596"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1A1F83EA"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4614793B"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1A7BA261"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3F90B8F6" w14:textId="77777777" w:rsidTr="001639E3">
        <w:trPr>
          <w:trHeight w:val="200"/>
        </w:trPr>
        <w:tc>
          <w:tcPr>
            <w:tcW w:w="851" w:type="dxa"/>
            <w:tcBorders>
              <w:top w:val="nil"/>
              <w:left w:val="nil"/>
              <w:bottom w:val="nil"/>
              <w:right w:val="nil"/>
            </w:tcBorders>
            <w:vAlign w:val="center"/>
            <w:hideMark/>
          </w:tcPr>
          <w:p w14:paraId="70984585"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1CAFE06D" w14:textId="77777777" w:rsidR="001639E3" w:rsidRDefault="001639E3">
            <w:pPr>
              <w:rPr>
                <w:sz w:val="20"/>
                <w:szCs w:val="20"/>
              </w:rPr>
            </w:pPr>
          </w:p>
        </w:tc>
        <w:tc>
          <w:tcPr>
            <w:tcW w:w="567" w:type="dxa"/>
            <w:tcBorders>
              <w:top w:val="nil"/>
              <w:left w:val="single" w:sz="4" w:space="0" w:color="auto"/>
              <w:bottom w:val="nil"/>
              <w:right w:val="nil"/>
            </w:tcBorders>
            <w:vAlign w:val="center"/>
            <w:hideMark/>
          </w:tcPr>
          <w:p w14:paraId="224178A9"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44BEB4AD"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63261D0C"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48354B25"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4C664E2A" w14:textId="77777777" w:rsidTr="001639E3">
        <w:trPr>
          <w:trHeight w:val="200"/>
        </w:trPr>
        <w:tc>
          <w:tcPr>
            <w:tcW w:w="851" w:type="dxa"/>
            <w:tcBorders>
              <w:top w:val="nil"/>
              <w:left w:val="nil"/>
              <w:bottom w:val="nil"/>
              <w:right w:val="nil"/>
            </w:tcBorders>
            <w:vAlign w:val="center"/>
            <w:hideMark/>
          </w:tcPr>
          <w:p w14:paraId="2E148C23"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6550DB3A" w14:textId="77777777" w:rsidR="001639E3" w:rsidRDefault="001639E3">
            <w:pPr>
              <w:rPr>
                <w:rFonts w:ascii="Calibri" w:hAnsi="Calibri" w:cs="Calibri"/>
                <w:color w:val="000000"/>
                <w:sz w:val="14"/>
                <w:szCs w:val="14"/>
                <w:u w:val="single"/>
              </w:rPr>
            </w:pPr>
            <w:r>
              <w:rPr>
                <w:rFonts w:ascii="Calibri" w:hAnsi="Calibri" w:cs="Calibri"/>
                <w:color w:val="000000"/>
                <w:sz w:val="14"/>
                <w:szCs w:val="14"/>
                <w:u w:val="single"/>
              </w:rPr>
              <w:t xml:space="preserve"> - Les finitions </w:t>
            </w:r>
            <w:proofErr w:type="gramStart"/>
            <w:r>
              <w:rPr>
                <w:rFonts w:ascii="Calibri" w:hAnsi="Calibri" w:cs="Calibri"/>
                <w:color w:val="000000"/>
                <w:sz w:val="14"/>
                <w:szCs w:val="14"/>
                <w:u w:val="single"/>
              </w:rPr>
              <w:t>comprennent:</w:t>
            </w:r>
            <w:proofErr w:type="gramEnd"/>
          </w:p>
        </w:tc>
        <w:tc>
          <w:tcPr>
            <w:tcW w:w="567" w:type="dxa"/>
            <w:tcBorders>
              <w:top w:val="nil"/>
              <w:left w:val="single" w:sz="4" w:space="0" w:color="auto"/>
              <w:bottom w:val="nil"/>
              <w:right w:val="nil"/>
            </w:tcBorders>
            <w:vAlign w:val="center"/>
            <w:hideMark/>
          </w:tcPr>
          <w:p w14:paraId="69F728F8"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49EB9752"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6E190DD6"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5234BDE8"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448812CC" w14:textId="77777777" w:rsidTr="001639E3">
        <w:trPr>
          <w:trHeight w:val="200"/>
        </w:trPr>
        <w:tc>
          <w:tcPr>
            <w:tcW w:w="851" w:type="dxa"/>
            <w:tcBorders>
              <w:top w:val="nil"/>
              <w:left w:val="nil"/>
              <w:bottom w:val="nil"/>
              <w:right w:val="nil"/>
            </w:tcBorders>
            <w:vAlign w:val="center"/>
            <w:hideMark/>
          </w:tcPr>
          <w:p w14:paraId="0BD175C8"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7DA028EF" w14:textId="77777777" w:rsidR="001639E3" w:rsidRDefault="001639E3">
            <w:pPr>
              <w:rPr>
                <w:rFonts w:ascii="Calibri" w:hAnsi="Calibri" w:cs="Calibri"/>
                <w:color w:val="000000"/>
                <w:sz w:val="14"/>
                <w:szCs w:val="14"/>
              </w:rPr>
            </w:pPr>
            <w:r>
              <w:rPr>
                <w:rFonts w:ascii="Calibri" w:hAnsi="Calibri" w:cs="Calibri"/>
                <w:color w:val="000000"/>
                <w:sz w:val="14"/>
                <w:szCs w:val="14"/>
              </w:rPr>
              <w:t>Outillage utilisé</w:t>
            </w:r>
          </w:p>
        </w:tc>
        <w:tc>
          <w:tcPr>
            <w:tcW w:w="567" w:type="dxa"/>
            <w:tcBorders>
              <w:top w:val="nil"/>
              <w:left w:val="single" w:sz="4" w:space="0" w:color="auto"/>
              <w:bottom w:val="nil"/>
              <w:right w:val="nil"/>
            </w:tcBorders>
            <w:vAlign w:val="center"/>
            <w:hideMark/>
          </w:tcPr>
          <w:p w14:paraId="044F4A45"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70E0ECB0"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7FE521E8"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1452B8CB"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126A9FC9" w14:textId="77777777" w:rsidTr="001639E3">
        <w:trPr>
          <w:trHeight w:val="200"/>
        </w:trPr>
        <w:tc>
          <w:tcPr>
            <w:tcW w:w="851" w:type="dxa"/>
            <w:tcBorders>
              <w:top w:val="nil"/>
              <w:left w:val="nil"/>
              <w:bottom w:val="nil"/>
              <w:right w:val="nil"/>
            </w:tcBorders>
            <w:vAlign w:val="center"/>
            <w:hideMark/>
          </w:tcPr>
          <w:p w14:paraId="3345E7CA"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1BD9F565" w14:textId="77777777" w:rsidR="001639E3" w:rsidRDefault="001639E3">
            <w:pPr>
              <w:ind w:firstLineChars="200" w:firstLine="280"/>
              <w:rPr>
                <w:rFonts w:ascii="Calibri" w:hAnsi="Calibri" w:cs="Calibri"/>
                <w:color w:val="000000"/>
                <w:sz w:val="14"/>
                <w:szCs w:val="14"/>
              </w:rPr>
            </w:pPr>
            <w:r>
              <w:rPr>
                <w:rFonts w:ascii="Calibri" w:hAnsi="Calibri" w:cs="Calibri"/>
                <w:color w:val="000000"/>
                <w:sz w:val="14"/>
                <w:szCs w:val="14"/>
              </w:rPr>
              <w:t>Ponceuse circulaire type monobrosse, balai et, le cas échéant, aspirateur.</w:t>
            </w:r>
          </w:p>
        </w:tc>
        <w:tc>
          <w:tcPr>
            <w:tcW w:w="567" w:type="dxa"/>
            <w:tcBorders>
              <w:top w:val="nil"/>
              <w:left w:val="single" w:sz="4" w:space="0" w:color="auto"/>
              <w:bottom w:val="nil"/>
              <w:right w:val="nil"/>
            </w:tcBorders>
            <w:vAlign w:val="center"/>
            <w:hideMark/>
          </w:tcPr>
          <w:p w14:paraId="13A7E256"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2AA2AB06"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3D87DE58"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2069B5A8"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191E01D7" w14:textId="77777777" w:rsidTr="001639E3">
        <w:trPr>
          <w:trHeight w:val="200"/>
        </w:trPr>
        <w:tc>
          <w:tcPr>
            <w:tcW w:w="851" w:type="dxa"/>
            <w:tcBorders>
              <w:top w:val="nil"/>
              <w:left w:val="nil"/>
              <w:bottom w:val="nil"/>
              <w:right w:val="nil"/>
            </w:tcBorders>
            <w:vAlign w:val="center"/>
            <w:hideMark/>
          </w:tcPr>
          <w:p w14:paraId="1F80ACE0"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2674D276" w14:textId="77777777" w:rsidR="001639E3" w:rsidRDefault="001639E3">
            <w:pPr>
              <w:rPr>
                <w:rFonts w:ascii="Calibri" w:hAnsi="Calibri" w:cs="Calibri"/>
                <w:color w:val="000000"/>
                <w:sz w:val="14"/>
                <w:szCs w:val="14"/>
              </w:rPr>
            </w:pPr>
            <w:r>
              <w:rPr>
                <w:rFonts w:ascii="Calibri" w:hAnsi="Calibri" w:cs="Calibri"/>
                <w:color w:val="000000"/>
                <w:sz w:val="14"/>
                <w:szCs w:val="14"/>
              </w:rPr>
              <w:t>Vérification de la planéité finale</w:t>
            </w:r>
          </w:p>
        </w:tc>
        <w:tc>
          <w:tcPr>
            <w:tcW w:w="567" w:type="dxa"/>
            <w:tcBorders>
              <w:top w:val="nil"/>
              <w:left w:val="single" w:sz="4" w:space="0" w:color="auto"/>
              <w:bottom w:val="nil"/>
              <w:right w:val="nil"/>
            </w:tcBorders>
            <w:vAlign w:val="center"/>
            <w:hideMark/>
          </w:tcPr>
          <w:p w14:paraId="6ABABE79"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192A1E59"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7FDAEF81"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0D232A64"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7814AC8C" w14:textId="77777777" w:rsidTr="001639E3">
        <w:trPr>
          <w:trHeight w:val="200"/>
        </w:trPr>
        <w:tc>
          <w:tcPr>
            <w:tcW w:w="851" w:type="dxa"/>
            <w:tcBorders>
              <w:top w:val="nil"/>
              <w:left w:val="nil"/>
              <w:bottom w:val="nil"/>
              <w:right w:val="nil"/>
            </w:tcBorders>
            <w:vAlign w:val="center"/>
            <w:hideMark/>
          </w:tcPr>
          <w:p w14:paraId="2F3961D5"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noWrap/>
            <w:vAlign w:val="bottom"/>
            <w:hideMark/>
          </w:tcPr>
          <w:p w14:paraId="476B0238" w14:textId="4E74D4BF" w:rsidR="001639E3" w:rsidRDefault="001639E3">
            <w:pPr>
              <w:rPr>
                <w:rFonts w:ascii="Calibri" w:hAnsi="Calibri" w:cs="Calibri"/>
                <w:color w:val="000000"/>
              </w:rPr>
            </w:pPr>
          </w:p>
          <w:tbl>
            <w:tblPr>
              <w:tblW w:w="0" w:type="auto"/>
              <w:tblCellSpacing w:w="0" w:type="dxa"/>
              <w:tblLayout w:type="fixed"/>
              <w:tblCellMar>
                <w:left w:w="0" w:type="dxa"/>
                <w:right w:w="0" w:type="dxa"/>
              </w:tblCellMar>
              <w:tblLook w:val="04A0" w:firstRow="1" w:lastRow="0" w:firstColumn="1" w:lastColumn="0" w:noHBand="0" w:noVBand="1"/>
            </w:tblPr>
            <w:tblGrid>
              <w:gridCol w:w="5460"/>
            </w:tblGrid>
            <w:tr w:rsidR="001639E3" w14:paraId="2944A2D8" w14:textId="77777777" w:rsidTr="001639E3">
              <w:trPr>
                <w:trHeight w:val="200"/>
                <w:tblCellSpacing w:w="0" w:type="dxa"/>
              </w:trPr>
              <w:tc>
                <w:tcPr>
                  <w:tcW w:w="5460" w:type="dxa"/>
                  <w:tcBorders>
                    <w:top w:val="nil"/>
                    <w:left w:val="nil"/>
                    <w:bottom w:val="nil"/>
                    <w:right w:val="nil"/>
                  </w:tcBorders>
                  <w:tcMar>
                    <w:top w:w="0" w:type="dxa"/>
                    <w:left w:w="270" w:type="dxa"/>
                    <w:bottom w:w="0" w:type="dxa"/>
                    <w:right w:w="0" w:type="dxa"/>
                  </w:tcMar>
                  <w:vAlign w:val="center"/>
                  <w:hideMark/>
                </w:tcPr>
                <w:p w14:paraId="6F40F003" w14:textId="77777777" w:rsidR="001639E3" w:rsidRDefault="001639E3">
                  <w:pPr>
                    <w:ind w:firstLineChars="200" w:firstLine="280"/>
                    <w:rPr>
                      <w:rFonts w:ascii="Calibri" w:hAnsi="Calibri" w:cs="Calibri"/>
                      <w:color w:val="000000"/>
                      <w:sz w:val="14"/>
                      <w:szCs w:val="14"/>
                    </w:rPr>
                  </w:pPr>
                  <w:r>
                    <w:rPr>
                      <w:rFonts w:ascii="Calibri" w:hAnsi="Calibri" w:cs="Calibri"/>
                      <w:color w:val="000000"/>
                      <w:sz w:val="14"/>
                      <w:szCs w:val="14"/>
                    </w:rPr>
                    <w:t>Vérification selon le paragraphe 8.3.2 du CPT 3820 de février 2022.</w:t>
                  </w:r>
                </w:p>
              </w:tc>
            </w:tr>
          </w:tbl>
          <w:p w14:paraId="492806C5" w14:textId="77777777" w:rsidR="001639E3" w:rsidRDefault="001639E3">
            <w:pPr>
              <w:rPr>
                <w:rFonts w:ascii="Calibri" w:hAnsi="Calibri" w:cs="Calibri"/>
                <w:color w:val="000000"/>
              </w:rPr>
            </w:pPr>
          </w:p>
        </w:tc>
        <w:tc>
          <w:tcPr>
            <w:tcW w:w="567" w:type="dxa"/>
            <w:tcBorders>
              <w:top w:val="nil"/>
              <w:left w:val="single" w:sz="4" w:space="0" w:color="auto"/>
              <w:bottom w:val="nil"/>
              <w:right w:val="nil"/>
            </w:tcBorders>
            <w:vAlign w:val="center"/>
            <w:hideMark/>
          </w:tcPr>
          <w:p w14:paraId="1F98864A"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39648CBD"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61780FEA"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56077B5E"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6EACD125" w14:textId="77777777" w:rsidTr="001639E3">
        <w:trPr>
          <w:trHeight w:val="200"/>
        </w:trPr>
        <w:tc>
          <w:tcPr>
            <w:tcW w:w="851" w:type="dxa"/>
            <w:tcBorders>
              <w:top w:val="nil"/>
              <w:left w:val="nil"/>
              <w:bottom w:val="nil"/>
              <w:right w:val="nil"/>
            </w:tcBorders>
            <w:vAlign w:val="center"/>
            <w:hideMark/>
          </w:tcPr>
          <w:p w14:paraId="4C2C6A2C"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5EF208CD" w14:textId="77777777" w:rsidR="001639E3" w:rsidRDefault="001639E3">
            <w:pPr>
              <w:rPr>
                <w:rFonts w:ascii="Calibri" w:hAnsi="Calibri" w:cs="Calibri"/>
                <w:color w:val="000000"/>
                <w:sz w:val="14"/>
                <w:szCs w:val="14"/>
              </w:rPr>
            </w:pPr>
            <w:r>
              <w:rPr>
                <w:rFonts w:ascii="Calibri" w:hAnsi="Calibri" w:cs="Calibri"/>
                <w:color w:val="000000"/>
                <w:sz w:val="14"/>
                <w:szCs w:val="14"/>
              </w:rPr>
              <w:t>Élimination des déchets de ponçage par balayage ou aspiration</w:t>
            </w:r>
          </w:p>
        </w:tc>
        <w:tc>
          <w:tcPr>
            <w:tcW w:w="567" w:type="dxa"/>
            <w:tcBorders>
              <w:top w:val="nil"/>
              <w:left w:val="single" w:sz="4" w:space="0" w:color="auto"/>
              <w:bottom w:val="nil"/>
              <w:right w:val="nil"/>
            </w:tcBorders>
            <w:vAlign w:val="center"/>
            <w:hideMark/>
          </w:tcPr>
          <w:p w14:paraId="0648931E"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294095EE"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2DC48F7F"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68C1D247"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0E856F35" w14:textId="77777777" w:rsidTr="001639E3">
        <w:trPr>
          <w:trHeight w:val="200"/>
        </w:trPr>
        <w:tc>
          <w:tcPr>
            <w:tcW w:w="851" w:type="dxa"/>
            <w:tcBorders>
              <w:top w:val="nil"/>
              <w:left w:val="nil"/>
              <w:bottom w:val="nil"/>
              <w:right w:val="nil"/>
            </w:tcBorders>
            <w:vAlign w:val="center"/>
            <w:hideMark/>
          </w:tcPr>
          <w:p w14:paraId="76E07319"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1BAC6D43" w14:textId="77777777" w:rsidR="001639E3" w:rsidRDefault="001639E3">
            <w:pPr>
              <w:rPr>
                <w:rFonts w:ascii="Calibri" w:hAnsi="Calibri" w:cs="Calibri"/>
                <w:color w:val="000000"/>
                <w:sz w:val="14"/>
                <w:szCs w:val="14"/>
              </w:rPr>
            </w:pPr>
            <w:r>
              <w:rPr>
                <w:rFonts w:ascii="Calibri" w:hAnsi="Calibri" w:cs="Calibri"/>
                <w:color w:val="000000"/>
                <w:sz w:val="14"/>
                <w:szCs w:val="14"/>
              </w:rPr>
              <w:t>Vérification de l'épaisseur finale</w:t>
            </w:r>
          </w:p>
        </w:tc>
        <w:tc>
          <w:tcPr>
            <w:tcW w:w="567" w:type="dxa"/>
            <w:tcBorders>
              <w:top w:val="nil"/>
              <w:left w:val="single" w:sz="4" w:space="0" w:color="auto"/>
              <w:bottom w:val="nil"/>
              <w:right w:val="nil"/>
            </w:tcBorders>
            <w:vAlign w:val="center"/>
            <w:hideMark/>
          </w:tcPr>
          <w:p w14:paraId="40E85B76"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2D099995"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6455A931"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4548A241"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29556E1F" w14:textId="77777777" w:rsidTr="001639E3">
        <w:trPr>
          <w:trHeight w:val="200"/>
        </w:trPr>
        <w:tc>
          <w:tcPr>
            <w:tcW w:w="851" w:type="dxa"/>
            <w:tcBorders>
              <w:top w:val="nil"/>
              <w:left w:val="nil"/>
              <w:bottom w:val="nil"/>
              <w:right w:val="nil"/>
            </w:tcBorders>
            <w:vAlign w:val="center"/>
            <w:hideMark/>
          </w:tcPr>
          <w:p w14:paraId="300804B2"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3EA8DC3C" w14:textId="77777777" w:rsidR="001639E3" w:rsidRDefault="001639E3">
            <w:pPr>
              <w:rPr>
                <w:rFonts w:ascii="Calibri" w:hAnsi="Calibri" w:cs="Calibri"/>
                <w:color w:val="000000"/>
                <w:sz w:val="14"/>
                <w:szCs w:val="14"/>
              </w:rPr>
            </w:pPr>
            <w:r>
              <w:rPr>
                <w:rFonts w:ascii="Calibri" w:hAnsi="Calibri" w:cs="Calibri"/>
                <w:color w:val="000000"/>
                <w:sz w:val="14"/>
                <w:szCs w:val="14"/>
              </w:rPr>
              <w:t xml:space="preserve">A la charge de l'entreprise titulaire du </w:t>
            </w:r>
            <w:proofErr w:type="gramStart"/>
            <w:r>
              <w:rPr>
                <w:rFonts w:ascii="Calibri" w:hAnsi="Calibri" w:cs="Calibri"/>
                <w:color w:val="000000"/>
                <w:sz w:val="14"/>
                <w:szCs w:val="14"/>
              </w:rPr>
              <w:t>lot:</w:t>
            </w:r>
            <w:proofErr w:type="gramEnd"/>
          </w:p>
        </w:tc>
        <w:tc>
          <w:tcPr>
            <w:tcW w:w="567" w:type="dxa"/>
            <w:tcBorders>
              <w:top w:val="nil"/>
              <w:left w:val="single" w:sz="4" w:space="0" w:color="auto"/>
              <w:bottom w:val="nil"/>
              <w:right w:val="nil"/>
            </w:tcBorders>
            <w:vAlign w:val="center"/>
            <w:hideMark/>
          </w:tcPr>
          <w:p w14:paraId="6F15ACC8"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2D925D55"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63135646"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77E1B7CF"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43376DC6" w14:textId="77777777" w:rsidTr="001639E3">
        <w:trPr>
          <w:trHeight w:val="200"/>
        </w:trPr>
        <w:tc>
          <w:tcPr>
            <w:tcW w:w="851" w:type="dxa"/>
            <w:tcBorders>
              <w:top w:val="nil"/>
              <w:left w:val="nil"/>
              <w:bottom w:val="nil"/>
              <w:right w:val="nil"/>
            </w:tcBorders>
            <w:vAlign w:val="center"/>
            <w:hideMark/>
          </w:tcPr>
          <w:p w14:paraId="4D6E60B8"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1E815B4C" w14:textId="77777777" w:rsidR="001639E3" w:rsidRDefault="001639E3">
            <w:pPr>
              <w:rPr>
                <w:rFonts w:ascii="Calibri" w:hAnsi="Calibri" w:cs="Calibri"/>
                <w:color w:val="000000"/>
                <w:sz w:val="14"/>
                <w:szCs w:val="14"/>
              </w:rPr>
            </w:pPr>
            <w:r>
              <w:rPr>
                <w:rFonts w:ascii="Calibri" w:hAnsi="Calibri" w:cs="Calibri"/>
                <w:color w:val="000000"/>
                <w:sz w:val="14"/>
                <w:szCs w:val="14"/>
              </w:rPr>
              <w:t xml:space="preserve"> - F + pose d'une bande de désolidarisation périphérique </w:t>
            </w:r>
            <w:r>
              <w:rPr>
                <w:rFonts w:ascii="Calibri" w:hAnsi="Calibri" w:cs="Calibri"/>
                <w:b/>
                <w:bCs/>
                <w:color w:val="000000"/>
                <w:sz w:val="14"/>
                <w:szCs w:val="14"/>
              </w:rPr>
              <w:t>- SO -</w:t>
            </w:r>
          </w:p>
        </w:tc>
        <w:tc>
          <w:tcPr>
            <w:tcW w:w="567" w:type="dxa"/>
            <w:tcBorders>
              <w:top w:val="nil"/>
              <w:left w:val="single" w:sz="4" w:space="0" w:color="auto"/>
              <w:bottom w:val="nil"/>
              <w:right w:val="nil"/>
            </w:tcBorders>
            <w:vAlign w:val="center"/>
            <w:hideMark/>
          </w:tcPr>
          <w:p w14:paraId="63982E07"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602A9DF4"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5DFA8A8E"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6FA25F85"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5B0C622F" w14:textId="77777777" w:rsidTr="001639E3">
        <w:trPr>
          <w:trHeight w:val="200"/>
        </w:trPr>
        <w:tc>
          <w:tcPr>
            <w:tcW w:w="851" w:type="dxa"/>
            <w:tcBorders>
              <w:top w:val="nil"/>
              <w:left w:val="nil"/>
              <w:bottom w:val="nil"/>
              <w:right w:val="nil"/>
            </w:tcBorders>
            <w:vAlign w:val="center"/>
            <w:hideMark/>
          </w:tcPr>
          <w:p w14:paraId="407B1388"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4CA910A3" w14:textId="77777777" w:rsidR="001639E3" w:rsidRDefault="001639E3">
            <w:pPr>
              <w:rPr>
                <w:rFonts w:ascii="Calibri" w:hAnsi="Calibri" w:cs="Calibri"/>
                <w:color w:val="000000"/>
                <w:sz w:val="14"/>
                <w:szCs w:val="14"/>
              </w:rPr>
            </w:pPr>
            <w:r>
              <w:rPr>
                <w:rFonts w:ascii="Calibri" w:hAnsi="Calibri" w:cs="Calibri"/>
                <w:color w:val="000000"/>
                <w:sz w:val="14"/>
                <w:szCs w:val="14"/>
              </w:rPr>
              <w:t xml:space="preserve"> - F + pose de film en polyéthylène </w:t>
            </w:r>
            <w:r>
              <w:rPr>
                <w:rFonts w:ascii="Calibri" w:hAnsi="Calibri" w:cs="Calibri"/>
                <w:b/>
                <w:bCs/>
                <w:color w:val="000000"/>
                <w:sz w:val="14"/>
                <w:szCs w:val="14"/>
              </w:rPr>
              <w:t>- SO -</w:t>
            </w:r>
          </w:p>
        </w:tc>
        <w:tc>
          <w:tcPr>
            <w:tcW w:w="567" w:type="dxa"/>
            <w:tcBorders>
              <w:top w:val="nil"/>
              <w:left w:val="single" w:sz="4" w:space="0" w:color="auto"/>
              <w:bottom w:val="nil"/>
              <w:right w:val="nil"/>
            </w:tcBorders>
            <w:vAlign w:val="center"/>
            <w:hideMark/>
          </w:tcPr>
          <w:p w14:paraId="0CF01AF4"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7246BF08"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1F1B7F2F"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7CEAE97D"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3F8DBCAC" w14:textId="77777777" w:rsidTr="001639E3">
        <w:trPr>
          <w:trHeight w:val="200"/>
        </w:trPr>
        <w:tc>
          <w:tcPr>
            <w:tcW w:w="851" w:type="dxa"/>
            <w:tcBorders>
              <w:top w:val="nil"/>
              <w:left w:val="nil"/>
              <w:bottom w:val="nil"/>
              <w:right w:val="nil"/>
            </w:tcBorders>
            <w:vAlign w:val="center"/>
            <w:hideMark/>
          </w:tcPr>
          <w:p w14:paraId="051F95FF"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27CA00D9" w14:textId="77777777" w:rsidR="001639E3" w:rsidRDefault="001639E3">
            <w:pPr>
              <w:rPr>
                <w:rFonts w:ascii="Calibri" w:hAnsi="Calibri" w:cs="Calibri"/>
                <w:color w:val="000000"/>
                <w:sz w:val="14"/>
                <w:szCs w:val="14"/>
              </w:rPr>
            </w:pPr>
            <w:r>
              <w:rPr>
                <w:rFonts w:ascii="Calibri" w:hAnsi="Calibri" w:cs="Calibri"/>
                <w:color w:val="000000"/>
                <w:sz w:val="14"/>
                <w:szCs w:val="14"/>
              </w:rPr>
              <w:t xml:space="preserve"> - F + pose d'une sous-couche acoustique mince (SCAM)</w:t>
            </w:r>
            <w:r>
              <w:rPr>
                <w:rFonts w:ascii="Calibri" w:hAnsi="Calibri" w:cs="Calibri"/>
                <w:b/>
                <w:bCs/>
                <w:color w:val="000000"/>
                <w:sz w:val="14"/>
                <w:szCs w:val="14"/>
              </w:rPr>
              <w:t xml:space="preserve"> - SO -</w:t>
            </w:r>
          </w:p>
        </w:tc>
        <w:tc>
          <w:tcPr>
            <w:tcW w:w="567" w:type="dxa"/>
            <w:tcBorders>
              <w:top w:val="nil"/>
              <w:left w:val="single" w:sz="4" w:space="0" w:color="auto"/>
              <w:bottom w:val="nil"/>
              <w:right w:val="nil"/>
            </w:tcBorders>
            <w:vAlign w:val="center"/>
            <w:hideMark/>
          </w:tcPr>
          <w:p w14:paraId="0B8F5AEE"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15A004A0"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36DE2F63"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04CCCAD3"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11A1245A" w14:textId="77777777" w:rsidTr="001639E3">
        <w:trPr>
          <w:trHeight w:val="200"/>
        </w:trPr>
        <w:tc>
          <w:tcPr>
            <w:tcW w:w="851" w:type="dxa"/>
            <w:tcBorders>
              <w:top w:val="nil"/>
              <w:left w:val="nil"/>
              <w:bottom w:val="nil"/>
              <w:right w:val="nil"/>
            </w:tcBorders>
            <w:vAlign w:val="center"/>
            <w:hideMark/>
          </w:tcPr>
          <w:p w14:paraId="3B8BD8EB"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7F0D7F51" w14:textId="77777777" w:rsidR="001639E3" w:rsidRDefault="001639E3">
            <w:pPr>
              <w:rPr>
                <w:rFonts w:ascii="Calibri" w:hAnsi="Calibri" w:cs="Calibri"/>
                <w:color w:val="000000"/>
                <w:sz w:val="14"/>
                <w:szCs w:val="14"/>
              </w:rPr>
            </w:pPr>
            <w:r>
              <w:rPr>
                <w:rFonts w:ascii="Calibri" w:hAnsi="Calibri" w:cs="Calibri"/>
                <w:color w:val="000000"/>
                <w:sz w:val="14"/>
                <w:szCs w:val="14"/>
              </w:rPr>
              <w:t xml:space="preserve"> - La ventilation des locaux  </w:t>
            </w:r>
          </w:p>
        </w:tc>
        <w:tc>
          <w:tcPr>
            <w:tcW w:w="567" w:type="dxa"/>
            <w:tcBorders>
              <w:top w:val="nil"/>
              <w:left w:val="single" w:sz="4" w:space="0" w:color="auto"/>
              <w:bottom w:val="nil"/>
              <w:right w:val="nil"/>
            </w:tcBorders>
            <w:vAlign w:val="center"/>
            <w:hideMark/>
          </w:tcPr>
          <w:p w14:paraId="43DA3F5C"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26BD8CB5"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50CBBEE4"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33670114"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23A846DB" w14:textId="77777777" w:rsidTr="001639E3">
        <w:trPr>
          <w:trHeight w:val="880"/>
        </w:trPr>
        <w:tc>
          <w:tcPr>
            <w:tcW w:w="851" w:type="dxa"/>
            <w:tcBorders>
              <w:top w:val="nil"/>
              <w:left w:val="nil"/>
              <w:bottom w:val="nil"/>
              <w:right w:val="nil"/>
            </w:tcBorders>
            <w:vAlign w:val="center"/>
            <w:hideMark/>
          </w:tcPr>
          <w:p w14:paraId="6DFC3A21"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hideMark/>
          </w:tcPr>
          <w:p w14:paraId="004EEEFD" w14:textId="77777777" w:rsidR="001639E3" w:rsidRDefault="001639E3">
            <w:pPr>
              <w:ind w:firstLineChars="200" w:firstLine="280"/>
              <w:rPr>
                <w:rFonts w:ascii="Calibri" w:hAnsi="Calibri" w:cs="Calibri"/>
                <w:color w:val="000000"/>
                <w:sz w:val="14"/>
                <w:szCs w:val="14"/>
              </w:rPr>
            </w:pPr>
            <w:r>
              <w:rPr>
                <w:rFonts w:ascii="Calibri" w:hAnsi="Calibri" w:cs="Calibri"/>
                <w:color w:val="000000"/>
                <w:sz w:val="14"/>
                <w:szCs w:val="14"/>
              </w:rPr>
              <w:t>Les protections sur toutes les ouvertures sont enlevées afin de procéder à la ventilation naturelle des locaux. Une ventilation naturelle d'au moins 1 heure est nécessaire pour que les locaux soient accessibles à toute personne non équipée d'une protection respiratoire.</w:t>
            </w:r>
          </w:p>
        </w:tc>
        <w:tc>
          <w:tcPr>
            <w:tcW w:w="567" w:type="dxa"/>
            <w:tcBorders>
              <w:top w:val="nil"/>
              <w:left w:val="single" w:sz="4" w:space="0" w:color="auto"/>
              <w:bottom w:val="nil"/>
              <w:right w:val="nil"/>
            </w:tcBorders>
            <w:vAlign w:val="center"/>
            <w:hideMark/>
          </w:tcPr>
          <w:p w14:paraId="6F332212"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17AEF54B"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2E04FD90"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10804373"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16696733" w14:textId="77777777" w:rsidTr="001639E3">
        <w:trPr>
          <w:trHeight w:val="200"/>
        </w:trPr>
        <w:tc>
          <w:tcPr>
            <w:tcW w:w="851" w:type="dxa"/>
            <w:tcBorders>
              <w:top w:val="nil"/>
              <w:left w:val="nil"/>
              <w:bottom w:val="nil"/>
              <w:right w:val="nil"/>
            </w:tcBorders>
            <w:vAlign w:val="center"/>
            <w:hideMark/>
          </w:tcPr>
          <w:p w14:paraId="09B2FC41"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single" w:sz="4" w:space="0" w:color="auto"/>
            </w:tcBorders>
            <w:vAlign w:val="center"/>
            <w:hideMark/>
          </w:tcPr>
          <w:p w14:paraId="32840209" w14:textId="77777777" w:rsidR="001639E3" w:rsidRDefault="001639E3">
            <w:pPr>
              <w:jc w:val="center"/>
              <w:rPr>
                <w:rFonts w:ascii="Calibri" w:hAnsi="Calibri" w:cs="Calibri"/>
                <w:color w:val="000000"/>
                <w:sz w:val="14"/>
                <w:szCs w:val="14"/>
              </w:rPr>
            </w:pPr>
            <w:r>
              <w:rPr>
                <w:rFonts w:ascii="Calibri" w:hAnsi="Calibri" w:cs="Calibri"/>
                <w:color w:val="000000"/>
                <w:sz w:val="14"/>
                <w:szCs w:val="14"/>
              </w:rPr>
              <w:t> </w:t>
            </w:r>
          </w:p>
        </w:tc>
        <w:tc>
          <w:tcPr>
            <w:tcW w:w="567" w:type="dxa"/>
            <w:tcBorders>
              <w:top w:val="nil"/>
              <w:left w:val="nil"/>
              <w:bottom w:val="nil"/>
              <w:right w:val="nil"/>
            </w:tcBorders>
            <w:vAlign w:val="center"/>
            <w:hideMark/>
          </w:tcPr>
          <w:p w14:paraId="0D4EE47F"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26A08BB8"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781CD26E"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04C1B5D5"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71A9D1E8" w14:textId="77777777" w:rsidTr="001639E3">
        <w:trPr>
          <w:trHeight w:val="200"/>
        </w:trPr>
        <w:tc>
          <w:tcPr>
            <w:tcW w:w="851" w:type="dxa"/>
            <w:tcBorders>
              <w:top w:val="nil"/>
              <w:left w:val="nil"/>
              <w:bottom w:val="nil"/>
              <w:right w:val="nil"/>
            </w:tcBorders>
            <w:vAlign w:val="center"/>
            <w:hideMark/>
          </w:tcPr>
          <w:p w14:paraId="64A8D98E"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3CAF081C" w14:textId="77777777" w:rsidR="001639E3" w:rsidRDefault="001639E3">
            <w:pPr>
              <w:rPr>
                <w:rFonts w:ascii="Calibri" w:hAnsi="Calibri" w:cs="Calibri"/>
                <w:color w:val="000000"/>
                <w:sz w:val="14"/>
                <w:szCs w:val="14"/>
              </w:rPr>
            </w:pPr>
            <w:r>
              <w:rPr>
                <w:rFonts w:ascii="Calibri" w:hAnsi="Calibri" w:cs="Calibri"/>
                <w:color w:val="000000"/>
                <w:sz w:val="14"/>
                <w:szCs w:val="14"/>
              </w:rPr>
              <w:t xml:space="preserve"> Concernant la réalisation de l'isolation en projection proprement </w:t>
            </w:r>
            <w:proofErr w:type="gramStart"/>
            <w:r>
              <w:rPr>
                <w:rFonts w:ascii="Calibri" w:hAnsi="Calibri" w:cs="Calibri"/>
                <w:color w:val="000000"/>
                <w:sz w:val="14"/>
                <w:szCs w:val="14"/>
              </w:rPr>
              <w:t>dite:</w:t>
            </w:r>
            <w:proofErr w:type="gramEnd"/>
          </w:p>
        </w:tc>
        <w:tc>
          <w:tcPr>
            <w:tcW w:w="567" w:type="dxa"/>
            <w:tcBorders>
              <w:top w:val="nil"/>
              <w:left w:val="single" w:sz="4" w:space="0" w:color="auto"/>
              <w:bottom w:val="nil"/>
              <w:right w:val="nil"/>
            </w:tcBorders>
            <w:vAlign w:val="center"/>
            <w:hideMark/>
          </w:tcPr>
          <w:p w14:paraId="21D6E6C0"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4C5F1FA7"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784E2394"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68B7E3C4"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5A5C54A0" w14:textId="77777777" w:rsidTr="001639E3">
        <w:trPr>
          <w:trHeight w:val="200"/>
        </w:trPr>
        <w:tc>
          <w:tcPr>
            <w:tcW w:w="851" w:type="dxa"/>
            <w:tcBorders>
              <w:top w:val="nil"/>
              <w:left w:val="nil"/>
              <w:bottom w:val="nil"/>
              <w:right w:val="nil"/>
            </w:tcBorders>
            <w:vAlign w:val="center"/>
            <w:hideMark/>
          </w:tcPr>
          <w:p w14:paraId="1AE6AD37"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1E8FDB18" w14:textId="77777777" w:rsidR="001639E3" w:rsidRDefault="001639E3">
            <w:pPr>
              <w:ind w:firstLineChars="100" w:firstLine="140"/>
              <w:rPr>
                <w:rFonts w:ascii="Calibri" w:hAnsi="Calibri" w:cs="Calibri"/>
                <w:color w:val="000000"/>
                <w:sz w:val="14"/>
                <w:szCs w:val="14"/>
              </w:rPr>
            </w:pPr>
            <w:r>
              <w:rPr>
                <w:rFonts w:ascii="Calibri" w:hAnsi="Calibri" w:cs="Calibri"/>
                <w:color w:val="000000"/>
                <w:sz w:val="14"/>
                <w:szCs w:val="14"/>
              </w:rPr>
              <w:t xml:space="preserve">Elle </w:t>
            </w:r>
            <w:proofErr w:type="gramStart"/>
            <w:r>
              <w:rPr>
                <w:rFonts w:ascii="Calibri" w:hAnsi="Calibri" w:cs="Calibri"/>
                <w:color w:val="000000"/>
                <w:sz w:val="14"/>
                <w:szCs w:val="14"/>
              </w:rPr>
              <w:t>sera  réalisée</w:t>
            </w:r>
            <w:proofErr w:type="gramEnd"/>
            <w:r>
              <w:rPr>
                <w:rFonts w:ascii="Calibri" w:hAnsi="Calibri" w:cs="Calibri"/>
                <w:color w:val="000000"/>
                <w:sz w:val="14"/>
                <w:szCs w:val="14"/>
              </w:rPr>
              <w:t xml:space="preserve"> au moyen d’une machine à projeter spécifique</w:t>
            </w:r>
          </w:p>
        </w:tc>
        <w:tc>
          <w:tcPr>
            <w:tcW w:w="567" w:type="dxa"/>
            <w:tcBorders>
              <w:top w:val="nil"/>
              <w:left w:val="single" w:sz="4" w:space="0" w:color="auto"/>
              <w:bottom w:val="nil"/>
              <w:right w:val="nil"/>
            </w:tcBorders>
            <w:vAlign w:val="center"/>
            <w:hideMark/>
          </w:tcPr>
          <w:p w14:paraId="0FD4DF78"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748DB776"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7BC424E5"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2EC86F23"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14F91F97" w14:textId="77777777" w:rsidTr="001639E3">
        <w:trPr>
          <w:trHeight w:val="200"/>
        </w:trPr>
        <w:tc>
          <w:tcPr>
            <w:tcW w:w="851" w:type="dxa"/>
            <w:tcBorders>
              <w:top w:val="nil"/>
              <w:left w:val="nil"/>
              <w:bottom w:val="nil"/>
              <w:right w:val="nil"/>
            </w:tcBorders>
            <w:vAlign w:val="center"/>
            <w:hideMark/>
          </w:tcPr>
          <w:p w14:paraId="23275FD5"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389442D3" w14:textId="77777777" w:rsidR="001639E3" w:rsidRDefault="001639E3">
            <w:pPr>
              <w:ind w:firstLineChars="100" w:firstLine="140"/>
              <w:rPr>
                <w:rFonts w:ascii="Calibri" w:hAnsi="Calibri" w:cs="Calibri"/>
                <w:color w:val="000000"/>
                <w:sz w:val="14"/>
                <w:szCs w:val="14"/>
              </w:rPr>
            </w:pPr>
            <w:r>
              <w:rPr>
                <w:rFonts w:ascii="Calibri" w:hAnsi="Calibri" w:cs="Calibri"/>
                <w:color w:val="000000"/>
                <w:sz w:val="14"/>
                <w:szCs w:val="14"/>
              </w:rPr>
              <w:t>Et elle relèvera de la norme NF EN 14315-1</w:t>
            </w:r>
          </w:p>
        </w:tc>
        <w:tc>
          <w:tcPr>
            <w:tcW w:w="567" w:type="dxa"/>
            <w:tcBorders>
              <w:top w:val="nil"/>
              <w:left w:val="single" w:sz="4" w:space="0" w:color="auto"/>
              <w:bottom w:val="nil"/>
              <w:right w:val="nil"/>
            </w:tcBorders>
            <w:vAlign w:val="center"/>
            <w:hideMark/>
          </w:tcPr>
          <w:p w14:paraId="2AD46754"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318CD0B7"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022FD619"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003539DA"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5EDE0DC8" w14:textId="77777777" w:rsidTr="001639E3">
        <w:trPr>
          <w:trHeight w:val="200"/>
        </w:trPr>
        <w:tc>
          <w:tcPr>
            <w:tcW w:w="851" w:type="dxa"/>
            <w:tcBorders>
              <w:top w:val="nil"/>
              <w:left w:val="nil"/>
              <w:bottom w:val="nil"/>
              <w:right w:val="nil"/>
            </w:tcBorders>
            <w:vAlign w:val="center"/>
            <w:hideMark/>
          </w:tcPr>
          <w:p w14:paraId="343DA198"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3B6D0136" w14:textId="77777777" w:rsidR="001639E3" w:rsidRDefault="001639E3">
            <w:pPr>
              <w:rPr>
                <w:sz w:val="20"/>
                <w:szCs w:val="20"/>
              </w:rPr>
            </w:pPr>
          </w:p>
        </w:tc>
        <w:tc>
          <w:tcPr>
            <w:tcW w:w="567" w:type="dxa"/>
            <w:tcBorders>
              <w:top w:val="nil"/>
              <w:left w:val="single" w:sz="4" w:space="0" w:color="auto"/>
              <w:bottom w:val="nil"/>
              <w:right w:val="nil"/>
            </w:tcBorders>
            <w:vAlign w:val="center"/>
            <w:hideMark/>
          </w:tcPr>
          <w:p w14:paraId="5FD448E9"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6DFDF9BE"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4362EBD4"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44FDFCF5"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450CBDC9" w14:textId="77777777" w:rsidTr="001639E3">
        <w:trPr>
          <w:trHeight w:val="200"/>
        </w:trPr>
        <w:tc>
          <w:tcPr>
            <w:tcW w:w="851" w:type="dxa"/>
            <w:tcBorders>
              <w:top w:val="nil"/>
              <w:left w:val="nil"/>
              <w:bottom w:val="nil"/>
              <w:right w:val="nil"/>
            </w:tcBorders>
            <w:vAlign w:val="center"/>
            <w:hideMark/>
          </w:tcPr>
          <w:p w14:paraId="07C39624"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75638671" w14:textId="77777777" w:rsidR="001639E3" w:rsidRDefault="001639E3">
            <w:pPr>
              <w:rPr>
                <w:rFonts w:ascii="Calibri" w:hAnsi="Calibri" w:cs="Calibri"/>
                <w:color w:val="000000"/>
                <w:sz w:val="14"/>
                <w:szCs w:val="14"/>
                <w:u w:val="single"/>
              </w:rPr>
            </w:pPr>
            <w:r>
              <w:rPr>
                <w:rFonts w:ascii="Calibri" w:hAnsi="Calibri" w:cs="Calibri"/>
                <w:color w:val="000000"/>
                <w:sz w:val="14"/>
                <w:szCs w:val="14"/>
                <w:u w:val="single"/>
              </w:rPr>
              <w:t>Pour une isolation projetée à haute densité (= cellules dites "fermées")</w:t>
            </w:r>
          </w:p>
        </w:tc>
        <w:tc>
          <w:tcPr>
            <w:tcW w:w="567" w:type="dxa"/>
            <w:tcBorders>
              <w:top w:val="nil"/>
              <w:left w:val="single" w:sz="4" w:space="0" w:color="auto"/>
              <w:bottom w:val="nil"/>
              <w:right w:val="nil"/>
            </w:tcBorders>
            <w:vAlign w:val="center"/>
            <w:hideMark/>
          </w:tcPr>
          <w:p w14:paraId="06299311"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03FBA9F4"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68B3A0A6"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4E26E42F"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7252C6CE" w14:textId="77777777" w:rsidTr="001639E3">
        <w:trPr>
          <w:trHeight w:val="200"/>
        </w:trPr>
        <w:tc>
          <w:tcPr>
            <w:tcW w:w="851" w:type="dxa"/>
            <w:tcBorders>
              <w:top w:val="nil"/>
              <w:left w:val="nil"/>
              <w:bottom w:val="nil"/>
              <w:right w:val="nil"/>
            </w:tcBorders>
            <w:vAlign w:val="center"/>
            <w:hideMark/>
          </w:tcPr>
          <w:p w14:paraId="14D99247"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79CD617E" w14:textId="77777777" w:rsidR="001639E3" w:rsidRDefault="001639E3">
            <w:pPr>
              <w:ind w:firstLineChars="100" w:firstLine="140"/>
              <w:rPr>
                <w:rFonts w:ascii="Calibri" w:hAnsi="Calibri" w:cs="Calibri"/>
                <w:color w:val="000000"/>
                <w:sz w:val="14"/>
                <w:szCs w:val="14"/>
              </w:rPr>
            </w:pPr>
            <w:r>
              <w:rPr>
                <w:rFonts w:ascii="Calibri" w:hAnsi="Calibri" w:cs="Calibri"/>
                <w:color w:val="000000"/>
                <w:sz w:val="14"/>
                <w:szCs w:val="14"/>
              </w:rPr>
              <w:t>L'entreprise titulaire du lot utilisera le produit AXI F2 ou un autre produit équivalent.</w:t>
            </w:r>
          </w:p>
        </w:tc>
        <w:tc>
          <w:tcPr>
            <w:tcW w:w="567" w:type="dxa"/>
            <w:tcBorders>
              <w:top w:val="nil"/>
              <w:left w:val="single" w:sz="4" w:space="0" w:color="auto"/>
              <w:bottom w:val="nil"/>
              <w:right w:val="nil"/>
            </w:tcBorders>
            <w:vAlign w:val="center"/>
            <w:hideMark/>
          </w:tcPr>
          <w:p w14:paraId="57220559"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4F341ACC"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1CF4DA6E"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786C6B06"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09D48C43" w14:textId="77777777" w:rsidTr="001639E3">
        <w:trPr>
          <w:trHeight w:val="200"/>
        </w:trPr>
        <w:tc>
          <w:tcPr>
            <w:tcW w:w="851" w:type="dxa"/>
            <w:tcBorders>
              <w:top w:val="nil"/>
              <w:left w:val="nil"/>
              <w:bottom w:val="nil"/>
              <w:right w:val="nil"/>
            </w:tcBorders>
            <w:vAlign w:val="center"/>
            <w:hideMark/>
          </w:tcPr>
          <w:p w14:paraId="6CA1AFD0"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11E2BCD2" w14:textId="77777777" w:rsidR="001639E3" w:rsidRDefault="001639E3">
            <w:pPr>
              <w:ind w:firstLineChars="100" w:firstLine="140"/>
              <w:rPr>
                <w:rFonts w:ascii="Calibri" w:hAnsi="Calibri" w:cs="Calibri"/>
                <w:color w:val="000000"/>
                <w:sz w:val="14"/>
                <w:szCs w:val="14"/>
              </w:rPr>
            </w:pPr>
            <w:r>
              <w:rPr>
                <w:rFonts w:ascii="Calibri" w:hAnsi="Calibri" w:cs="Calibri"/>
                <w:color w:val="000000"/>
                <w:sz w:val="14"/>
                <w:szCs w:val="14"/>
              </w:rPr>
              <w:t xml:space="preserve">Dont les performances sont les </w:t>
            </w:r>
            <w:proofErr w:type="gramStart"/>
            <w:r>
              <w:rPr>
                <w:rFonts w:ascii="Calibri" w:hAnsi="Calibri" w:cs="Calibri"/>
                <w:color w:val="000000"/>
                <w:sz w:val="14"/>
                <w:szCs w:val="14"/>
              </w:rPr>
              <w:t>suivantes:</w:t>
            </w:r>
            <w:proofErr w:type="gramEnd"/>
          </w:p>
        </w:tc>
        <w:tc>
          <w:tcPr>
            <w:tcW w:w="567" w:type="dxa"/>
            <w:tcBorders>
              <w:top w:val="nil"/>
              <w:left w:val="single" w:sz="4" w:space="0" w:color="auto"/>
              <w:bottom w:val="nil"/>
              <w:right w:val="nil"/>
            </w:tcBorders>
            <w:vAlign w:val="center"/>
            <w:hideMark/>
          </w:tcPr>
          <w:p w14:paraId="42727A50"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3CCB277A"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58B65A0C"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66A95952"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2522BB8B" w14:textId="77777777" w:rsidTr="001639E3">
        <w:trPr>
          <w:trHeight w:val="200"/>
        </w:trPr>
        <w:tc>
          <w:tcPr>
            <w:tcW w:w="851" w:type="dxa"/>
            <w:tcBorders>
              <w:top w:val="nil"/>
              <w:left w:val="nil"/>
              <w:bottom w:val="nil"/>
              <w:right w:val="nil"/>
            </w:tcBorders>
            <w:vAlign w:val="center"/>
            <w:hideMark/>
          </w:tcPr>
          <w:p w14:paraId="3A15A847"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6BE57FA3" w14:textId="77777777" w:rsidR="001639E3" w:rsidRDefault="001639E3">
            <w:pPr>
              <w:ind w:firstLineChars="200" w:firstLine="280"/>
              <w:rPr>
                <w:rFonts w:ascii="Calibri" w:hAnsi="Calibri" w:cs="Calibri"/>
                <w:color w:val="000000"/>
                <w:sz w:val="14"/>
                <w:szCs w:val="14"/>
              </w:rPr>
            </w:pPr>
            <w:proofErr w:type="gramStart"/>
            <w:r>
              <w:rPr>
                <w:rFonts w:ascii="Calibri" w:hAnsi="Calibri" w:cs="Calibri"/>
                <w:color w:val="000000"/>
                <w:sz w:val="14"/>
                <w:szCs w:val="14"/>
              </w:rPr>
              <w:t>composée</w:t>
            </w:r>
            <w:proofErr w:type="gramEnd"/>
            <w:r>
              <w:rPr>
                <w:rFonts w:ascii="Calibri" w:hAnsi="Calibri" w:cs="Calibri"/>
                <w:color w:val="000000"/>
                <w:sz w:val="14"/>
                <w:szCs w:val="14"/>
              </w:rPr>
              <w:t xml:space="preserve"> de STOBIPUR® F1772.99 + STOBINATE® F31</w:t>
            </w:r>
          </w:p>
        </w:tc>
        <w:tc>
          <w:tcPr>
            <w:tcW w:w="567" w:type="dxa"/>
            <w:tcBorders>
              <w:top w:val="nil"/>
              <w:left w:val="single" w:sz="4" w:space="0" w:color="auto"/>
              <w:bottom w:val="nil"/>
              <w:right w:val="nil"/>
            </w:tcBorders>
            <w:vAlign w:val="center"/>
            <w:hideMark/>
          </w:tcPr>
          <w:p w14:paraId="5E5E73DE"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688FFBD0"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76BC578A"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32774870"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4ED4A49F" w14:textId="77777777" w:rsidTr="001639E3">
        <w:trPr>
          <w:trHeight w:val="200"/>
        </w:trPr>
        <w:tc>
          <w:tcPr>
            <w:tcW w:w="851" w:type="dxa"/>
            <w:tcBorders>
              <w:top w:val="nil"/>
              <w:left w:val="nil"/>
              <w:bottom w:val="nil"/>
              <w:right w:val="nil"/>
            </w:tcBorders>
            <w:vAlign w:val="center"/>
            <w:hideMark/>
          </w:tcPr>
          <w:p w14:paraId="40818895"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446181BD" w14:textId="77777777" w:rsidR="001639E3" w:rsidRDefault="001639E3">
            <w:pPr>
              <w:ind w:firstLineChars="200" w:firstLine="280"/>
              <w:rPr>
                <w:rFonts w:ascii="Calibri" w:hAnsi="Calibri" w:cs="Calibri"/>
                <w:color w:val="000000"/>
                <w:sz w:val="14"/>
                <w:szCs w:val="14"/>
              </w:rPr>
            </w:pPr>
            <w:r>
              <w:rPr>
                <w:rFonts w:ascii="Calibri" w:hAnsi="Calibri" w:cs="Calibri"/>
                <w:color w:val="000000"/>
                <w:sz w:val="14"/>
                <w:szCs w:val="14"/>
              </w:rPr>
              <w:t>Résistance thermique et conductivité thermique</w:t>
            </w:r>
          </w:p>
        </w:tc>
        <w:tc>
          <w:tcPr>
            <w:tcW w:w="567" w:type="dxa"/>
            <w:tcBorders>
              <w:top w:val="nil"/>
              <w:left w:val="single" w:sz="4" w:space="0" w:color="auto"/>
              <w:bottom w:val="nil"/>
              <w:right w:val="nil"/>
            </w:tcBorders>
            <w:vAlign w:val="center"/>
            <w:hideMark/>
          </w:tcPr>
          <w:p w14:paraId="6BBAFFAE"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7FEFB61C"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2A2A52C6"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34B6407C"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14770891" w14:textId="77777777" w:rsidTr="001639E3">
        <w:trPr>
          <w:trHeight w:val="200"/>
        </w:trPr>
        <w:tc>
          <w:tcPr>
            <w:tcW w:w="851" w:type="dxa"/>
            <w:tcBorders>
              <w:top w:val="nil"/>
              <w:left w:val="nil"/>
              <w:bottom w:val="nil"/>
              <w:right w:val="nil"/>
            </w:tcBorders>
            <w:vAlign w:val="center"/>
            <w:hideMark/>
          </w:tcPr>
          <w:p w14:paraId="4EBC3DDB"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269DC916" w14:textId="77777777" w:rsidR="001639E3" w:rsidRDefault="001639E3">
            <w:pPr>
              <w:ind w:firstLineChars="200" w:firstLine="280"/>
              <w:rPr>
                <w:rFonts w:ascii="Calibri" w:hAnsi="Calibri" w:cs="Calibri"/>
                <w:color w:val="000000"/>
                <w:sz w:val="14"/>
                <w:szCs w:val="14"/>
              </w:rPr>
            </w:pPr>
            <w:r>
              <w:rPr>
                <w:rFonts w:ascii="Calibri" w:hAnsi="Calibri" w:cs="Calibri"/>
                <w:color w:val="000000"/>
                <w:sz w:val="14"/>
                <w:szCs w:val="14"/>
              </w:rPr>
              <w:t xml:space="preserve">Réaction au </w:t>
            </w:r>
            <w:proofErr w:type="gramStart"/>
            <w:r>
              <w:rPr>
                <w:rFonts w:ascii="Calibri" w:hAnsi="Calibri" w:cs="Calibri"/>
                <w:color w:val="000000"/>
                <w:sz w:val="14"/>
                <w:szCs w:val="14"/>
              </w:rPr>
              <w:t>feu:</w:t>
            </w:r>
            <w:proofErr w:type="gramEnd"/>
            <w:r>
              <w:rPr>
                <w:rFonts w:ascii="Calibri" w:hAnsi="Calibri" w:cs="Calibri"/>
                <w:color w:val="000000"/>
                <w:sz w:val="14"/>
                <w:szCs w:val="14"/>
              </w:rPr>
              <w:t xml:space="preserve"> </w:t>
            </w:r>
            <w:proofErr w:type="spellStart"/>
            <w:r>
              <w:rPr>
                <w:rFonts w:ascii="Calibri" w:hAnsi="Calibri" w:cs="Calibri"/>
                <w:color w:val="000000"/>
                <w:sz w:val="14"/>
                <w:szCs w:val="14"/>
              </w:rPr>
              <w:t>Euroclasse</w:t>
            </w:r>
            <w:proofErr w:type="spellEnd"/>
            <w:r>
              <w:rPr>
                <w:rFonts w:ascii="Calibri" w:hAnsi="Calibri" w:cs="Calibri"/>
                <w:color w:val="000000"/>
                <w:sz w:val="14"/>
                <w:szCs w:val="14"/>
              </w:rPr>
              <w:t xml:space="preserve"> E</w:t>
            </w:r>
          </w:p>
        </w:tc>
        <w:tc>
          <w:tcPr>
            <w:tcW w:w="567" w:type="dxa"/>
            <w:tcBorders>
              <w:top w:val="nil"/>
              <w:left w:val="single" w:sz="4" w:space="0" w:color="auto"/>
              <w:bottom w:val="nil"/>
              <w:right w:val="nil"/>
            </w:tcBorders>
            <w:vAlign w:val="center"/>
            <w:hideMark/>
          </w:tcPr>
          <w:p w14:paraId="0E381242"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18212979"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4B40C2F9"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0E84B742"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60515325" w14:textId="77777777" w:rsidTr="001639E3">
        <w:trPr>
          <w:trHeight w:val="200"/>
        </w:trPr>
        <w:tc>
          <w:tcPr>
            <w:tcW w:w="851" w:type="dxa"/>
            <w:tcBorders>
              <w:top w:val="nil"/>
              <w:left w:val="nil"/>
              <w:bottom w:val="nil"/>
              <w:right w:val="nil"/>
            </w:tcBorders>
            <w:vAlign w:val="center"/>
            <w:hideMark/>
          </w:tcPr>
          <w:p w14:paraId="35904EE2"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7C2F1462" w14:textId="77777777" w:rsidR="001639E3" w:rsidRDefault="001639E3">
            <w:pPr>
              <w:ind w:firstLineChars="200" w:firstLine="280"/>
              <w:rPr>
                <w:rFonts w:ascii="Calibri" w:hAnsi="Calibri" w:cs="Calibri"/>
                <w:color w:val="000000"/>
                <w:sz w:val="14"/>
                <w:szCs w:val="14"/>
              </w:rPr>
            </w:pPr>
            <w:r>
              <w:rPr>
                <w:rFonts w:ascii="Calibri" w:hAnsi="Calibri" w:cs="Calibri"/>
                <w:color w:val="000000"/>
                <w:sz w:val="14"/>
                <w:szCs w:val="14"/>
              </w:rPr>
              <w:t xml:space="preserve">Perméabilité à l’eau - Absorption d’eau à court </w:t>
            </w:r>
            <w:proofErr w:type="gramStart"/>
            <w:r>
              <w:rPr>
                <w:rFonts w:ascii="Calibri" w:hAnsi="Calibri" w:cs="Calibri"/>
                <w:color w:val="000000"/>
                <w:sz w:val="14"/>
                <w:szCs w:val="14"/>
              </w:rPr>
              <w:t>terme:</w:t>
            </w:r>
            <w:proofErr w:type="gramEnd"/>
            <w:r>
              <w:rPr>
                <w:rFonts w:ascii="Calibri" w:hAnsi="Calibri" w:cs="Calibri"/>
                <w:color w:val="000000"/>
                <w:sz w:val="14"/>
                <w:szCs w:val="14"/>
              </w:rPr>
              <w:t xml:space="preserve"> W0,24 (40≤ep≤200)</w:t>
            </w:r>
          </w:p>
        </w:tc>
        <w:tc>
          <w:tcPr>
            <w:tcW w:w="567" w:type="dxa"/>
            <w:tcBorders>
              <w:top w:val="nil"/>
              <w:left w:val="single" w:sz="4" w:space="0" w:color="auto"/>
              <w:bottom w:val="nil"/>
              <w:right w:val="nil"/>
            </w:tcBorders>
            <w:vAlign w:val="center"/>
            <w:hideMark/>
          </w:tcPr>
          <w:p w14:paraId="352DDD1A"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3B87FEB2"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6B42BABE"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7A03012F"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2E1BE812" w14:textId="77777777" w:rsidTr="001639E3">
        <w:trPr>
          <w:trHeight w:val="200"/>
        </w:trPr>
        <w:tc>
          <w:tcPr>
            <w:tcW w:w="851" w:type="dxa"/>
            <w:tcBorders>
              <w:top w:val="nil"/>
              <w:left w:val="nil"/>
              <w:bottom w:val="nil"/>
              <w:right w:val="nil"/>
            </w:tcBorders>
            <w:vAlign w:val="center"/>
            <w:hideMark/>
          </w:tcPr>
          <w:p w14:paraId="2AEFA203"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46271253" w14:textId="77777777" w:rsidR="001639E3" w:rsidRDefault="001639E3">
            <w:pPr>
              <w:ind w:firstLineChars="200" w:firstLine="280"/>
              <w:rPr>
                <w:rFonts w:ascii="Calibri" w:hAnsi="Calibri" w:cs="Calibri"/>
                <w:color w:val="000000"/>
                <w:sz w:val="14"/>
                <w:szCs w:val="14"/>
              </w:rPr>
            </w:pPr>
            <w:r>
              <w:rPr>
                <w:rFonts w:ascii="Calibri" w:hAnsi="Calibri" w:cs="Calibri"/>
                <w:color w:val="000000"/>
                <w:sz w:val="14"/>
                <w:szCs w:val="14"/>
              </w:rPr>
              <w:t xml:space="preserve">Perméabilité à la vapeur d’eau - Transmission de la vapeur </w:t>
            </w:r>
            <w:proofErr w:type="gramStart"/>
            <w:r>
              <w:rPr>
                <w:rFonts w:ascii="Calibri" w:hAnsi="Calibri" w:cs="Calibri"/>
                <w:color w:val="000000"/>
                <w:sz w:val="14"/>
                <w:szCs w:val="14"/>
              </w:rPr>
              <w:t>d'eau:</w:t>
            </w:r>
            <w:proofErr w:type="gramEnd"/>
            <w:r>
              <w:rPr>
                <w:rFonts w:ascii="Calibri" w:hAnsi="Calibri" w:cs="Calibri"/>
                <w:color w:val="000000"/>
                <w:sz w:val="14"/>
                <w:szCs w:val="14"/>
              </w:rPr>
              <w:t xml:space="preserve"> MU59 (40≤ep≤200)</w:t>
            </w:r>
          </w:p>
        </w:tc>
        <w:tc>
          <w:tcPr>
            <w:tcW w:w="567" w:type="dxa"/>
            <w:tcBorders>
              <w:top w:val="nil"/>
              <w:left w:val="single" w:sz="4" w:space="0" w:color="auto"/>
              <w:bottom w:val="nil"/>
              <w:right w:val="nil"/>
            </w:tcBorders>
            <w:vAlign w:val="center"/>
            <w:hideMark/>
          </w:tcPr>
          <w:p w14:paraId="63F6CDB2"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0E3E13D0"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7E8AC67C"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2CED7E88"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7F2C99C7" w14:textId="77777777" w:rsidTr="001639E3">
        <w:trPr>
          <w:trHeight w:val="440"/>
        </w:trPr>
        <w:tc>
          <w:tcPr>
            <w:tcW w:w="851" w:type="dxa"/>
            <w:tcBorders>
              <w:top w:val="nil"/>
              <w:left w:val="nil"/>
              <w:bottom w:val="nil"/>
              <w:right w:val="nil"/>
            </w:tcBorders>
            <w:vAlign w:val="center"/>
            <w:hideMark/>
          </w:tcPr>
          <w:p w14:paraId="7FA2CB02"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23530F14" w14:textId="77777777" w:rsidR="001639E3" w:rsidRDefault="001639E3">
            <w:pPr>
              <w:ind w:firstLineChars="200" w:firstLine="280"/>
              <w:rPr>
                <w:rFonts w:ascii="Calibri" w:hAnsi="Calibri" w:cs="Calibri"/>
                <w:color w:val="000000"/>
                <w:sz w:val="14"/>
                <w:szCs w:val="14"/>
              </w:rPr>
            </w:pPr>
            <w:r>
              <w:rPr>
                <w:rFonts w:ascii="Calibri" w:hAnsi="Calibri" w:cs="Calibri"/>
                <w:color w:val="000000"/>
                <w:sz w:val="14"/>
                <w:szCs w:val="14"/>
              </w:rPr>
              <w:t xml:space="preserve">Résistance à la compression - Contrainte à la </w:t>
            </w:r>
            <w:proofErr w:type="gramStart"/>
            <w:r>
              <w:rPr>
                <w:rFonts w:ascii="Calibri" w:hAnsi="Calibri" w:cs="Calibri"/>
                <w:color w:val="000000"/>
                <w:sz w:val="14"/>
                <w:szCs w:val="14"/>
              </w:rPr>
              <w:t>compression:</w:t>
            </w:r>
            <w:proofErr w:type="gramEnd"/>
            <w:r>
              <w:rPr>
                <w:rFonts w:ascii="Calibri" w:hAnsi="Calibri" w:cs="Calibri"/>
                <w:color w:val="000000"/>
                <w:sz w:val="14"/>
                <w:szCs w:val="14"/>
              </w:rPr>
              <w:t xml:space="preserve"> ≥ 200 kPa selon NF EN 826</w:t>
            </w:r>
          </w:p>
        </w:tc>
        <w:tc>
          <w:tcPr>
            <w:tcW w:w="567" w:type="dxa"/>
            <w:tcBorders>
              <w:top w:val="nil"/>
              <w:left w:val="single" w:sz="4" w:space="0" w:color="auto"/>
              <w:bottom w:val="nil"/>
              <w:right w:val="nil"/>
            </w:tcBorders>
            <w:vAlign w:val="center"/>
            <w:hideMark/>
          </w:tcPr>
          <w:p w14:paraId="447635C7"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05F9E006"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5E13F9A7"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3F5D73B4"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60F3D313" w14:textId="77777777" w:rsidTr="001639E3">
        <w:trPr>
          <w:trHeight w:val="200"/>
        </w:trPr>
        <w:tc>
          <w:tcPr>
            <w:tcW w:w="851" w:type="dxa"/>
            <w:tcBorders>
              <w:top w:val="nil"/>
              <w:left w:val="nil"/>
              <w:bottom w:val="nil"/>
              <w:right w:val="nil"/>
            </w:tcBorders>
            <w:vAlign w:val="center"/>
            <w:hideMark/>
          </w:tcPr>
          <w:p w14:paraId="6D145BE1"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4115B8DB" w14:textId="77777777" w:rsidR="001639E3" w:rsidRDefault="001639E3">
            <w:pPr>
              <w:ind w:firstLineChars="200" w:firstLine="280"/>
              <w:rPr>
                <w:rFonts w:ascii="Calibri" w:hAnsi="Calibri" w:cs="Calibri"/>
                <w:color w:val="000000"/>
                <w:sz w:val="14"/>
                <w:szCs w:val="14"/>
              </w:rPr>
            </w:pPr>
            <w:r>
              <w:rPr>
                <w:rFonts w:ascii="Calibri" w:hAnsi="Calibri" w:cs="Calibri"/>
                <w:color w:val="000000"/>
                <w:sz w:val="14"/>
                <w:szCs w:val="14"/>
              </w:rPr>
              <w:t>Durabilité de la réaction au feu par rapport au vieillissement / à la dégradation</w:t>
            </w:r>
          </w:p>
        </w:tc>
        <w:tc>
          <w:tcPr>
            <w:tcW w:w="567" w:type="dxa"/>
            <w:tcBorders>
              <w:top w:val="nil"/>
              <w:left w:val="single" w:sz="4" w:space="0" w:color="auto"/>
              <w:bottom w:val="nil"/>
              <w:right w:val="nil"/>
            </w:tcBorders>
            <w:vAlign w:val="center"/>
            <w:hideMark/>
          </w:tcPr>
          <w:p w14:paraId="7961759C"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2AE9C986"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65E4EA13"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19F4D749"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5F0EFA9B" w14:textId="77777777" w:rsidTr="001639E3">
        <w:trPr>
          <w:trHeight w:val="200"/>
        </w:trPr>
        <w:tc>
          <w:tcPr>
            <w:tcW w:w="851" w:type="dxa"/>
            <w:tcBorders>
              <w:top w:val="nil"/>
              <w:left w:val="nil"/>
              <w:bottom w:val="nil"/>
              <w:right w:val="nil"/>
            </w:tcBorders>
            <w:vAlign w:val="center"/>
            <w:hideMark/>
          </w:tcPr>
          <w:p w14:paraId="04F56BA7"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562FA0C9" w14:textId="77777777" w:rsidR="001639E3" w:rsidRDefault="001639E3">
            <w:pPr>
              <w:ind w:firstLineChars="200" w:firstLine="280"/>
              <w:rPr>
                <w:rFonts w:ascii="Calibri" w:hAnsi="Calibri" w:cs="Calibri"/>
                <w:color w:val="000000"/>
                <w:sz w:val="14"/>
                <w:szCs w:val="14"/>
              </w:rPr>
            </w:pPr>
            <w:r>
              <w:rPr>
                <w:rFonts w:ascii="Calibri" w:hAnsi="Calibri" w:cs="Calibri"/>
                <w:color w:val="000000"/>
                <w:sz w:val="14"/>
                <w:szCs w:val="14"/>
              </w:rPr>
              <w:t xml:space="preserve"> --&gt; La performance en matière de réaction au feu ne diminue pas avec le temps</w:t>
            </w:r>
          </w:p>
        </w:tc>
        <w:tc>
          <w:tcPr>
            <w:tcW w:w="567" w:type="dxa"/>
            <w:tcBorders>
              <w:top w:val="nil"/>
              <w:left w:val="single" w:sz="4" w:space="0" w:color="auto"/>
              <w:bottom w:val="nil"/>
              <w:right w:val="nil"/>
            </w:tcBorders>
            <w:vAlign w:val="center"/>
            <w:hideMark/>
          </w:tcPr>
          <w:p w14:paraId="7C3824EB"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10ED4CC7"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7AA71614"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7706E869"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1324CFBB" w14:textId="77777777" w:rsidTr="001639E3">
        <w:trPr>
          <w:trHeight w:val="440"/>
        </w:trPr>
        <w:tc>
          <w:tcPr>
            <w:tcW w:w="851" w:type="dxa"/>
            <w:tcBorders>
              <w:top w:val="nil"/>
              <w:left w:val="nil"/>
              <w:bottom w:val="nil"/>
              <w:right w:val="nil"/>
            </w:tcBorders>
            <w:vAlign w:val="center"/>
            <w:hideMark/>
          </w:tcPr>
          <w:p w14:paraId="5CB0ECE4"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0A7CC5D7" w14:textId="77777777" w:rsidR="001639E3" w:rsidRDefault="001639E3">
            <w:pPr>
              <w:ind w:firstLineChars="200" w:firstLine="280"/>
              <w:rPr>
                <w:rFonts w:ascii="Calibri" w:hAnsi="Calibri" w:cs="Calibri"/>
                <w:color w:val="000000"/>
                <w:sz w:val="14"/>
                <w:szCs w:val="14"/>
              </w:rPr>
            </w:pPr>
            <w:r>
              <w:rPr>
                <w:rFonts w:ascii="Calibri" w:hAnsi="Calibri" w:cs="Calibri"/>
                <w:color w:val="000000"/>
                <w:sz w:val="14"/>
                <w:szCs w:val="14"/>
              </w:rPr>
              <w:t>Durabilité de la résistance thermique par rapport au vieillissement / à la dégradation --&gt; La résistance à la compression reste constante dans le temps</w:t>
            </w:r>
          </w:p>
        </w:tc>
        <w:tc>
          <w:tcPr>
            <w:tcW w:w="567" w:type="dxa"/>
            <w:tcBorders>
              <w:top w:val="nil"/>
              <w:left w:val="single" w:sz="4" w:space="0" w:color="auto"/>
              <w:bottom w:val="nil"/>
              <w:right w:val="nil"/>
            </w:tcBorders>
            <w:vAlign w:val="center"/>
            <w:hideMark/>
          </w:tcPr>
          <w:p w14:paraId="6FBE88DE"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7B959C97"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35A534EF"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1DEC73D7"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756091B6" w14:textId="77777777" w:rsidTr="001639E3">
        <w:trPr>
          <w:trHeight w:val="200"/>
        </w:trPr>
        <w:tc>
          <w:tcPr>
            <w:tcW w:w="851" w:type="dxa"/>
            <w:tcBorders>
              <w:top w:val="nil"/>
              <w:left w:val="nil"/>
              <w:bottom w:val="nil"/>
              <w:right w:val="nil"/>
            </w:tcBorders>
            <w:vAlign w:val="center"/>
            <w:hideMark/>
          </w:tcPr>
          <w:p w14:paraId="0641FD7F"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2CA6AC55" w14:textId="77777777" w:rsidR="001639E3" w:rsidRDefault="001639E3">
            <w:pPr>
              <w:ind w:firstLineChars="200" w:firstLine="280"/>
              <w:rPr>
                <w:rFonts w:ascii="Calibri" w:hAnsi="Calibri" w:cs="Calibri"/>
                <w:color w:val="000000"/>
                <w:sz w:val="14"/>
                <w:szCs w:val="14"/>
              </w:rPr>
            </w:pPr>
            <w:r>
              <w:rPr>
                <w:rFonts w:ascii="Calibri" w:hAnsi="Calibri" w:cs="Calibri"/>
                <w:color w:val="000000"/>
                <w:sz w:val="14"/>
                <w:szCs w:val="14"/>
              </w:rPr>
              <w:t xml:space="preserve">Combustion avec incandescence </w:t>
            </w:r>
            <w:proofErr w:type="gramStart"/>
            <w:r>
              <w:rPr>
                <w:rFonts w:ascii="Calibri" w:hAnsi="Calibri" w:cs="Calibri"/>
                <w:color w:val="000000"/>
                <w:sz w:val="14"/>
                <w:szCs w:val="14"/>
              </w:rPr>
              <w:t>continue:</w:t>
            </w:r>
            <w:proofErr w:type="gramEnd"/>
            <w:r>
              <w:rPr>
                <w:rFonts w:ascii="Calibri" w:hAnsi="Calibri" w:cs="Calibri"/>
                <w:color w:val="000000"/>
                <w:sz w:val="14"/>
                <w:szCs w:val="14"/>
              </w:rPr>
              <w:t xml:space="preserve"> Méthode d’essai non disponible</w:t>
            </w:r>
          </w:p>
        </w:tc>
        <w:tc>
          <w:tcPr>
            <w:tcW w:w="567" w:type="dxa"/>
            <w:tcBorders>
              <w:top w:val="nil"/>
              <w:left w:val="single" w:sz="4" w:space="0" w:color="auto"/>
              <w:bottom w:val="nil"/>
              <w:right w:val="nil"/>
            </w:tcBorders>
            <w:vAlign w:val="center"/>
            <w:hideMark/>
          </w:tcPr>
          <w:p w14:paraId="112DFF64"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2CAB4FE2"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43245F8D"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657284E1"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41FF3C17" w14:textId="77777777" w:rsidTr="001639E3">
        <w:trPr>
          <w:trHeight w:val="200"/>
        </w:trPr>
        <w:tc>
          <w:tcPr>
            <w:tcW w:w="851" w:type="dxa"/>
            <w:tcBorders>
              <w:top w:val="nil"/>
              <w:left w:val="nil"/>
              <w:bottom w:val="nil"/>
              <w:right w:val="nil"/>
            </w:tcBorders>
            <w:vAlign w:val="center"/>
            <w:hideMark/>
          </w:tcPr>
          <w:p w14:paraId="14C2FB7D"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1736B45E" w14:textId="77777777" w:rsidR="001639E3" w:rsidRDefault="001639E3">
            <w:pPr>
              <w:rPr>
                <w:sz w:val="20"/>
                <w:szCs w:val="20"/>
              </w:rPr>
            </w:pPr>
          </w:p>
        </w:tc>
        <w:tc>
          <w:tcPr>
            <w:tcW w:w="567" w:type="dxa"/>
            <w:tcBorders>
              <w:top w:val="nil"/>
              <w:left w:val="single" w:sz="4" w:space="0" w:color="auto"/>
              <w:bottom w:val="nil"/>
              <w:right w:val="nil"/>
            </w:tcBorders>
            <w:vAlign w:val="center"/>
            <w:hideMark/>
          </w:tcPr>
          <w:p w14:paraId="28B23857"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5828324D"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191EA5DE"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47CDECB8"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50C877D8" w14:textId="77777777" w:rsidTr="001639E3">
        <w:trPr>
          <w:trHeight w:val="200"/>
        </w:trPr>
        <w:tc>
          <w:tcPr>
            <w:tcW w:w="851" w:type="dxa"/>
            <w:tcBorders>
              <w:top w:val="nil"/>
              <w:left w:val="nil"/>
              <w:bottom w:val="nil"/>
              <w:right w:val="nil"/>
            </w:tcBorders>
            <w:vAlign w:val="center"/>
            <w:hideMark/>
          </w:tcPr>
          <w:p w14:paraId="77B111BF"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5F02D2F5" w14:textId="77777777" w:rsidR="001639E3" w:rsidRDefault="001639E3">
            <w:pPr>
              <w:rPr>
                <w:rFonts w:ascii="Calibri" w:hAnsi="Calibri" w:cs="Calibri"/>
                <w:color w:val="000000"/>
                <w:sz w:val="14"/>
                <w:szCs w:val="14"/>
                <w:u w:val="single"/>
              </w:rPr>
            </w:pPr>
            <w:r>
              <w:rPr>
                <w:rFonts w:ascii="Calibri" w:hAnsi="Calibri" w:cs="Calibri"/>
                <w:color w:val="000000"/>
                <w:sz w:val="14"/>
                <w:szCs w:val="14"/>
                <w:u w:val="single"/>
              </w:rPr>
              <w:t>Pour une isolation projetée à la densité standard (= cellules dites "ouvertes")</w:t>
            </w:r>
          </w:p>
        </w:tc>
        <w:tc>
          <w:tcPr>
            <w:tcW w:w="567" w:type="dxa"/>
            <w:tcBorders>
              <w:top w:val="nil"/>
              <w:left w:val="single" w:sz="4" w:space="0" w:color="auto"/>
              <w:bottom w:val="nil"/>
              <w:right w:val="nil"/>
            </w:tcBorders>
            <w:vAlign w:val="center"/>
            <w:hideMark/>
          </w:tcPr>
          <w:p w14:paraId="0A63E38A"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351CD324"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2DDCD3C9"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0BB59958"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7A0FD572" w14:textId="77777777" w:rsidTr="001639E3">
        <w:trPr>
          <w:trHeight w:val="200"/>
        </w:trPr>
        <w:tc>
          <w:tcPr>
            <w:tcW w:w="851" w:type="dxa"/>
            <w:tcBorders>
              <w:top w:val="nil"/>
              <w:left w:val="nil"/>
              <w:bottom w:val="nil"/>
              <w:right w:val="nil"/>
            </w:tcBorders>
            <w:vAlign w:val="center"/>
            <w:hideMark/>
          </w:tcPr>
          <w:p w14:paraId="35AA801F"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6901F941" w14:textId="77777777" w:rsidR="001639E3" w:rsidRDefault="001639E3">
            <w:pPr>
              <w:ind w:firstLineChars="100" w:firstLine="140"/>
              <w:rPr>
                <w:rFonts w:ascii="Calibri" w:hAnsi="Calibri" w:cs="Calibri"/>
                <w:color w:val="000000"/>
                <w:sz w:val="14"/>
                <w:szCs w:val="14"/>
              </w:rPr>
            </w:pPr>
            <w:r>
              <w:rPr>
                <w:rFonts w:ascii="Calibri" w:hAnsi="Calibri" w:cs="Calibri"/>
                <w:color w:val="000000"/>
                <w:sz w:val="14"/>
                <w:szCs w:val="14"/>
              </w:rPr>
              <w:t>L'entreprise titulaire du lot utilisera le produit AXI O2 ou un autre produit équivalent.</w:t>
            </w:r>
          </w:p>
        </w:tc>
        <w:tc>
          <w:tcPr>
            <w:tcW w:w="567" w:type="dxa"/>
            <w:tcBorders>
              <w:top w:val="nil"/>
              <w:left w:val="single" w:sz="4" w:space="0" w:color="auto"/>
              <w:bottom w:val="nil"/>
              <w:right w:val="nil"/>
            </w:tcBorders>
            <w:vAlign w:val="center"/>
            <w:hideMark/>
          </w:tcPr>
          <w:p w14:paraId="0BC42435"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7EADC6D0"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6BB1174A"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03D76A26"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290A9A9D" w14:textId="77777777" w:rsidTr="001639E3">
        <w:trPr>
          <w:trHeight w:val="200"/>
        </w:trPr>
        <w:tc>
          <w:tcPr>
            <w:tcW w:w="851" w:type="dxa"/>
            <w:tcBorders>
              <w:top w:val="nil"/>
              <w:left w:val="nil"/>
              <w:bottom w:val="nil"/>
              <w:right w:val="nil"/>
            </w:tcBorders>
            <w:vAlign w:val="center"/>
            <w:hideMark/>
          </w:tcPr>
          <w:p w14:paraId="4C7C659B"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5B52DA6D" w14:textId="77777777" w:rsidR="001639E3" w:rsidRDefault="001639E3">
            <w:pPr>
              <w:ind w:firstLineChars="100" w:firstLine="140"/>
              <w:rPr>
                <w:rFonts w:ascii="Calibri" w:hAnsi="Calibri" w:cs="Calibri"/>
                <w:color w:val="000000"/>
                <w:sz w:val="14"/>
                <w:szCs w:val="14"/>
              </w:rPr>
            </w:pPr>
            <w:r>
              <w:rPr>
                <w:rFonts w:ascii="Calibri" w:hAnsi="Calibri" w:cs="Calibri"/>
                <w:color w:val="000000"/>
                <w:sz w:val="14"/>
                <w:szCs w:val="14"/>
              </w:rPr>
              <w:t xml:space="preserve">Dont les performances sont les </w:t>
            </w:r>
            <w:proofErr w:type="gramStart"/>
            <w:r>
              <w:rPr>
                <w:rFonts w:ascii="Calibri" w:hAnsi="Calibri" w:cs="Calibri"/>
                <w:color w:val="000000"/>
                <w:sz w:val="14"/>
                <w:szCs w:val="14"/>
              </w:rPr>
              <w:t>suivantes:</w:t>
            </w:r>
            <w:proofErr w:type="gramEnd"/>
          </w:p>
        </w:tc>
        <w:tc>
          <w:tcPr>
            <w:tcW w:w="567" w:type="dxa"/>
            <w:tcBorders>
              <w:top w:val="nil"/>
              <w:left w:val="single" w:sz="4" w:space="0" w:color="auto"/>
              <w:bottom w:val="nil"/>
              <w:right w:val="nil"/>
            </w:tcBorders>
            <w:vAlign w:val="center"/>
            <w:hideMark/>
          </w:tcPr>
          <w:p w14:paraId="14926FC0"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50D5DEA8"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37CBBEEE"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1E687985"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58F98402" w14:textId="77777777" w:rsidTr="001639E3">
        <w:trPr>
          <w:trHeight w:val="200"/>
        </w:trPr>
        <w:tc>
          <w:tcPr>
            <w:tcW w:w="851" w:type="dxa"/>
            <w:tcBorders>
              <w:top w:val="nil"/>
              <w:left w:val="nil"/>
              <w:bottom w:val="nil"/>
              <w:right w:val="nil"/>
            </w:tcBorders>
            <w:vAlign w:val="center"/>
            <w:hideMark/>
          </w:tcPr>
          <w:p w14:paraId="16DA54D3"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50F4E9AF" w14:textId="77777777" w:rsidR="001639E3" w:rsidRDefault="001639E3">
            <w:pPr>
              <w:ind w:firstLineChars="200" w:firstLine="280"/>
              <w:rPr>
                <w:rFonts w:ascii="Calibri" w:hAnsi="Calibri" w:cs="Calibri"/>
                <w:color w:val="000000"/>
                <w:sz w:val="14"/>
                <w:szCs w:val="14"/>
              </w:rPr>
            </w:pPr>
            <w:proofErr w:type="gramStart"/>
            <w:r>
              <w:rPr>
                <w:rFonts w:ascii="Calibri" w:hAnsi="Calibri" w:cs="Calibri"/>
                <w:color w:val="000000"/>
                <w:sz w:val="14"/>
                <w:szCs w:val="14"/>
              </w:rPr>
              <w:t>composée</w:t>
            </w:r>
            <w:proofErr w:type="gramEnd"/>
            <w:r>
              <w:rPr>
                <w:rFonts w:ascii="Calibri" w:hAnsi="Calibri" w:cs="Calibri"/>
                <w:color w:val="000000"/>
                <w:sz w:val="14"/>
                <w:szCs w:val="14"/>
              </w:rPr>
              <w:t xml:space="preserve"> de STOBIPUR® F1771.00 + STOBINATE® F31</w:t>
            </w:r>
          </w:p>
        </w:tc>
        <w:tc>
          <w:tcPr>
            <w:tcW w:w="567" w:type="dxa"/>
            <w:tcBorders>
              <w:top w:val="nil"/>
              <w:left w:val="single" w:sz="4" w:space="0" w:color="auto"/>
              <w:bottom w:val="nil"/>
              <w:right w:val="nil"/>
            </w:tcBorders>
            <w:vAlign w:val="center"/>
            <w:hideMark/>
          </w:tcPr>
          <w:p w14:paraId="5EB5BFE8"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7D8FFF3E"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183FF72B"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68F9FA05"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28D1B266" w14:textId="77777777" w:rsidTr="001639E3">
        <w:trPr>
          <w:trHeight w:val="200"/>
        </w:trPr>
        <w:tc>
          <w:tcPr>
            <w:tcW w:w="851" w:type="dxa"/>
            <w:tcBorders>
              <w:top w:val="nil"/>
              <w:left w:val="nil"/>
              <w:bottom w:val="nil"/>
              <w:right w:val="nil"/>
            </w:tcBorders>
            <w:vAlign w:val="center"/>
            <w:hideMark/>
          </w:tcPr>
          <w:p w14:paraId="774A13AB"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6FE18A3E" w14:textId="77777777" w:rsidR="001639E3" w:rsidRDefault="001639E3">
            <w:pPr>
              <w:ind w:firstLineChars="200" w:firstLine="280"/>
              <w:rPr>
                <w:rFonts w:ascii="Calibri" w:hAnsi="Calibri" w:cs="Calibri"/>
                <w:color w:val="000000"/>
                <w:sz w:val="14"/>
                <w:szCs w:val="14"/>
              </w:rPr>
            </w:pPr>
            <w:r>
              <w:rPr>
                <w:rFonts w:ascii="Calibri" w:hAnsi="Calibri" w:cs="Calibri"/>
                <w:color w:val="000000"/>
                <w:sz w:val="14"/>
                <w:szCs w:val="14"/>
              </w:rPr>
              <w:t>Résistance thermique et conductivité thermique</w:t>
            </w:r>
          </w:p>
        </w:tc>
        <w:tc>
          <w:tcPr>
            <w:tcW w:w="567" w:type="dxa"/>
            <w:tcBorders>
              <w:top w:val="nil"/>
              <w:left w:val="single" w:sz="4" w:space="0" w:color="auto"/>
              <w:bottom w:val="nil"/>
              <w:right w:val="nil"/>
            </w:tcBorders>
            <w:vAlign w:val="center"/>
            <w:hideMark/>
          </w:tcPr>
          <w:p w14:paraId="3A8167C8"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117735DB"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2559D000"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018D67BF"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0ED4E08B" w14:textId="77777777" w:rsidTr="001639E3">
        <w:trPr>
          <w:trHeight w:val="200"/>
        </w:trPr>
        <w:tc>
          <w:tcPr>
            <w:tcW w:w="851" w:type="dxa"/>
            <w:tcBorders>
              <w:top w:val="nil"/>
              <w:left w:val="nil"/>
              <w:bottom w:val="nil"/>
              <w:right w:val="nil"/>
            </w:tcBorders>
            <w:vAlign w:val="center"/>
            <w:hideMark/>
          </w:tcPr>
          <w:p w14:paraId="0FB5CCC0"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4C7C8A9F" w14:textId="77777777" w:rsidR="001639E3" w:rsidRDefault="001639E3">
            <w:pPr>
              <w:ind w:firstLineChars="200" w:firstLine="280"/>
              <w:rPr>
                <w:rFonts w:ascii="Calibri" w:hAnsi="Calibri" w:cs="Calibri"/>
                <w:color w:val="000000"/>
                <w:sz w:val="14"/>
                <w:szCs w:val="14"/>
              </w:rPr>
            </w:pPr>
            <w:r>
              <w:rPr>
                <w:rFonts w:ascii="Calibri" w:hAnsi="Calibri" w:cs="Calibri"/>
                <w:color w:val="000000"/>
                <w:sz w:val="14"/>
                <w:szCs w:val="14"/>
              </w:rPr>
              <w:t xml:space="preserve">Réaction au </w:t>
            </w:r>
            <w:proofErr w:type="gramStart"/>
            <w:r>
              <w:rPr>
                <w:rFonts w:ascii="Calibri" w:hAnsi="Calibri" w:cs="Calibri"/>
                <w:color w:val="000000"/>
                <w:sz w:val="14"/>
                <w:szCs w:val="14"/>
              </w:rPr>
              <w:t>feu:</w:t>
            </w:r>
            <w:proofErr w:type="gramEnd"/>
            <w:r>
              <w:rPr>
                <w:rFonts w:ascii="Calibri" w:hAnsi="Calibri" w:cs="Calibri"/>
                <w:color w:val="000000"/>
                <w:sz w:val="14"/>
                <w:szCs w:val="14"/>
              </w:rPr>
              <w:t xml:space="preserve"> </w:t>
            </w:r>
            <w:proofErr w:type="spellStart"/>
            <w:r>
              <w:rPr>
                <w:rFonts w:ascii="Calibri" w:hAnsi="Calibri" w:cs="Calibri"/>
                <w:color w:val="000000"/>
                <w:sz w:val="14"/>
                <w:szCs w:val="14"/>
              </w:rPr>
              <w:t>Euroclasse</w:t>
            </w:r>
            <w:proofErr w:type="spellEnd"/>
            <w:r>
              <w:rPr>
                <w:rFonts w:ascii="Calibri" w:hAnsi="Calibri" w:cs="Calibri"/>
                <w:color w:val="000000"/>
                <w:sz w:val="14"/>
                <w:szCs w:val="14"/>
              </w:rPr>
              <w:t xml:space="preserve"> F</w:t>
            </w:r>
          </w:p>
        </w:tc>
        <w:tc>
          <w:tcPr>
            <w:tcW w:w="567" w:type="dxa"/>
            <w:tcBorders>
              <w:top w:val="nil"/>
              <w:left w:val="single" w:sz="4" w:space="0" w:color="auto"/>
              <w:bottom w:val="nil"/>
              <w:right w:val="nil"/>
            </w:tcBorders>
            <w:vAlign w:val="center"/>
            <w:hideMark/>
          </w:tcPr>
          <w:p w14:paraId="60DEE60A"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622C01EB"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4D5290FA"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7390A347"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451791CA" w14:textId="77777777" w:rsidTr="001639E3">
        <w:trPr>
          <w:trHeight w:val="200"/>
        </w:trPr>
        <w:tc>
          <w:tcPr>
            <w:tcW w:w="851" w:type="dxa"/>
            <w:tcBorders>
              <w:top w:val="nil"/>
              <w:left w:val="nil"/>
              <w:bottom w:val="nil"/>
              <w:right w:val="nil"/>
            </w:tcBorders>
            <w:vAlign w:val="center"/>
            <w:hideMark/>
          </w:tcPr>
          <w:p w14:paraId="17B6F0D1"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60413DDE" w14:textId="77777777" w:rsidR="001639E3" w:rsidRDefault="001639E3">
            <w:pPr>
              <w:ind w:firstLineChars="200" w:firstLine="280"/>
              <w:rPr>
                <w:rFonts w:ascii="Calibri" w:hAnsi="Calibri" w:cs="Calibri"/>
                <w:color w:val="000000"/>
                <w:sz w:val="14"/>
                <w:szCs w:val="14"/>
              </w:rPr>
            </w:pPr>
            <w:r>
              <w:rPr>
                <w:rFonts w:ascii="Calibri" w:hAnsi="Calibri" w:cs="Calibri"/>
                <w:color w:val="000000"/>
                <w:sz w:val="14"/>
                <w:szCs w:val="14"/>
              </w:rPr>
              <w:t xml:space="preserve">Perméabilité à l’eau - Absorption d’eau à court </w:t>
            </w:r>
            <w:proofErr w:type="gramStart"/>
            <w:r>
              <w:rPr>
                <w:rFonts w:ascii="Calibri" w:hAnsi="Calibri" w:cs="Calibri"/>
                <w:color w:val="000000"/>
                <w:sz w:val="14"/>
                <w:szCs w:val="14"/>
              </w:rPr>
              <w:t>terme:</w:t>
            </w:r>
            <w:proofErr w:type="gramEnd"/>
            <w:r>
              <w:rPr>
                <w:rFonts w:ascii="Calibri" w:hAnsi="Calibri" w:cs="Calibri"/>
                <w:color w:val="000000"/>
                <w:sz w:val="14"/>
                <w:szCs w:val="14"/>
              </w:rPr>
              <w:t xml:space="preserve"> W0,48</w:t>
            </w:r>
          </w:p>
        </w:tc>
        <w:tc>
          <w:tcPr>
            <w:tcW w:w="567" w:type="dxa"/>
            <w:tcBorders>
              <w:top w:val="nil"/>
              <w:left w:val="single" w:sz="4" w:space="0" w:color="auto"/>
              <w:bottom w:val="nil"/>
              <w:right w:val="nil"/>
            </w:tcBorders>
            <w:vAlign w:val="center"/>
            <w:hideMark/>
          </w:tcPr>
          <w:p w14:paraId="41EF537A"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15624365"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75C02586"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676C697B"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624B7DA4" w14:textId="77777777" w:rsidTr="001639E3">
        <w:trPr>
          <w:trHeight w:val="200"/>
        </w:trPr>
        <w:tc>
          <w:tcPr>
            <w:tcW w:w="851" w:type="dxa"/>
            <w:tcBorders>
              <w:top w:val="nil"/>
              <w:left w:val="nil"/>
              <w:bottom w:val="nil"/>
              <w:right w:val="nil"/>
            </w:tcBorders>
            <w:vAlign w:val="center"/>
            <w:hideMark/>
          </w:tcPr>
          <w:p w14:paraId="3440C0C2"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332FAC2B" w14:textId="77777777" w:rsidR="001639E3" w:rsidRDefault="001639E3">
            <w:pPr>
              <w:ind w:firstLineChars="200" w:firstLine="280"/>
              <w:rPr>
                <w:rFonts w:ascii="Calibri" w:hAnsi="Calibri" w:cs="Calibri"/>
                <w:color w:val="000000"/>
                <w:sz w:val="14"/>
                <w:szCs w:val="14"/>
              </w:rPr>
            </w:pPr>
            <w:r>
              <w:rPr>
                <w:rFonts w:ascii="Calibri" w:hAnsi="Calibri" w:cs="Calibri"/>
                <w:color w:val="000000"/>
                <w:sz w:val="14"/>
                <w:szCs w:val="14"/>
              </w:rPr>
              <w:t xml:space="preserve">Perméabilité à la vapeur d’eau - Transmission de la vapeur </w:t>
            </w:r>
            <w:proofErr w:type="gramStart"/>
            <w:r>
              <w:rPr>
                <w:rFonts w:ascii="Calibri" w:hAnsi="Calibri" w:cs="Calibri"/>
                <w:color w:val="000000"/>
                <w:sz w:val="14"/>
                <w:szCs w:val="14"/>
              </w:rPr>
              <w:t>d'eau:</w:t>
            </w:r>
            <w:proofErr w:type="gramEnd"/>
            <w:r>
              <w:rPr>
                <w:rFonts w:ascii="Calibri" w:hAnsi="Calibri" w:cs="Calibri"/>
                <w:color w:val="000000"/>
                <w:sz w:val="14"/>
                <w:szCs w:val="14"/>
              </w:rPr>
              <w:t xml:space="preserve"> MU11</w:t>
            </w:r>
          </w:p>
        </w:tc>
        <w:tc>
          <w:tcPr>
            <w:tcW w:w="567" w:type="dxa"/>
            <w:tcBorders>
              <w:top w:val="nil"/>
              <w:left w:val="single" w:sz="4" w:space="0" w:color="auto"/>
              <w:bottom w:val="nil"/>
              <w:right w:val="nil"/>
            </w:tcBorders>
            <w:vAlign w:val="center"/>
            <w:hideMark/>
          </w:tcPr>
          <w:p w14:paraId="46ECB15B"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015CD1B2"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60E540C6"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55F2E517"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1321EE0D" w14:textId="77777777" w:rsidTr="001639E3">
        <w:trPr>
          <w:trHeight w:val="200"/>
        </w:trPr>
        <w:tc>
          <w:tcPr>
            <w:tcW w:w="851" w:type="dxa"/>
            <w:tcBorders>
              <w:top w:val="nil"/>
              <w:left w:val="nil"/>
              <w:bottom w:val="nil"/>
              <w:right w:val="nil"/>
            </w:tcBorders>
            <w:vAlign w:val="center"/>
            <w:hideMark/>
          </w:tcPr>
          <w:p w14:paraId="051FF810"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367C3E7A" w14:textId="77777777" w:rsidR="001639E3" w:rsidRDefault="001639E3">
            <w:pPr>
              <w:ind w:firstLineChars="200" w:firstLine="280"/>
              <w:rPr>
                <w:rFonts w:ascii="Calibri" w:hAnsi="Calibri" w:cs="Calibri"/>
                <w:color w:val="000000"/>
                <w:sz w:val="14"/>
                <w:szCs w:val="14"/>
              </w:rPr>
            </w:pPr>
            <w:r>
              <w:rPr>
                <w:rFonts w:ascii="Calibri" w:hAnsi="Calibri" w:cs="Calibri"/>
                <w:color w:val="000000"/>
                <w:sz w:val="14"/>
                <w:szCs w:val="14"/>
              </w:rPr>
              <w:t xml:space="preserve">Résistance à la compression - Contrainte à la </w:t>
            </w:r>
            <w:proofErr w:type="gramStart"/>
            <w:r>
              <w:rPr>
                <w:rFonts w:ascii="Calibri" w:hAnsi="Calibri" w:cs="Calibri"/>
                <w:color w:val="000000"/>
                <w:sz w:val="14"/>
                <w:szCs w:val="14"/>
              </w:rPr>
              <w:t>compression:</w:t>
            </w:r>
            <w:proofErr w:type="gramEnd"/>
            <w:r>
              <w:rPr>
                <w:rFonts w:ascii="Calibri" w:hAnsi="Calibri" w:cs="Calibri"/>
                <w:color w:val="000000"/>
                <w:sz w:val="14"/>
                <w:szCs w:val="14"/>
              </w:rPr>
              <w:t xml:space="preserve"> NPD</w:t>
            </w:r>
          </w:p>
        </w:tc>
        <w:tc>
          <w:tcPr>
            <w:tcW w:w="567" w:type="dxa"/>
            <w:tcBorders>
              <w:top w:val="nil"/>
              <w:left w:val="single" w:sz="4" w:space="0" w:color="auto"/>
              <w:bottom w:val="nil"/>
              <w:right w:val="nil"/>
            </w:tcBorders>
            <w:vAlign w:val="center"/>
            <w:hideMark/>
          </w:tcPr>
          <w:p w14:paraId="57759ECB"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5659AEBB"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499125BB"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6061630E"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6EC6A79E" w14:textId="77777777" w:rsidTr="001639E3">
        <w:trPr>
          <w:trHeight w:val="200"/>
        </w:trPr>
        <w:tc>
          <w:tcPr>
            <w:tcW w:w="851" w:type="dxa"/>
            <w:tcBorders>
              <w:top w:val="nil"/>
              <w:left w:val="nil"/>
              <w:bottom w:val="nil"/>
              <w:right w:val="nil"/>
            </w:tcBorders>
            <w:vAlign w:val="center"/>
            <w:hideMark/>
          </w:tcPr>
          <w:p w14:paraId="17B613A9"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3F1CF0F1" w14:textId="77777777" w:rsidR="001639E3" w:rsidRDefault="001639E3">
            <w:pPr>
              <w:ind w:firstLineChars="200" w:firstLine="280"/>
              <w:rPr>
                <w:rFonts w:ascii="Calibri" w:hAnsi="Calibri" w:cs="Calibri"/>
                <w:color w:val="000000"/>
                <w:sz w:val="14"/>
                <w:szCs w:val="14"/>
              </w:rPr>
            </w:pPr>
            <w:r>
              <w:rPr>
                <w:rFonts w:ascii="Calibri" w:hAnsi="Calibri" w:cs="Calibri"/>
                <w:color w:val="000000"/>
                <w:sz w:val="14"/>
                <w:szCs w:val="14"/>
              </w:rPr>
              <w:t>Durabilité de la réaction au feu par rapport au vieillissement / à la dégradation</w:t>
            </w:r>
          </w:p>
        </w:tc>
        <w:tc>
          <w:tcPr>
            <w:tcW w:w="567" w:type="dxa"/>
            <w:tcBorders>
              <w:top w:val="nil"/>
              <w:left w:val="single" w:sz="4" w:space="0" w:color="auto"/>
              <w:bottom w:val="nil"/>
              <w:right w:val="nil"/>
            </w:tcBorders>
            <w:vAlign w:val="center"/>
            <w:hideMark/>
          </w:tcPr>
          <w:p w14:paraId="54543061"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3CD0E97B"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3599F145"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6DC9B8E2"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32F9D1F0" w14:textId="77777777" w:rsidTr="001639E3">
        <w:trPr>
          <w:trHeight w:val="200"/>
        </w:trPr>
        <w:tc>
          <w:tcPr>
            <w:tcW w:w="851" w:type="dxa"/>
            <w:tcBorders>
              <w:top w:val="nil"/>
              <w:left w:val="nil"/>
              <w:bottom w:val="nil"/>
              <w:right w:val="nil"/>
            </w:tcBorders>
            <w:vAlign w:val="center"/>
            <w:hideMark/>
          </w:tcPr>
          <w:p w14:paraId="5619396E"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20BD137E" w14:textId="77777777" w:rsidR="001639E3" w:rsidRDefault="001639E3">
            <w:pPr>
              <w:ind w:firstLineChars="200" w:firstLine="280"/>
              <w:rPr>
                <w:rFonts w:ascii="Calibri" w:hAnsi="Calibri" w:cs="Calibri"/>
                <w:color w:val="000000"/>
                <w:sz w:val="14"/>
                <w:szCs w:val="14"/>
              </w:rPr>
            </w:pPr>
            <w:r>
              <w:rPr>
                <w:rFonts w:ascii="Calibri" w:hAnsi="Calibri" w:cs="Calibri"/>
                <w:color w:val="000000"/>
                <w:sz w:val="14"/>
                <w:szCs w:val="14"/>
              </w:rPr>
              <w:t xml:space="preserve"> --&gt; La performance en matière de réaction au feu ne diminue pas avec le temps</w:t>
            </w:r>
          </w:p>
        </w:tc>
        <w:tc>
          <w:tcPr>
            <w:tcW w:w="567" w:type="dxa"/>
            <w:tcBorders>
              <w:top w:val="nil"/>
              <w:left w:val="single" w:sz="4" w:space="0" w:color="auto"/>
              <w:bottom w:val="nil"/>
              <w:right w:val="nil"/>
            </w:tcBorders>
            <w:vAlign w:val="center"/>
            <w:hideMark/>
          </w:tcPr>
          <w:p w14:paraId="10A19D25"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23165C26"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2BD9F120"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630431DD"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6FBABAE1" w14:textId="77777777" w:rsidTr="001639E3">
        <w:trPr>
          <w:trHeight w:val="440"/>
        </w:trPr>
        <w:tc>
          <w:tcPr>
            <w:tcW w:w="851" w:type="dxa"/>
            <w:tcBorders>
              <w:top w:val="nil"/>
              <w:left w:val="nil"/>
              <w:bottom w:val="nil"/>
              <w:right w:val="nil"/>
            </w:tcBorders>
            <w:vAlign w:val="center"/>
            <w:hideMark/>
          </w:tcPr>
          <w:p w14:paraId="34F7B82F"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1E61AE4E" w14:textId="77777777" w:rsidR="001639E3" w:rsidRDefault="001639E3">
            <w:pPr>
              <w:ind w:firstLineChars="200" w:firstLine="280"/>
              <w:rPr>
                <w:rFonts w:ascii="Calibri" w:hAnsi="Calibri" w:cs="Calibri"/>
                <w:color w:val="000000"/>
                <w:sz w:val="14"/>
                <w:szCs w:val="14"/>
              </w:rPr>
            </w:pPr>
            <w:r>
              <w:rPr>
                <w:rFonts w:ascii="Calibri" w:hAnsi="Calibri" w:cs="Calibri"/>
                <w:color w:val="000000"/>
                <w:sz w:val="14"/>
                <w:szCs w:val="14"/>
              </w:rPr>
              <w:t>Durabilité de la résistance thermique par rapport au vieillissement / à la dégradation --&gt; Voir tableau des performances ci-joint</w:t>
            </w:r>
          </w:p>
        </w:tc>
        <w:tc>
          <w:tcPr>
            <w:tcW w:w="567" w:type="dxa"/>
            <w:tcBorders>
              <w:top w:val="nil"/>
              <w:left w:val="single" w:sz="4" w:space="0" w:color="auto"/>
              <w:bottom w:val="nil"/>
              <w:right w:val="nil"/>
            </w:tcBorders>
            <w:vAlign w:val="center"/>
            <w:hideMark/>
          </w:tcPr>
          <w:p w14:paraId="2468A7E6"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5DFDF9EB"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7369A4A1"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36DDA2C9"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70039FF3" w14:textId="77777777" w:rsidTr="001639E3">
        <w:trPr>
          <w:trHeight w:val="380"/>
        </w:trPr>
        <w:tc>
          <w:tcPr>
            <w:tcW w:w="851" w:type="dxa"/>
            <w:tcBorders>
              <w:top w:val="nil"/>
              <w:left w:val="nil"/>
              <w:bottom w:val="nil"/>
              <w:right w:val="nil"/>
            </w:tcBorders>
            <w:vAlign w:val="center"/>
            <w:hideMark/>
          </w:tcPr>
          <w:p w14:paraId="69A03CFA"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43502A99" w14:textId="77777777" w:rsidR="001639E3" w:rsidRDefault="001639E3">
            <w:pPr>
              <w:ind w:firstLineChars="200" w:firstLine="280"/>
              <w:rPr>
                <w:rFonts w:ascii="Calibri" w:hAnsi="Calibri" w:cs="Calibri"/>
                <w:color w:val="000000"/>
                <w:sz w:val="14"/>
                <w:szCs w:val="14"/>
              </w:rPr>
            </w:pPr>
            <w:r>
              <w:rPr>
                <w:rFonts w:ascii="Calibri" w:hAnsi="Calibri" w:cs="Calibri"/>
                <w:color w:val="000000"/>
                <w:sz w:val="14"/>
                <w:szCs w:val="14"/>
              </w:rPr>
              <w:t xml:space="preserve">Durabilité de la résistance à la compression par rapport au vieillissement / à la </w:t>
            </w:r>
            <w:proofErr w:type="gramStart"/>
            <w:r>
              <w:rPr>
                <w:rFonts w:ascii="Calibri" w:hAnsi="Calibri" w:cs="Calibri"/>
                <w:color w:val="000000"/>
                <w:sz w:val="14"/>
                <w:szCs w:val="14"/>
              </w:rPr>
              <w:t>dégradation:</w:t>
            </w:r>
            <w:proofErr w:type="gramEnd"/>
            <w:r>
              <w:rPr>
                <w:rFonts w:ascii="Calibri" w:hAnsi="Calibri" w:cs="Calibri"/>
                <w:color w:val="000000"/>
                <w:sz w:val="14"/>
                <w:szCs w:val="14"/>
              </w:rPr>
              <w:t xml:space="preserve"> NPD</w:t>
            </w:r>
          </w:p>
        </w:tc>
        <w:tc>
          <w:tcPr>
            <w:tcW w:w="567" w:type="dxa"/>
            <w:tcBorders>
              <w:top w:val="nil"/>
              <w:left w:val="single" w:sz="4" w:space="0" w:color="auto"/>
              <w:bottom w:val="nil"/>
              <w:right w:val="nil"/>
            </w:tcBorders>
            <w:vAlign w:val="center"/>
            <w:hideMark/>
          </w:tcPr>
          <w:p w14:paraId="757EF902"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2323C23B"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2DDF18B1"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62C30E2C"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3F5BFB75" w14:textId="77777777" w:rsidTr="001639E3">
        <w:trPr>
          <w:trHeight w:val="200"/>
        </w:trPr>
        <w:tc>
          <w:tcPr>
            <w:tcW w:w="851" w:type="dxa"/>
            <w:tcBorders>
              <w:top w:val="nil"/>
              <w:left w:val="nil"/>
              <w:bottom w:val="nil"/>
              <w:right w:val="nil"/>
            </w:tcBorders>
            <w:vAlign w:val="center"/>
            <w:hideMark/>
          </w:tcPr>
          <w:p w14:paraId="561C11AE"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0DDF2957" w14:textId="77777777" w:rsidR="001639E3" w:rsidRDefault="001639E3">
            <w:pPr>
              <w:ind w:firstLineChars="200" w:firstLine="280"/>
              <w:rPr>
                <w:rFonts w:ascii="Calibri" w:hAnsi="Calibri" w:cs="Calibri"/>
                <w:color w:val="000000"/>
                <w:sz w:val="14"/>
                <w:szCs w:val="14"/>
              </w:rPr>
            </w:pPr>
            <w:r>
              <w:rPr>
                <w:rFonts w:ascii="Calibri" w:hAnsi="Calibri" w:cs="Calibri"/>
                <w:color w:val="000000"/>
                <w:sz w:val="14"/>
                <w:szCs w:val="14"/>
              </w:rPr>
              <w:t xml:space="preserve">Combustion avec incandescence </w:t>
            </w:r>
            <w:proofErr w:type="gramStart"/>
            <w:r>
              <w:rPr>
                <w:rFonts w:ascii="Calibri" w:hAnsi="Calibri" w:cs="Calibri"/>
                <w:color w:val="000000"/>
                <w:sz w:val="14"/>
                <w:szCs w:val="14"/>
              </w:rPr>
              <w:t>continue:</w:t>
            </w:r>
            <w:proofErr w:type="gramEnd"/>
            <w:r>
              <w:rPr>
                <w:rFonts w:ascii="Calibri" w:hAnsi="Calibri" w:cs="Calibri"/>
                <w:color w:val="000000"/>
                <w:sz w:val="14"/>
                <w:szCs w:val="14"/>
              </w:rPr>
              <w:t xml:space="preserve"> Méthode d’essai non disponible</w:t>
            </w:r>
          </w:p>
        </w:tc>
        <w:tc>
          <w:tcPr>
            <w:tcW w:w="567" w:type="dxa"/>
            <w:tcBorders>
              <w:top w:val="nil"/>
              <w:left w:val="single" w:sz="4" w:space="0" w:color="auto"/>
              <w:bottom w:val="nil"/>
              <w:right w:val="nil"/>
            </w:tcBorders>
            <w:vAlign w:val="center"/>
            <w:hideMark/>
          </w:tcPr>
          <w:p w14:paraId="45419C03"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010AFBC8"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1D69CF39"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7F3F6D95"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74CD1475" w14:textId="77777777" w:rsidTr="001639E3">
        <w:trPr>
          <w:trHeight w:val="200"/>
        </w:trPr>
        <w:tc>
          <w:tcPr>
            <w:tcW w:w="851" w:type="dxa"/>
            <w:tcBorders>
              <w:top w:val="nil"/>
              <w:left w:val="nil"/>
              <w:bottom w:val="nil"/>
              <w:right w:val="nil"/>
            </w:tcBorders>
            <w:vAlign w:val="center"/>
            <w:hideMark/>
          </w:tcPr>
          <w:p w14:paraId="46CA7F36"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617F0DF0" w14:textId="77777777" w:rsidR="001639E3" w:rsidRDefault="001639E3">
            <w:pPr>
              <w:rPr>
                <w:sz w:val="20"/>
                <w:szCs w:val="20"/>
              </w:rPr>
            </w:pPr>
          </w:p>
        </w:tc>
        <w:tc>
          <w:tcPr>
            <w:tcW w:w="567" w:type="dxa"/>
            <w:tcBorders>
              <w:top w:val="nil"/>
              <w:left w:val="single" w:sz="4" w:space="0" w:color="auto"/>
              <w:bottom w:val="nil"/>
              <w:right w:val="nil"/>
            </w:tcBorders>
            <w:vAlign w:val="center"/>
            <w:hideMark/>
          </w:tcPr>
          <w:p w14:paraId="6246896D"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47130140"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3F23C83F"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5AC5E41D"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69DD2831" w14:textId="77777777" w:rsidTr="001639E3">
        <w:trPr>
          <w:trHeight w:val="200"/>
        </w:trPr>
        <w:tc>
          <w:tcPr>
            <w:tcW w:w="851" w:type="dxa"/>
            <w:tcBorders>
              <w:top w:val="nil"/>
              <w:left w:val="nil"/>
              <w:bottom w:val="nil"/>
              <w:right w:val="nil"/>
            </w:tcBorders>
            <w:vAlign w:val="center"/>
            <w:hideMark/>
          </w:tcPr>
          <w:p w14:paraId="7A96CA3B"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05D931B3" w14:textId="77777777" w:rsidR="001639E3" w:rsidRDefault="001639E3">
            <w:pPr>
              <w:ind w:firstLineChars="100" w:firstLine="140"/>
              <w:rPr>
                <w:rFonts w:ascii="Calibri" w:hAnsi="Calibri" w:cs="Calibri"/>
                <w:color w:val="000000"/>
                <w:sz w:val="14"/>
                <w:szCs w:val="14"/>
                <w:u w:val="single"/>
              </w:rPr>
            </w:pPr>
            <w:r>
              <w:rPr>
                <w:rFonts w:ascii="Calibri" w:hAnsi="Calibri" w:cs="Calibri"/>
                <w:color w:val="000000"/>
                <w:sz w:val="14"/>
                <w:szCs w:val="14"/>
                <w:u w:val="single"/>
              </w:rPr>
              <w:t xml:space="preserve">Par </w:t>
            </w:r>
            <w:proofErr w:type="gramStart"/>
            <w:r>
              <w:rPr>
                <w:rFonts w:ascii="Calibri" w:hAnsi="Calibri" w:cs="Calibri"/>
                <w:color w:val="000000"/>
                <w:sz w:val="14"/>
                <w:szCs w:val="14"/>
                <w:u w:val="single"/>
              </w:rPr>
              <w:t>ailleurs:</w:t>
            </w:r>
            <w:proofErr w:type="gramEnd"/>
          </w:p>
        </w:tc>
        <w:tc>
          <w:tcPr>
            <w:tcW w:w="567" w:type="dxa"/>
            <w:tcBorders>
              <w:top w:val="nil"/>
              <w:left w:val="single" w:sz="4" w:space="0" w:color="auto"/>
              <w:bottom w:val="nil"/>
              <w:right w:val="nil"/>
            </w:tcBorders>
            <w:vAlign w:val="center"/>
            <w:hideMark/>
          </w:tcPr>
          <w:p w14:paraId="785441AB"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53682C50"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5E78E82E"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5F7014DC"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005A4E7D" w14:textId="77777777" w:rsidTr="001639E3">
        <w:trPr>
          <w:trHeight w:val="200"/>
        </w:trPr>
        <w:tc>
          <w:tcPr>
            <w:tcW w:w="851" w:type="dxa"/>
            <w:tcBorders>
              <w:top w:val="nil"/>
              <w:left w:val="nil"/>
              <w:bottom w:val="nil"/>
              <w:right w:val="nil"/>
            </w:tcBorders>
            <w:vAlign w:val="center"/>
            <w:hideMark/>
          </w:tcPr>
          <w:p w14:paraId="645BCBB2"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30A25B15" w14:textId="77777777" w:rsidR="001639E3" w:rsidRDefault="001639E3">
            <w:pPr>
              <w:ind w:firstLineChars="200" w:firstLine="280"/>
              <w:rPr>
                <w:rFonts w:ascii="Calibri" w:hAnsi="Calibri" w:cs="Calibri"/>
                <w:color w:val="000000"/>
                <w:sz w:val="14"/>
                <w:szCs w:val="14"/>
              </w:rPr>
            </w:pPr>
            <w:r>
              <w:rPr>
                <w:rFonts w:ascii="Calibri" w:hAnsi="Calibri" w:cs="Calibri"/>
                <w:color w:val="000000"/>
                <w:sz w:val="14"/>
                <w:szCs w:val="14"/>
              </w:rPr>
              <w:t>L'isolant sera imputrescible, inattaquable par les rongeurs et la vermine</w:t>
            </w:r>
          </w:p>
        </w:tc>
        <w:tc>
          <w:tcPr>
            <w:tcW w:w="567" w:type="dxa"/>
            <w:tcBorders>
              <w:top w:val="nil"/>
              <w:left w:val="single" w:sz="4" w:space="0" w:color="auto"/>
              <w:bottom w:val="nil"/>
              <w:right w:val="nil"/>
            </w:tcBorders>
            <w:vAlign w:val="center"/>
            <w:hideMark/>
          </w:tcPr>
          <w:p w14:paraId="5F8D124A"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42037CAC"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1AD29985"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1C583E4A"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4E41AC98" w14:textId="77777777" w:rsidTr="001639E3">
        <w:trPr>
          <w:trHeight w:val="200"/>
        </w:trPr>
        <w:tc>
          <w:tcPr>
            <w:tcW w:w="851" w:type="dxa"/>
            <w:tcBorders>
              <w:top w:val="nil"/>
              <w:left w:val="nil"/>
              <w:bottom w:val="nil"/>
              <w:right w:val="nil"/>
            </w:tcBorders>
            <w:vAlign w:val="center"/>
            <w:hideMark/>
          </w:tcPr>
          <w:p w14:paraId="2381CE54"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45D539D8" w14:textId="77777777" w:rsidR="001639E3" w:rsidRDefault="001639E3">
            <w:pPr>
              <w:ind w:firstLineChars="200" w:firstLine="280"/>
              <w:rPr>
                <w:rFonts w:ascii="Calibri" w:hAnsi="Calibri" w:cs="Calibri"/>
                <w:color w:val="000000"/>
                <w:sz w:val="14"/>
                <w:szCs w:val="14"/>
              </w:rPr>
            </w:pPr>
            <w:r>
              <w:rPr>
                <w:rFonts w:ascii="Calibri" w:hAnsi="Calibri" w:cs="Calibri"/>
                <w:color w:val="000000"/>
                <w:sz w:val="14"/>
                <w:szCs w:val="14"/>
              </w:rPr>
              <w:t>L'entreprise fournira le certificat ACERMI du produit</w:t>
            </w:r>
          </w:p>
        </w:tc>
        <w:tc>
          <w:tcPr>
            <w:tcW w:w="567" w:type="dxa"/>
            <w:tcBorders>
              <w:top w:val="nil"/>
              <w:left w:val="single" w:sz="4" w:space="0" w:color="auto"/>
              <w:bottom w:val="nil"/>
              <w:right w:val="nil"/>
            </w:tcBorders>
            <w:vAlign w:val="center"/>
            <w:hideMark/>
          </w:tcPr>
          <w:p w14:paraId="2018E6B7"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7657CCC0"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2156CC86"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19F10461"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34367CDD" w14:textId="77777777" w:rsidTr="001639E3">
        <w:trPr>
          <w:trHeight w:val="200"/>
        </w:trPr>
        <w:tc>
          <w:tcPr>
            <w:tcW w:w="851" w:type="dxa"/>
            <w:tcBorders>
              <w:top w:val="nil"/>
              <w:left w:val="nil"/>
              <w:bottom w:val="nil"/>
              <w:right w:val="nil"/>
            </w:tcBorders>
            <w:vAlign w:val="center"/>
            <w:hideMark/>
          </w:tcPr>
          <w:p w14:paraId="48871544"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0147A793" w14:textId="77777777" w:rsidR="001639E3" w:rsidRDefault="001639E3">
            <w:pPr>
              <w:ind w:firstLineChars="200" w:firstLine="280"/>
              <w:rPr>
                <w:rFonts w:ascii="Calibri" w:hAnsi="Calibri" w:cs="Calibri"/>
                <w:color w:val="000000"/>
                <w:sz w:val="14"/>
                <w:szCs w:val="14"/>
              </w:rPr>
            </w:pPr>
            <w:r>
              <w:rPr>
                <w:rFonts w:ascii="Calibri" w:hAnsi="Calibri" w:cs="Calibri"/>
                <w:color w:val="000000"/>
                <w:sz w:val="14"/>
                <w:szCs w:val="14"/>
              </w:rPr>
              <w:t>L'entreprise devra présentée un Rapport de Classement (PV) du produit.</w:t>
            </w:r>
          </w:p>
        </w:tc>
        <w:tc>
          <w:tcPr>
            <w:tcW w:w="567" w:type="dxa"/>
            <w:tcBorders>
              <w:top w:val="nil"/>
              <w:left w:val="single" w:sz="4" w:space="0" w:color="auto"/>
              <w:bottom w:val="nil"/>
              <w:right w:val="nil"/>
            </w:tcBorders>
            <w:vAlign w:val="center"/>
            <w:hideMark/>
          </w:tcPr>
          <w:p w14:paraId="34F46C06"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1FE0EFCF"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135C9E13"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6328EDC5"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3D3F36F1" w14:textId="77777777" w:rsidTr="001639E3">
        <w:trPr>
          <w:trHeight w:val="200"/>
        </w:trPr>
        <w:tc>
          <w:tcPr>
            <w:tcW w:w="851" w:type="dxa"/>
            <w:tcBorders>
              <w:top w:val="nil"/>
              <w:left w:val="nil"/>
              <w:bottom w:val="nil"/>
              <w:right w:val="nil"/>
            </w:tcBorders>
            <w:vAlign w:val="center"/>
            <w:hideMark/>
          </w:tcPr>
          <w:p w14:paraId="296107CC"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0A74EAF7" w14:textId="77777777" w:rsidR="001639E3" w:rsidRDefault="001639E3">
            <w:pPr>
              <w:ind w:firstLineChars="200" w:firstLine="280"/>
              <w:rPr>
                <w:rFonts w:ascii="Calibri" w:hAnsi="Calibri" w:cs="Calibri"/>
                <w:color w:val="000000"/>
                <w:sz w:val="14"/>
                <w:szCs w:val="14"/>
              </w:rPr>
            </w:pPr>
            <w:r>
              <w:rPr>
                <w:rFonts w:ascii="Calibri" w:hAnsi="Calibri" w:cs="Calibri"/>
                <w:color w:val="000000"/>
                <w:sz w:val="14"/>
                <w:szCs w:val="14"/>
              </w:rPr>
              <w:t>Et elle fournira une Fiche de Déclaration Environnementale et Sanitaire (FDES)</w:t>
            </w:r>
          </w:p>
        </w:tc>
        <w:tc>
          <w:tcPr>
            <w:tcW w:w="567" w:type="dxa"/>
            <w:tcBorders>
              <w:top w:val="nil"/>
              <w:left w:val="single" w:sz="4" w:space="0" w:color="auto"/>
              <w:bottom w:val="nil"/>
              <w:right w:val="nil"/>
            </w:tcBorders>
            <w:vAlign w:val="center"/>
            <w:hideMark/>
          </w:tcPr>
          <w:p w14:paraId="4266AEA4"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7846AA28"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shd w:val="clear" w:color="000000" w:fill="FFFFFF"/>
            <w:vAlign w:val="center"/>
            <w:hideMark/>
          </w:tcPr>
          <w:p w14:paraId="49FAC5E7"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nil"/>
              <w:right w:val="single" w:sz="4" w:space="0" w:color="auto"/>
            </w:tcBorders>
            <w:shd w:val="clear" w:color="000000" w:fill="FFFFFF"/>
            <w:vAlign w:val="center"/>
            <w:hideMark/>
          </w:tcPr>
          <w:p w14:paraId="3487150C"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0B502D48" w14:textId="77777777" w:rsidTr="001639E3">
        <w:trPr>
          <w:trHeight w:val="560"/>
        </w:trPr>
        <w:tc>
          <w:tcPr>
            <w:tcW w:w="851" w:type="dxa"/>
            <w:tcBorders>
              <w:top w:val="nil"/>
              <w:left w:val="nil"/>
              <w:bottom w:val="nil"/>
              <w:right w:val="nil"/>
            </w:tcBorders>
            <w:vAlign w:val="bottom"/>
            <w:hideMark/>
          </w:tcPr>
          <w:p w14:paraId="3D2B7D43" w14:textId="77777777" w:rsidR="001639E3" w:rsidRDefault="001639E3">
            <w:pPr>
              <w:rPr>
                <w:rFonts w:ascii="Calibri" w:hAnsi="Calibri" w:cs="Calibri"/>
                <w:b/>
                <w:bCs/>
                <w:color w:val="000000"/>
                <w:sz w:val="16"/>
                <w:szCs w:val="16"/>
              </w:rPr>
            </w:pPr>
            <w:r>
              <w:rPr>
                <w:rFonts w:ascii="Calibri" w:hAnsi="Calibri" w:cs="Calibri"/>
                <w:b/>
                <w:bCs/>
                <w:color w:val="000000"/>
                <w:sz w:val="16"/>
                <w:szCs w:val="16"/>
              </w:rPr>
              <w:t>3.1</w:t>
            </w:r>
          </w:p>
        </w:tc>
        <w:tc>
          <w:tcPr>
            <w:tcW w:w="6237" w:type="dxa"/>
            <w:tcBorders>
              <w:top w:val="nil"/>
              <w:left w:val="nil"/>
              <w:bottom w:val="nil"/>
              <w:right w:val="nil"/>
            </w:tcBorders>
            <w:vAlign w:val="bottom"/>
            <w:hideMark/>
          </w:tcPr>
          <w:p w14:paraId="487158A5" w14:textId="77777777" w:rsidR="001639E3" w:rsidRDefault="001639E3">
            <w:pPr>
              <w:rPr>
                <w:rFonts w:ascii="Calibri" w:hAnsi="Calibri" w:cs="Calibri"/>
                <w:b/>
                <w:bCs/>
                <w:color w:val="000000"/>
                <w:sz w:val="14"/>
                <w:szCs w:val="14"/>
              </w:rPr>
            </w:pPr>
            <w:r>
              <w:rPr>
                <w:rFonts w:ascii="Calibri" w:hAnsi="Calibri" w:cs="Calibri"/>
                <w:b/>
                <w:bCs/>
                <w:color w:val="000000"/>
                <w:sz w:val="14"/>
                <w:szCs w:val="14"/>
              </w:rPr>
              <w:t xml:space="preserve">Isolation projetée </w:t>
            </w:r>
          </w:p>
        </w:tc>
        <w:tc>
          <w:tcPr>
            <w:tcW w:w="567" w:type="dxa"/>
            <w:tcBorders>
              <w:top w:val="nil"/>
              <w:left w:val="single" w:sz="4" w:space="0" w:color="auto"/>
              <w:bottom w:val="nil"/>
              <w:right w:val="nil"/>
            </w:tcBorders>
            <w:vAlign w:val="bottom"/>
            <w:hideMark/>
          </w:tcPr>
          <w:p w14:paraId="3F627B99" w14:textId="77777777" w:rsidR="001639E3" w:rsidRDefault="001639E3">
            <w:pPr>
              <w:jc w:val="center"/>
              <w:rPr>
                <w:rFonts w:ascii="Calibri" w:hAnsi="Calibri" w:cs="Calibri"/>
                <w:color w:val="000000"/>
                <w:sz w:val="16"/>
                <w:szCs w:val="16"/>
              </w:rPr>
            </w:pPr>
            <w:proofErr w:type="gramStart"/>
            <w:r>
              <w:rPr>
                <w:rFonts w:ascii="Calibri" w:hAnsi="Calibri" w:cs="Calibri"/>
                <w:color w:val="000000"/>
                <w:sz w:val="16"/>
                <w:szCs w:val="16"/>
              </w:rPr>
              <w:t>m</w:t>
            </w:r>
            <w:proofErr w:type="gramEnd"/>
            <w:r>
              <w:rPr>
                <w:rFonts w:ascii="Calibri" w:hAnsi="Calibri" w:cs="Calibri"/>
                <w:color w:val="000000"/>
                <w:sz w:val="16"/>
                <w:szCs w:val="16"/>
                <w:vertAlign w:val="superscript"/>
              </w:rPr>
              <w:t>2</w:t>
            </w:r>
          </w:p>
        </w:tc>
        <w:tc>
          <w:tcPr>
            <w:tcW w:w="709" w:type="dxa"/>
            <w:tcBorders>
              <w:top w:val="nil"/>
              <w:left w:val="nil"/>
              <w:bottom w:val="nil"/>
              <w:right w:val="nil"/>
            </w:tcBorders>
            <w:vAlign w:val="bottom"/>
            <w:hideMark/>
          </w:tcPr>
          <w:p w14:paraId="402C6543"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170,00</w:t>
            </w:r>
          </w:p>
        </w:tc>
        <w:tc>
          <w:tcPr>
            <w:tcW w:w="850" w:type="dxa"/>
            <w:tcBorders>
              <w:top w:val="single" w:sz="4" w:space="0" w:color="auto"/>
              <w:left w:val="single" w:sz="4" w:space="0" w:color="auto"/>
              <w:bottom w:val="single" w:sz="4" w:space="0" w:color="auto"/>
              <w:right w:val="single" w:sz="4" w:space="0" w:color="auto"/>
            </w:tcBorders>
            <w:vAlign w:val="bottom"/>
            <w:hideMark/>
          </w:tcPr>
          <w:p w14:paraId="02359C87"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single" w:sz="4" w:space="0" w:color="auto"/>
              <w:left w:val="nil"/>
              <w:bottom w:val="single" w:sz="4" w:space="0" w:color="auto"/>
              <w:right w:val="single" w:sz="4" w:space="0" w:color="auto"/>
            </w:tcBorders>
            <w:vAlign w:val="bottom"/>
            <w:hideMark/>
          </w:tcPr>
          <w:p w14:paraId="5DC28AB5"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xml:space="preserve">                     -    € </w:t>
            </w:r>
          </w:p>
        </w:tc>
      </w:tr>
      <w:tr w:rsidR="001639E3" w14:paraId="705C3225" w14:textId="77777777" w:rsidTr="001639E3">
        <w:trPr>
          <w:trHeight w:val="200"/>
        </w:trPr>
        <w:tc>
          <w:tcPr>
            <w:tcW w:w="851" w:type="dxa"/>
            <w:tcBorders>
              <w:top w:val="nil"/>
              <w:left w:val="nil"/>
              <w:bottom w:val="nil"/>
              <w:right w:val="nil"/>
            </w:tcBorders>
            <w:vAlign w:val="bottom"/>
            <w:hideMark/>
          </w:tcPr>
          <w:p w14:paraId="1DE5E060"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bottom"/>
            <w:hideMark/>
          </w:tcPr>
          <w:p w14:paraId="16DD85B7" w14:textId="77777777" w:rsidR="001639E3" w:rsidRDefault="001639E3">
            <w:pPr>
              <w:rPr>
                <w:rFonts w:ascii="Calibri" w:hAnsi="Calibri" w:cs="Calibri"/>
                <w:b/>
                <w:bCs/>
                <w:color w:val="000000"/>
                <w:sz w:val="14"/>
                <w:szCs w:val="14"/>
              </w:rPr>
            </w:pPr>
            <w:r>
              <w:rPr>
                <w:rFonts w:ascii="Calibri" w:hAnsi="Calibri" w:cs="Calibri"/>
                <w:b/>
                <w:bCs/>
                <w:color w:val="000000"/>
                <w:sz w:val="14"/>
                <w:szCs w:val="14"/>
              </w:rPr>
              <w:t>PAR L'INTERIEUR</w:t>
            </w:r>
          </w:p>
        </w:tc>
        <w:tc>
          <w:tcPr>
            <w:tcW w:w="567" w:type="dxa"/>
            <w:tcBorders>
              <w:top w:val="nil"/>
              <w:left w:val="single" w:sz="4" w:space="0" w:color="auto"/>
              <w:bottom w:val="nil"/>
              <w:right w:val="nil"/>
            </w:tcBorders>
            <w:vAlign w:val="bottom"/>
            <w:hideMark/>
          </w:tcPr>
          <w:p w14:paraId="4B5F71DB"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279FB720"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vAlign w:val="bottom"/>
            <w:hideMark/>
          </w:tcPr>
          <w:p w14:paraId="354114ED" w14:textId="77777777" w:rsidR="001639E3" w:rsidRDefault="001639E3">
            <w:pPr>
              <w:jc w:val="right"/>
              <w:rPr>
                <w:sz w:val="20"/>
                <w:szCs w:val="20"/>
              </w:rPr>
            </w:pPr>
          </w:p>
        </w:tc>
        <w:tc>
          <w:tcPr>
            <w:tcW w:w="992" w:type="dxa"/>
            <w:tcBorders>
              <w:top w:val="nil"/>
              <w:left w:val="nil"/>
              <w:bottom w:val="nil"/>
              <w:right w:val="single" w:sz="4" w:space="0" w:color="auto"/>
            </w:tcBorders>
            <w:vAlign w:val="bottom"/>
            <w:hideMark/>
          </w:tcPr>
          <w:p w14:paraId="1CCC9AD2"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0555D5A6" w14:textId="77777777" w:rsidTr="001639E3">
        <w:trPr>
          <w:trHeight w:val="200"/>
        </w:trPr>
        <w:tc>
          <w:tcPr>
            <w:tcW w:w="851" w:type="dxa"/>
            <w:tcBorders>
              <w:top w:val="nil"/>
              <w:left w:val="nil"/>
              <w:bottom w:val="nil"/>
              <w:right w:val="nil"/>
            </w:tcBorders>
            <w:vAlign w:val="bottom"/>
            <w:hideMark/>
          </w:tcPr>
          <w:p w14:paraId="1BFC96B3"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bottom"/>
            <w:hideMark/>
          </w:tcPr>
          <w:p w14:paraId="442E2206" w14:textId="77777777" w:rsidR="001639E3" w:rsidRDefault="001639E3">
            <w:pPr>
              <w:rPr>
                <w:rFonts w:ascii="Calibri" w:hAnsi="Calibri" w:cs="Calibri"/>
                <w:color w:val="000000"/>
                <w:sz w:val="14"/>
                <w:szCs w:val="14"/>
              </w:rPr>
            </w:pPr>
            <w:r>
              <w:rPr>
                <w:rFonts w:ascii="Calibri" w:hAnsi="Calibri" w:cs="Calibri"/>
                <w:color w:val="000000"/>
                <w:sz w:val="14"/>
                <w:szCs w:val="14"/>
              </w:rPr>
              <w:t>En cellules "</w:t>
            </w:r>
            <w:r>
              <w:rPr>
                <w:rFonts w:ascii="Calibri" w:hAnsi="Calibri" w:cs="Calibri"/>
                <w:b/>
                <w:bCs/>
                <w:color w:val="000000"/>
                <w:sz w:val="14"/>
                <w:szCs w:val="14"/>
              </w:rPr>
              <w:t>OUVERTES</w:t>
            </w:r>
            <w:r>
              <w:rPr>
                <w:rFonts w:ascii="Calibri" w:hAnsi="Calibri" w:cs="Calibri"/>
                <w:color w:val="000000"/>
                <w:sz w:val="14"/>
                <w:szCs w:val="14"/>
              </w:rPr>
              <w:t>" - PLANCHER -</w:t>
            </w:r>
            <w:r>
              <w:rPr>
                <w:rFonts w:ascii="Calibri" w:hAnsi="Calibri" w:cs="Calibri"/>
                <w:b/>
                <w:bCs/>
                <w:color w:val="000000"/>
                <w:sz w:val="14"/>
                <w:szCs w:val="14"/>
              </w:rPr>
              <w:t xml:space="preserve"> R=7,50 m2.K/W </w:t>
            </w:r>
          </w:p>
        </w:tc>
        <w:tc>
          <w:tcPr>
            <w:tcW w:w="567" w:type="dxa"/>
            <w:tcBorders>
              <w:top w:val="nil"/>
              <w:left w:val="single" w:sz="4" w:space="0" w:color="auto"/>
              <w:bottom w:val="nil"/>
              <w:right w:val="nil"/>
            </w:tcBorders>
            <w:vAlign w:val="bottom"/>
            <w:hideMark/>
          </w:tcPr>
          <w:p w14:paraId="38DC2795"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70E74C14"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vAlign w:val="bottom"/>
            <w:hideMark/>
          </w:tcPr>
          <w:p w14:paraId="745E8A02" w14:textId="77777777" w:rsidR="001639E3" w:rsidRDefault="001639E3">
            <w:pPr>
              <w:jc w:val="right"/>
              <w:rPr>
                <w:sz w:val="20"/>
                <w:szCs w:val="20"/>
              </w:rPr>
            </w:pPr>
          </w:p>
        </w:tc>
        <w:tc>
          <w:tcPr>
            <w:tcW w:w="992" w:type="dxa"/>
            <w:tcBorders>
              <w:top w:val="nil"/>
              <w:left w:val="nil"/>
              <w:bottom w:val="nil"/>
              <w:right w:val="single" w:sz="4" w:space="0" w:color="auto"/>
            </w:tcBorders>
            <w:vAlign w:val="bottom"/>
            <w:hideMark/>
          </w:tcPr>
          <w:p w14:paraId="69E15A65"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133B0CDC" w14:textId="77777777" w:rsidTr="001639E3">
        <w:trPr>
          <w:trHeight w:val="200"/>
        </w:trPr>
        <w:tc>
          <w:tcPr>
            <w:tcW w:w="851" w:type="dxa"/>
            <w:tcBorders>
              <w:top w:val="nil"/>
              <w:left w:val="nil"/>
              <w:bottom w:val="nil"/>
              <w:right w:val="nil"/>
            </w:tcBorders>
            <w:vAlign w:val="bottom"/>
            <w:hideMark/>
          </w:tcPr>
          <w:p w14:paraId="48F1E592"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0300E896" w14:textId="77777777" w:rsidR="001639E3" w:rsidRDefault="001639E3">
            <w:pPr>
              <w:rPr>
                <w:rFonts w:ascii="Calibri" w:hAnsi="Calibri" w:cs="Calibri"/>
                <w:color w:val="000000"/>
                <w:sz w:val="14"/>
                <w:szCs w:val="14"/>
              </w:rPr>
            </w:pPr>
            <w:r>
              <w:rPr>
                <w:rFonts w:ascii="Calibri" w:hAnsi="Calibri" w:cs="Calibri"/>
                <w:color w:val="000000"/>
                <w:sz w:val="14"/>
                <w:szCs w:val="14"/>
              </w:rPr>
              <w:t>Entre les solives existantes conservées,</w:t>
            </w:r>
          </w:p>
        </w:tc>
        <w:tc>
          <w:tcPr>
            <w:tcW w:w="567" w:type="dxa"/>
            <w:tcBorders>
              <w:top w:val="nil"/>
              <w:left w:val="single" w:sz="4" w:space="0" w:color="auto"/>
              <w:bottom w:val="nil"/>
              <w:right w:val="nil"/>
            </w:tcBorders>
            <w:vAlign w:val="center"/>
            <w:hideMark/>
          </w:tcPr>
          <w:p w14:paraId="54E76E19" w14:textId="77777777" w:rsidR="001639E3" w:rsidRDefault="001639E3">
            <w:pPr>
              <w:jc w:val="center"/>
              <w:rPr>
                <w:rFonts w:ascii="Calibri" w:hAnsi="Calibri" w:cs="Calibri"/>
                <w:color w:val="000000"/>
                <w:sz w:val="14"/>
                <w:szCs w:val="14"/>
              </w:rPr>
            </w:pPr>
            <w:r>
              <w:rPr>
                <w:rFonts w:ascii="Calibri" w:hAnsi="Calibri" w:cs="Calibri"/>
                <w:color w:val="000000"/>
                <w:sz w:val="14"/>
                <w:szCs w:val="14"/>
              </w:rPr>
              <w:t> </w:t>
            </w:r>
          </w:p>
        </w:tc>
        <w:tc>
          <w:tcPr>
            <w:tcW w:w="709" w:type="dxa"/>
            <w:tcBorders>
              <w:top w:val="nil"/>
              <w:left w:val="nil"/>
              <w:bottom w:val="nil"/>
              <w:right w:val="nil"/>
            </w:tcBorders>
            <w:vAlign w:val="center"/>
            <w:hideMark/>
          </w:tcPr>
          <w:p w14:paraId="4D77AA59" w14:textId="77777777" w:rsidR="001639E3" w:rsidRDefault="001639E3">
            <w:pPr>
              <w:jc w:val="center"/>
              <w:rPr>
                <w:rFonts w:ascii="Calibri" w:hAnsi="Calibri" w:cs="Calibri"/>
                <w:color w:val="000000"/>
                <w:sz w:val="14"/>
                <w:szCs w:val="14"/>
              </w:rPr>
            </w:pPr>
          </w:p>
        </w:tc>
        <w:tc>
          <w:tcPr>
            <w:tcW w:w="850" w:type="dxa"/>
            <w:tcBorders>
              <w:top w:val="nil"/>
              <w:left w:val="nil"/>
              <w:bottom w:val="nil"/>
              <w:right w:val="nil"/>
            </w:tcBorders>
            <w:vAlign w:val="center"/>
            <w:hideMark/>
          </w:tcPr>
          <w:p w14:paraId="02CEED14" w14:textId="77777777" w:rsidR="001639E3" w:rsidRDefault="001639E3">
            <w:pPr>
              <w:rPr>
                <w:sz w:val="20"/>
                <w:szCs w:val="20"/>
              </w:rPr>
            </w:pPr>
          </w:p>
        </w:tc>
        <w:tc>
          <w:tcPr>
            <w:tcW w:w="992" w:type="dxa"/>
            <w:tcBorders>
              <w:top w:val="nil"/>
              <w:left w:val="nil"/>
              <w:bottom w:val="nil"/>
              <w:right w:val="single" w:sz="4" w:space="0" w:color="auto"/>
            </w:tcBorders>
            <w:vAlign w:val="center"/>
            <w:hideMark/>
          </w:tcPr>
          <w:p w14:paraId="5769DC73" w14:textId="77777777" w:rsidR="001639E3" w:rsidRDefault="001639E3">
            <w:pPr>
              <w:rPr>
                <w:rFonts w:ascii="Calibri" w:hAnsi="Calibri" w:cs="Calibri"/>
                <w:color w:val="000000"/>
                <w:sz w:val="14"/>
                <w:szCs w:val="14"/>
              </w:rPr>
            </w:pPr>
            <w:r>
              <w:rPr>
                <w:rFonts w:ascii="Calibri" w:hAnsi="Calibri" w:cs="Calibri"/>
                <w:color w:val="000000"/>
                <w:sz w:val="14"/>
                <w:szCs w:val="14"/>
              </w:rPr>
              <w:t> </w:t>
            </w:r>
          </w:p>
        </w:tc>
      </w:tr>
      <w:tr w:rsidR="001639E3" w14:paraId="58A52374" w14:textId="77777777" w:rsidTr="001639E3">
        <w:trPr>
          <w:trHeight w:val="200"/>
        </w:trPr>
        <w:tc>
          <w:tcPr>
            <w:tcW w:w="851" w:type="dxa"/>
            <w:tcBorders>
              <w:top w:val="nil"/>
              <w:left w:val="nil"/>
              <w:bottom w:val="nil"/>
              <w:right w:val="nil"/>
            </w:tcBorders>
            <w:vAlign w:val="bottom"/>
            <w:hideMark/>
          </w:tcPr>
          <w:p w14:paraId="5B691FAC" w14:textId="77777777" w:rsidR="001639E3" w:rsidRDefault="001639E3">
            <w:pPr>
              <w:rPr>
                <w:rFonts w:ascii="Calibri" w:hAnsi="Calibri" w:cs="Calibri"/>
                <w:color w:val="000000"/>
                <w:sz w:val="14"/>
                <w:szCs w:val="14"/>
              </w:rPr>
            </w:pPr>
          </w:p>
        </w:tc>
        <w:tc>
          <w:tcPr>
            <w:tcW w:w="6237" w:type="dxa"/>
            <w:tcBorders>
              <w:top w:val="nil"/>
              <w:left w:val="nil"/>
              <w:bottom w:val="nil"/>
              <w:right w:val="nil"/>
            </w:tcBorders>
            <w:vAlign w:val="center"/>
            <w:hideMark/>
          </w:tcPr>
          <w:p w14:paraId="6AF0FBD3" w14:textId="77777777" w:rsidR="001639E3" w:rsidRDefault="001639E3">
            <w:pPr>
              <w:rPr>
                <w:rFonts w:ascii="Calibri" w:hAnsi="Calibri" w:cs="Calibri"/>
                <w:color w:val="000000"/>
                <w:sz w:val="14"/>
                <w:szCs w:val="14"/>
              </w:rPr>
            </w:pPr>
            <w:r>
              <w:rPr>
                <w:rFonts w:ascii="Calibri" w:hAnsi="Calibri" w:cs="Calibri"/>
                <w:color w:val="000000"/>
                <w:sz w:val="14"/>
                <w:szCs w:val="14"/>
              </w:rPr>
              <w:t xml:space="preserve">Y compris </w:t>
            </w:r>
            <w:proofErr w:type="spellStart"/>
            <w:r>
              <w:rPr>
                <w:rFonts w:ascii="Calibri" w:hAnsi="Calibri" w:cs="Calibri"/>
                <w:color w:val="000000"/>
                <w:sz w:val="14"/>
                <w:szCs w:val="14"/>
              </w:rPr>
              <w:t>sur-couche</w:t>
            </w:r>
            <w:proofErr w:type="spellEnd"/>
            <w:r>
              <w:rPr>
                <w:rFonts w:ascii="Calibri" w:hAnsi="Calibri" w:cs="Calibri"/>
                <w:color w:val="000000"/>
                <w:sz w:val="14"/>
                <w:szCs w:val="14"/>
              </w:rPr>
              <w:t xml:space="preserve"> entre lambourdes, épaisseur 4cm</w:t>
            </w:r>
          </w:p>
        </w:tc>
        <w:tc>
          <w:tcPr>
            <w:tcW w:w="567" w:type="dxa"/>
            <w:tcBorders>
              <w:top w:val="nil"/>
              <w:left w:val="single" w:sz="4" w:space="0" w:color="auto"/>
              <w:bottom w:val="nil"/>
              <w:right w:val="nil"/>
            </w:tcBorders>
            <w:vAlign w:val="center"/>
            <w:hideMark/>
          </w:tcPr>
          <w:p w14:paraId="39F9AE89" w14:textId="77777777" w:rsidR="001639E3" w:rsidRDefault="001639E3">
            <w:pPr>
              <w:jc w:val="center"/>
              <w:rPr>
                <w:rFonts w:ascii="Calibri" w:hAnsi="Calibri" w:cs="Calibri"/>
                <w:color w:val="000000"/>
                <w:sz w:val="14"/>
                <w:szCs w:val="14"/>
              </w:rPr>
            </w:pPr>
            <w:r>
              <w:rPr>
                <w:rFonts w:ascii="Calibri" w:hAnsi="Calibri" w:cs="Calibri"/>
                <w:color w:val="000000"/>
                <w:sz w:val="14"/>
                <w:szCs w:val="14"/>
              </w:rPr>
              <w:t> </w:t>
            </w:r>
          </w:p>
        </w:tc>
        <w:tc>
          <w:tcPr>
            <w:tcW w:w="709" w:type="dxa"/>
            <w:tcBorders>
              <w:top w:val="nil"/>
              <w:left w:val="nil"/>
              <w:bottom w:val="nil"/>
              <w:right w:val="nil"/>
            </w:tcBorders>
            <w:vAlign w:val="center"/>
            <w:hideMark/>
          </w:tcPr>
          <w:p w14:paraId="3AA9925D" w14:textId="77777777" w:rsidR="001639E3" w:rsidRDefault="001639E3">
            <w:pPr>
              <w:jc w:val="center"/>
              <w:rPr>
                <w:rFonts w:ascii="Calibri" w:hAnsi="Calibri" w:cs="Calibri"/>
                <w:color w:val="000000"/>
                <w:sz w:val="14"/>
                <w:szCs w:val="14"/>
              </w:rPr>
            </w:pPr>
          </w:p>
        </w:tc>
        <w:tc>
          <w:tcPr>
            <w:tcW w:w="850" w:type="dxa"/>
            <w:tcBorders>
              <w:top w:val="nil"/>
              <w:left w:val="nil"/>
              <w:bottom w:val="nil"/>
              <w:right w:val="nil"/>
            </w:tcBorders>
            <w:vAlign w:val="center"/>
            <w:hideMark/>
          </w:tcPr>
          <w:p w14:paraId="1660D666" w14:textId="77777777" w:rsidR="001639E3" w:rsidRDefault="001639E3">
            <w:pPr>
              <w:rPr>
                <w:sz w:val="20"/>
                <w:szCs w:val="20"/>
              </w:rPr>
            </w:pPr>
          </w:p>
        </w:tc>
        <w:tc>
          <w:tcPr>
            <w:tcW w:w="992" w:type="dxa"/>
            <w:tcBorders>
              <w:top w:val="nil"/>
              <w:left w:val="nil"/>
              <w:bottom w:val="nil"/>
              <w:right w:val="single" w:sz="4" w:space="0" w:color="auto"/>
            </w:tcBorders>
            <w:vAlign w:val="center"/>
            <w:hideMark/>
          </w:tcPr>
          <w:p w14:paraId="1C0DCE04" w14:textId="77777777" w:rsidR="001639E3" w:rsidRDefault="001639E3">
            <w:pPr>
              <w:rPr>
                <w:rFonts w:ascii="Calibri" w:hAnsi="Calibri" w:cs="Calibri"/>
                <w:color w:val="000000"/>
                <w:sz w:val="14"/>
                <w:szCs w:val="14"/>
              </w:rPr>
            </w:pPr>
            <w:r>
              <w:rPr>
                <w:rFonts w:ascii="Calibri" w:hAnsi="Calibri" w:cs="Calibri"/>
                <w:color w:val="000000"/>
                <w:sz w:val="14"/>
                <w:szCs w:val="14"/>
              </w:rPr>
              <w:t> </w:t>
            </w:r>
          </w:p>
        </w:tc>
      </w:tr>
      <w:tr w:rsidR="001639E3" w14:paraId="37B13764" w14:textId="77777777" w:rsidTr="001639E3">
        <w:trPr>
          <w:trHeight w:val="200"/>
        </w:trPr>
        <w:tc>
          <w:tcPr>
            <w:tcW w:w="851" w:type="dxa"/>
            <w:tcBorders>
              <w:top w:val="nil"/>
              <w:left w:val="nil"/>
              <w:bottom w:val="nil"/>
              <w:right w:val="nil"/>
            </w:tcBorders>
            <w:vAlign w:val="bottom"/>
            <w:hideMark/>
          </w:tcPr>
          <w:p w14:paraId="524DF53A" w14:textId="77777777" w:rsidR="001639E3" w:rsidRDefault="001639E3">
            <w:pPr>
              <w:rPr>
                <w:rFonts w:ascii="Calibri" w:hAnsi="Calibri" w:cs="Calibri"/>
                <w:color w:val="000000"/>
                <w:sz w:val="14"/>
                <w:szCs w:val="14"/>
              </w:rPr>
            </w:pPr>
          </w:p>
        </w:tc>
        <w:tc>
          <w:tcPr>
            <w:tcW w:w="6237" w:type="dxa"/>
            <w:tcBorders>
              <w:top w:val="nil"/>
              <w:left w:val="nil"/>
              <w:bottom w:val="nil"/>
              <w:right w:val="nil"/>
            </w:tcBorders>
            <w:vAlign w:val="center"/>
            <w:hideMark/>
          </w:tcPr>
          <w:p w14:paraId="13C594FB" w14:textId="77777777" w:rsidR="001639E3" w:rsidRDefault="001639E3">
            <w:pPr>
              <w:rPr>
                <w:rFonts w:ascii="Calibri" w:hAnsi="Calibri" w:cs="Calibri"/>
                <w:i/>
                <w:iCs/>
                <w:color w:val="000000"/>
                <w:sz w:val="14"/>
                <w:szCs w:val="14"/>
              </w:rPr>
            </w:pPr>
            <w:r>
              <w:rPr>
                <w:rFonts w:ascii="Calibri" w:hAnsi="Calibri" w:cs="Calibri"/>
                <w:i/>
                <w:iCs/>
                <w:color w:val="000000"/>
                <w:sz w:val="14"/>
                <w:szCs w:val="14"/>
              </w:rPr>
              <w:t>Et dévoiement de fourreaux électriques ou tout autre ouvrage si nécessaire</w:t>
            </w:r>
          </w:p>
        </w:tc>
        <w:tc>
          <w:tcPr>
            <w:tcW w:w="567" w:type="dxa"/>
            <w:tcBorders>
              <w:top w:val="nil"/>
              <w:left w:val="single" w:sz="4" w:space="0" w:color="auto"/>
              <w:bottom w:val="nil"/>
              <w:right w:val="nil"/>
            </w:tcBorders>
            <w:vAlign w:val="center"/>
            <w:hideMark/>
          </w:tcPr>
          <w:p w14:paraId="1DF10BAC" w14:textId="77777777" w:rsidR="001639E3" w:rsidRDefault="001639E3">
            <w:pPr>
              <w:jc w:val="center"/>
              <w:rPr>
                <w:rFonts w:ascii="Calibri" w:hAnsi="Calibri" w:cs="Calibri"/>
                <w:color w:val="000000"/>
                <w:sz w:val="14"/>
                <w:szCs w:val="14"/>
              </w:rPr>
            </w:pPr>
            <w:r>
              <w:rPr>
                <w:rFonts w:ascii="Calibri" w:hAnsi="Calibri" w:cs="Calibri"/>
                <w:color w:val="000000"/>
                <w:sz w:val="14"/>
                <w:szCs w:val="14"/>
              </w:rPr>
              <w:t> </w:t>
            </w:r>
          </w:p>
        </w:tc>
        <w:tc>
          <w:tcPr>
            <w:tcW w:w="709" w:type="dxa"/>
            <w:tcBorders>
              <w:top w:val="nil"/>
              <w:left w:val="nil"/>
              <w:bottom w:val="nil"/>
              <w:right w:val="nil"/>
            </w:tcBorders>
            <w:vAlign w:val="center"/>
            <w:hideMark/>
          </w:tcPr>
          <w:p w14:paraId="43597896" w14:textId="77777777" w:rsidR="001639E3" w:rsidRDefault="001639E3">
            <w:pPr>
              <w:jc w:val="center"/>
              <w:rPr>
                <w:rFonts w:ascii="Calibri" w:hAnsi="Calibri" w:cs="Calibri"/>
                <w:color w:val="000000"/>
                <w:sz w:val="14"/>
                <w:szCs w:val="14"/>
              </w:rPr>
            </w:pPr>
          </w:p>
        </w:tc>
        <w:tc>
          <w:tcPr>
            <w:tcW w:w="850" w:type="dxa"/>
            <w:tcBorders>
              <w:top w:val="nil"/>
              <w:left w:val="nil"/>
              <w:bottom w:val="nil"/>
              <w:right w:val="nil"/>
            </w:tcBorders>
            <w:vAlign w:val="center"/>
            <w:hideMark/>
          </w:tcPr>
          <w:p w14:paraId="5A73E7AF" w14:textId="77777777" w:rsidR="001639E3" w:rsidRDefault="001639E3">
            <w:pPr>
              <w:rPr>
                <w:sz w:val="20"/>
                <w:szCs w:val="20"/>
              </w:rPr>
            </w:pPr>
          </w:p>
        </w:tc>
        <w:tc>
          <w:tcPr>
            <w:tcW w:w="992" w:type="dxa"/>
            <w:tcBorders>
              <w:top w:val="nil"/>
              <w:left w:val="nil"/>
              <w:bottom w:val="nil"/>
              <w:right w:val="single" w:sz="4" w:space="0" w:color="auto"/>
            </w:tcBorders>
            <w:vAlign w:val="center"/>
            <w:hideMark/>
          </w:tcPr>
          <w:p w14:paraId="2B8C1292" w14:textId="77777777" w:rsidR="001639E3" w:rsidRDefault="001639E3">
            <w:pPr>
              <w:rPr>
                <w:rFonts w:ascii="Calibri" w:hAnsi="Calibri" w:cs="Calibri"/>
                <w:color w:val="000000"/>
                <w:sz w:val="14"/>
                <w:szCs w:val="14"/>
              </w:rPr>
            </w:pPr>
            <w:r>
              <w:rPr>
                <w:rFonts w:ascii="Calibri" w:hAnsi="Calibri" w:cs="Calibri"/>
                <w:color w:val="000000"/>
                <w:sz w:val="14"/>
                <w:szCs w:val="14"/>
              </w:rPr>
              <w:t> </w:t>
            </w:r>
          </w:p>
        </w:tc>
      </w:tr>
      <w:tr w:rsidR="001639E3" w14:paraId="5236ACB4" w14:textId="77777777" w:rsidTr="001639E3">
        <w:trPr>
          <w:trHeight w:val="200"/>
        </w:trPr>
        <w:tc>
          <w:tcPr>
            <w:tcW w:w="851" w:type="dxa"/>
            <w:tcBorders>
              <w:top w:val="nil"/>
              <w:left w:val="nil"/>
              <w:bottom w:val="nil"/>
              <w:right w:val="nil"/>
            </w:tcBorders>
            <w:vAlign w:val="bottom"/>
            <w:hideMark/>
          </w:tcPr>
          <w:p w14:paraId="24A6D4B1" w14:textId="77777777" w:rsidR="001639E3" w:rsidRDefault="001639E3">
            <w:pPr>
              <w:rPr>
                <w:rFonts w:ascii="Calibri" w:hAnsi="Calibri" w:cs="Calibri"/>
                <w:color w:val="000000"/>
                <w:sz w:val="14"/>
                <w:szCs w:val="14"/>
              </w:rPr>
            </w:pPr>
          </w:p>
        </w:tc>
        <w:tc>
          <w:tcPr>
            <w:tcW w:w="6237" w:type="dxa"/>
            <w:tcBorders>
              <w:top w:val="nil"/>
              <w:left w:val="nil"/>
              <w:bottom w:val="nil"/>
              <w:right w:val="nil"/>
            </w:tcBorders>
            <w:vAlign w:val="center"/>
            <w:hideMark/>
          </w:tcPr>
          <w:p w14:paraId="2F3A4A37" w14:textId="77777777" w:rsidR="001639E3" w:rsidRDefault="001639E3">
            <w:pPr>
              <w:rPr>
                <w:rFonts w:ascii="Calibri" w:hAnsi="Calibri" w:cs="Calibri"/>
                <w:color w:val="000000"/>
                <w:sz w:val="14"/>
                <w:szCs w:val="14"/>
              </w:rPr>
            </w:pPr>
            <w:r>
              <w:rPr>
                <w:rFonts w:ascii="Calibri" w:hAnsi="Calibri" w:cs="Calibri"/>
                <w:color w:val="000000"/>
                <w:sz w:val="14"/>
                <w:szCs w:val="14"/>
              </w:rPr>
              <w:t xml:space="preserve">Épaisseur totale du complexe 30cm </w:t>
            </w:r>
          </w:p>
        </w:tc>
        <w:tc>
          <w:tcPr>
            <w:tcW w:w="567" w:type="dxa"/>
            <w:tcBorders>
              <w:top w:val="nil"/>
              <w:left w:val="single" w:sz="4" w:space="0" w:color="auto"/>
              <w:bottom w:val="nil"/>
              <w:right w:val="nil"/>
            </w:tcBorders>
            <w:vAlign w:val="center"/>
            <w:hideMark/>
          </w:tcPr>
          <w:p w14:paraId="6A3DF77F" w14:textId="77777777" w:rsidR="001639E3" w:rsidRDefault="001639E3">
            <w:pPr>
              <w:jc w:val="center"/>
              <w:rPr>
                <w:rFonts w:ascii="Calibri" w:hAnsi="Calibri" w:cs="Calibri"/>
                <w:color w:val="000000"/>
                <w:sz w:val="14"/>
                <w:szCs w:val="14"/>
              </w:rPr>
            </w:pPr>
            <w:r>
              <w:rPr>
                <w:rFonts w:ascii="Calibri" w:hAnsi="Calibri" w:cs="Calibri"/>
                <w:color w:val="000000"/>
                <w:sz w:val="14"/>
                <w:szCs w:val="14"/>
              </w:rPr>
              <w:t> </w:t>
            </w:r>
          </w:p>
        </w:tc>
        <w:tc>
          <w:tcPr>
            <w:tcW w:w="709" w:type="dxa"/>
            <w:tcBorders>
              <w:top w:val="nil"/>
              <w:left w:val="nil"/>
              <w:bottom w:val="nil"/>
              <w:right w:val="nil"/>
            </w:tcBorders>
            <w:vAlign w:val="center"/>
            <w:hideMark/>
          </w:tcPr>
          <w:p w14:paraId="664CA2F8" w14:textId="77777777" w:rsidR="001639E3" w:rsidRDefault="001639E3">
            <w:pPr>
              <w:jc w:val="center"/>
              <w:rPr>
                <w:rFonts w:ascii="Calibri" w:hAnsi="Calibri" w:cs="Calibri"/>
                <w:color w:val="000000"/>
                <w:sz w:val="14"/>
                <w:szCs w:val="14"/>
              </w:rPr>
            </w:pPr>
          </w:p>
        </w:tc>
        <w:tc>
          <w:tcPr>
            <w:tcW w:w="850" w:type="dxa"/>
            <w:tcBorders>
              <w:top w:val="nil"/>
              <w:left w:val="nil"/>
              <w:bottom w:val="nil"/>
              <w:right w:val="nil"/>
            </w:tcBorders>
            <w:vAlign w:val="center"/>
            <w:hideMark/>
          </w:tcPr>
          <w:p w14:paraId="2514EA26" w14:textId="77777777" w:rsidR="001639E3" w:rsidRDefault="001639E3">
            <w:pPr>
              <w:rPr>
                <w:sz w:val="20"/>
                <w:szCs w:val="20"/>
              </w:rPr>
            </w:pPr>
          </w:p>
        </w:tc>
        <w:tc>
          <w:tcPr>
            <w:tcW w:w="992" w:type="dxa"/>
            <w:tcBorders>
              <w:top w:val="nil"/>
              <w:left w:val="nil"/>
              <w:bottom w:val="nil"/>
              <w:right w:val="single" w:sz="4" w:space="0" w:color="auto"/>
            </w:tcBorders>
            <w:vAlign w:val="center"/>
            <w:hideMark/>
          </w:tcPr>
          <w:p w14:paraId="2E67766B" w14:textId="77777777" w:rsidR="001639E3" w:rsidRDefault="001639E3">
            <w:pPr>
              <w:rPr>
                <w:rFonts w:ascii="Calibri" w:hAnsi="Calibri" w:cs="Calibri"/>
                <w:color w:val="000000"/>
                <w:sz w:val="14"/>
                <w:szCs w:val="14"/>
              </w:rPr>
            </w:pPr>
            <w:r>
              <w:rPr>
                <w:rFonts w:ascii="Calibri" w:hAnsi="Calibri" w:cs="Calibri"/>
                <w:color w:val="000000"/>
                <w:sz w:val="14"/>
                <w:szCs w:val="14"/>
              </w:rPr>
              <w:t> </w:t>
            </w:r>
          </w:p>
        </w:tc>
      </w:tr>
      <w:tr w:rsidR="001639E3" w14:paraId="358CCBDE" w14:textId="77777777" w:rsidTr="001639E3">
        <w:trPr>
          <w:trHeight w:val="560"/>
        </w:trPr>
        <w:tc>
          <w:tcPr>
            <w:tcW w:w="851" w:type="dxa"/>
            <w:tcBorders>
              <w:top w:val="nil"/>
              <w:left w:val="nil"/>
              <w:bottom w:val="nil"/>
              <w:right w:val="nil"/>
            </w:tcBorders>
            <w:vAlign w:val="bottom"/>
            <w:hideMark/>
          </w:tcPr>
          <w:p w14:paraId="168C5A52" w14:textId="77777777" w:rsidR="001639E3" w:rsidRDefault="001639E3">
            <w:pPr>
              <w:rPr>
                <w:rFonts w:ascii="Calibri" w:hAnsi="Calibri" w:cs="Calibri"/>
                <w:color w:val="000000"/>
                <w:sz w:val="14"/>
                <w:szCs w:val="14"/>
              </w:rPr>
            </w:pPr>
          </w:p>
        </w:tc>
        <w:tc>
          <w:tcPr>
            <w:tcW w:w="6237" w:type="dxa"/>
            <w:tcBorders>
              <w:top w:val="nil"/>
              <w:left w:val="nil"/>
              <w:bottom w:val="nil"/>
              <w:right w:val="nil"/>
            </w:tcBorders>
            <w:vAlign w:val="bottom"/>
            <w:hideMark/>
          </w:tcPr>
          <w:p w14:paraId="2171C8F8" w14:textId="77777777" w:rsidR="001639E3" w:rsidRDefault="001639E3">
            <w:pPr>
              <w:rPr>
                <w:rFonts w:ascii="Calibri" w:hAnsi="Calibri" w:cs="Calibri"/>
                <w:color w:val="000000"/>
                <w:sz w:val="14"/>
                <w:szCs w:val="14"/>
              </w:rPr>
            </w:pPr>
            <w:proofErr w:type="gramStart"/>
            <w:r>
              <w:rPr>
                <w:rFonts w:ascii="Calibri" w:hAnsi="Calibri" w:cs="Calibri"/>
                <w:color w:val="000000"/>
                <w:sz w:val="14"/>
                <w:szCs w:val="14"/>
              </w:rPr>
              <w:t>ISOLATION:</w:t>
            </w:r>
            <w:proofErr w:type="gramEnd"/>
            <w:r>
              <w:rPr>
                <w:rFonts w:ascii="Calibri" w:hAnsi="Calibri" w:cs="Calibri"/>
                <w:color w:val="000000"/>
                <w:sz w:val="14"/>
                <w:szCs w:val="14"/>
              </w:rPr>
              <w:t xml:space="preserve"> Produit proposé : .................................................................................</w:t>
            </w:r>
          </w:p>
        </w:tc>
        <w:tc>
          <w:tcPr>
            <w:tcW w:w="567" w:type="dxa"/>
            <w:tcBorders>
              <w:top w:val="nil"/>
              <w:left w:val="single" w:sz="4" w:space="0" w:color="auto"/>
              <w:bottom w:val="nil"/>
              <w:right w:val="nil"/>
            </w:tcBorders>
            <w:vAlign w:val="bottom"/>
            <w:hideMark/>
          </w:tcPr>
          <w:p w14:paraId="25378905" w14:textId="77777777" w:rsidR="001639E3" w:rsidRDefault="001639E3">
            <w:pPr>
              <w:jc w:val="center"/>
              <w:rPr>
                <w:rFonts w:ascii="Calibri" w:hAnsi="Calibri" w:cs="Calibri"/>
                <w:color w:val="000000"/>
                <w:sz w:val="14"/>
                <w:szCs w:val="14"/>
              </w:rPr>
            </w:pPr>
            <w:r>
              <w:rPr>
                <w:rFonts w:ascii="Calibri" w:hAnsi="Calibri" w:cs="Calibri"/>
                <w:color w:val="000000"/>
                <w:sz w:val="14"/>
                <w:szCs w:val="14"/>
              </w:rPr>
              <w:t> </w:t>
            </w:r>
          </w:p>
        </w:tc>
        <w:tc>
          <w:tcPr>
            <w:tcW w:w="709" w:type="dxa"/>
            <w:tcBorders>
              <w:top w:val="nil"/>
              <w:left w:val="nil"/>
              <w:bottom w:val="nil"/>
              <w:right w:val="nil"/>
            </w:tcBorders>
            <w:vAlign w:val="bottom"/>
            <w:hideMark/>
          </w:tcPr>
          <w:p w14:paraId="5E903DC3" w14:textId="77777777" w:rsidR="001639E3" w:rsidRDefault="001639E3">
            <w:pPr>
              <w:jc w:val="center"/>
              <w:rPr>
                <w:rFonts w:ascii="Calibri" w:hAnsi="Calibri" w:cs="Calibri"/>
                <w:color w:val="000000"/>
                <w:sz w:val="14"/>
                <w:szCs w:val="14"/>
              </w:rPr>
            </w:pPr>
          </w:p>
        </w:tc>
        <w:tc>
          <w:tcPr>
            <w:tcW w:w="850" w:type="dxa"/>
            <w:tcBorders>
              <w:top w:val="nil"/>
              <w:left w:val="nil"/>
              <w:bottom w:val="nil"/>
              <w:right w:val="nil"/>
            </w:tcBorders>
            <w:vAlign w:val="bottom"/>
            <w:hideMark/>
          </w:tcPr>
          <w:p w14:paraId="5E9E3D7A" w14:textId="77777777" w:rsidR="001639E3" w:rsidRDefault="001639E3">
            <w:pPr>
              <w:rPr>
                <w:sz w:val="20"/>
                <w:szCs w:val="20"/>
              </w:rPr>
            </w:pPr>
          </w:p>
        </w:tc>
        <w:tc>
          <w:tcPr>
            <w:tcW w:w="992" w:type="dxa"/>
            <w:tcBorders>
              <w:top w:val="nil"/>
              <w:left w:val="nil"/>
              <w:bottom w:val="nil"/>
              <w:right w:val="single" w:sz="4" w:space="0" w:color="auto"/>
            </w:tcBorders>
            <w:vAlign w:val="bottom"/>
            <w:hideMark/>
          </w:tcPr>
          <w:p w14:paraId="77A950C7" w14:textId="77777777" w:rsidR="001639E3" w:rsidRDefault="001639E3">
            <w:pPr>
              <w:rPr>
                <w:rFonts w:ascii="Calibri" w:hAnsi="Calibri" w:cs="Calibri"/>
                <w:color w:val="000000"/>
                <w:sz w:val="14"/>
                <w:szCs w:val="14"/>
              </w:rPr>
            </w:pPr>
            <w:r>
              <w:rPr>
                <w:rFonts w:ascii="Calibri" w:hAnsi="Calibri" w:cs="Calibri"/>
                <w:color w:val="000000"/>
                <w:sz w:val="14"/>
                <w:szCs w:val="14"/>
              </w:rPr>
              <w:t> </w:t>
            </w:r>
          </w:p>
        </w:tc>
      </w:tr>
      <w:tr w:rsidR="001639E3" w14:paraId="3D7AB434" w14:textId="77777777" w:rsidTr="001639E3">
        <w:trPr>
          <w:trHeight w:val="560"/>
        </w:trPr>
        <w:tc>
          <w:tcPr>
            <w:tcW w:w="851" w:type="dxa"/>
            <w:tcBorders>
              <w:top w:val="nil"/>
              <w:left w:val="nil"/>
              <w:bottom w:val="nil"/>
              <w:right w:val="nil"/>
            </w:tcBorders>
            <w:vAlign w:val="bottom"/>
            <w:hideMark/>
          </w:tcPr>
          <w:p w14:paraId="7575DAF0" w14:textId="77777777" w:rsidR="001639E3" w:rsidRDefault="001639E3">
            <w:pPr>
              <w:rPr>
                <w:rFonts w:ascii="Calibri" w:hAnsi="Calibri" w:cs="Calibri"/>
                <w:b/>
                <w:bCs/>
                <w:color w:val="000000"/>
                <w:sz w:val="16"/>
                <w:szCs w:val="16"/>
              </w:rPr>
            </w:pPr>
            <w:r>
              <w:rPr>
                <w:rFonts w:ascii="Calibri" w:hAnsi="Calibri" w:cs="Calibri"/>
                <w:b/>
                <w:bCs/>
                <w:color w:val="000000"/>
                <w:sz w:val="16"/>
                <w:szCs w:val="16"/>
              </w:rPr>
              <w:t>3.2</w:t>
            </w:r>
          </w:p>
        </w:tc>
        <w:tc>
          <w:tcPr>
            <w:tcW w:w="6237" w:type="dxa"/>
            <w:tcBorders>
              <w:top w:val="nil"/>
              <w:left w:val="nil"/>
              <w:bottom w:val="nil"/>
              <w:right w:val="nil"/>
            </w:tcBorders>
            <w:vAlign w:val="bottom"/>
            <w:hideMark/>
          </w:tcPr>
          <w:p w14:paraId="455D1A7B" w14:textId="77777777" w:rsidR="001639E3" w:rsidRDefault="001639E3">
            <w:pPr>
              <w:rPr>
                <w:rFonts w:ascii="Calibri" w:hAnsi="Calibri" w:cs="Calibri"/>
                <w:b/>
                <w:bCs/>
                <w:color w:val="000000"/>
                <w:sz w:val="14"/>
                <w:szCs w:val="14"/>
              </w:rPr>
            </w:pPr>
            <w:r>
              <w:rPr>
                <w:rFonts w:ascii="Calibri" w:hAnsi="Calibri" w:cs="Calibri"/>
                <w:b/>
                <w:bCs/>
                <w:color w:val="000000"/>
                <w:sz w:val="14"/>
                <w:szCs w:val="14"/>
              </w:rPr>
              <w:t>Isolation projetée - VARAINTE -</w:t>
            </w:r>
          </w:p>
        </w:tc>
        <w:tc>
          <w:tcPr>
            <w:tcW w:w="567" w:type="dxa"/>
            <w:tcBorders>
              <w:top w:val="nil"/>
              <w:left w:val="single" w:sz="4" w:space="0" w:color="auto"/>
              <w:bottom w:val="nil"/>
              <w:right w:val="nil"/>
            </w:tcBorders>
            <w:vAlign w:val="bottom"/>
            <w:hideMark/>
          </w:tcPr>
          <w:p w14:paraId="1FCDACBD" w14:textId="77777777" w:rsidR="001639E3" w:rsidRDefault="001639E3">
            <w:pPr>
              <w:jc w:val="center"/>
              <w:rPr>
                <w:rFonts w:ascii="Calibri" w:hAnsi="Calibri" w:cs="Calibri"/>
                <w:color w:val="000000"/>
                <w:sz w:val="16"/>
                <w:szCs w:val="16"/>
              </w:rPr>
            </w:pPr>
            <w:proofErr w:type="gramStart"/>
            <w:r>
              <w:rPr>
                <w:rFonts w:ascii="Calibri" w:hAnsi="Calibri" w:cs="Calibri"/>
                <w:color w:val="000000"/>
                <w:sz w:val="16"/>
                <w:szCs w:val="16"/>
              </w:rPr>
              <w:t>m</w:t>
            </w:r>
            <w:proofErr w:type="gramEnd"/>
            <w:r>
              <w:rPr>
                <w:rFonts w:ascii="Calibri" w:hAnsi="Calibri" w:cs="Calibri"/>
                <w:color w:val="000000"/>
                <w:sz w:val="16"/>
                <w:szCs w:val="16"/>
                <w:vertAlign w:val="superscript"/>
              </w:rPr>
              <w:t>2</w:t>
            </w:r>
          </w:p>
        </w:tc>
        <w:tc>
          <w:tcPr>
            <w:tcW w:w="709" w:type="dxa"/>
            <w:tcBorders>
              <w:top w:val="nil"/>
              <w:left w:val="nil"/>
              <w:bottom w:val="nil"/>
              <w:right w:val="nil"/>
            </w:tcBorders>
            <w:vAlign w:val="bottom"/>
            <w:hideMark/>
          </w:tcPr>
          <w:p w14:paraId="30689026"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170,00</w:t>
            </w:r>
          </w:p>
        </w:tc>
        <w:tc>
          <w:tcPr>
            <w:tcW w:w="850" w:type="dxa"/>
            <w:tcBorders>
              <w:top w:val="single" w:sz="4" w:space="0" w:color="auto"/>
              <w:left w:val="single" w:sz="4" w:space="0" w:color="auto"/>
              <w:bottom w:val="single" w:sz="4" w:space="0" w:color="auto"/>
              <w:right w:val="single" w:sz="4" w:space="0" w:color="auto"/>
            </w:tcBorders>
            <w:vAlign w:val="bottom"/>
            <w:hideMark/>
          </w:tcPr>
          <w:p w14:paraId="366ED234"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single" w:sz="4" w:space="0" w:color="auto"/>
              <w:left w:val="nil"/>
              <w:bottom w:val="single" w:sz="4" w:space="0" w:color="auto"/>
              <w:right w:val="single" w:sz="4" w:space="0" w:color="auto"/>
            </w:tcBorders>
            <w:vAlign w:val="bottom"/>
            <w:hideMark/>
          </w:tcPr>
          <w:p w14:paraId="5482EAE8" w14:textId="77777777" w:rsidR="001639E3" w:rsidRDefault="001639E3">
            <w:pPr>
              <w:rPr>
                <w:rFonts w:ascii="Calibri" w:hAnsi="Calibri" w:cs="Calibri"/>
                <w:b/>
                <w:bCs/>
                <w:color w:val="000000"/>
                <w:sz w:val="16"/>
                <w:szCs w:val="16"/>
              </w:rPr>
            </w:pPr>
            <w:r>
              <w:rPr>
                <w:rFonts w:ascii="Calibri" w:hAnsi="Calibri" w:cs="Calibri"/>
                <w:b/>
                <w:bCs/>
                <w:color w:val="000000"/>
                <w:sz w:val="16"/>
                <w:szCs w:val="16"/>
              </w:rPr>
              <w:t xml:space="preserve">                  PM </w:t>
            </w:r>
          </w:p>
        </w:tc>
      </w:tr>
      <w:tr w:rsidR="001639E3" w14:paraId="5751E857" w14:textId="77777777" w:rsidTr="001639E3">
        <w:trPr>
          <w:trHeight w:val="200"/>
        </w:trPr>
        <w:tc>
          <w:tcPr>
            <w:tcW w:w="851" w:type="dxa"/>
            <w:tcBorders>
              <w:top w:val="nil"/>
              <w:left w:val="nil"/>
              <w:bottom w:val="nil"/>
              <w:right w:val="nil"/>
            </w:tcBorders>
            <w:vAlign w:val="bottom"/>
            <w:hideMark/>
          </w:tcPr>
          <w:p w14:paraId="275FF447" w14:textId="77777777" w:rsidR="001639E3" w:rsidRDefault="001639E3">
            <w:pPr>
              <w:rPr>
                <w:rFonts w:ascii="Calibri" w:hAnsi="Calibri" w:cs="Calibri"/>
                <w:b/>
                <w:bCs/>
                <w:color w:val="000000"/>
                <w:sz w:val="16"/>
                <w:szCs w:val="16"/>
              </w:rPr>
            </w:pPr>
          </w:p>
        </w:tc>
        <w:tc>
          <w:tcPr>
            <w:tcW w:w="6237" w:type="dxa"/>
            <w:tcBorders>
              <w:top w:val="nil"/>
              <w:left w:val="nil"/>
              <w:bottom w:val="nil"/>
              <w:right w:val="nil"/>
            </w:tcBorders>
            <w:vAlign w:val="bottom"/>
            <w:hideMark/>
          </w:tcPr>
          <w:p w14:paraId="272B02EA" w14:textId="77777777" w:rsidR="001639E3" w:rsidRDefault="001639E3">
            <w:pPr>
              <w:rPr>
                <w:rFonts w:ascii="Calibri" w:hAnsi="Calibri" w:cs="Calibri"/>
                <w:b/>
                <w:bCs/>
                <w:color w:val="000000"/>
                <w:sz w:val="14"/>
                <w:szCs w:val="14"/>
              </w:rPr>
            </w:pPr>
            <w:r>
              <w:rPr>
                <w:rFonts w:ascii="Calibri" w:hAnsi="Calibri" w:cs="Calibri"/>
                <w:b/>
                <w:bCs/>
                <w:color w:val="000000"/>
                <w:sz w:val="14"/>
                <w:szCs w:val="14"/>
              </w:rPr>
              <w:t>PAR L'INTERIEUR</w:t>
            </w:r>
          </w:p>
        </w:tc>
        <w:tc>
          <w:tcPr>
            <w:tcW w:w="567" w:type="dxa"/>
            <w:tcBorders>
              <w:top w:val="nil"/>
              <w:left w:val="single" w:sz="4" w:space="0" w:color="auto"/>
              <w:bottom w:val="nil"/>
              <w:right w:val="nil"/>
            </w:tcBorders>
            <w:vAlign w:val="bottom"/>
            <w:hideMark/>
          </w:tcPr>
          <w:p w14:paraId="381B8A8C"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139EF7E6"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vAlign w:val="bottom"/>
            <w:hideMark/>
          </w:tcPr>
          <w:p w14:paraId="549900A1" w14:textId="77777777" w:rsidR="001639E3" w:rsidRDefault="001639E3">
            <w:pPr>
              <w:jc w:val="right"/>
              <w:rPr>
                <w:sz w:val="20"/>
                <w:szCs w:val="20"/>
              </w:rPr>
            </w:pPr>
          </w:p>
        </w:tc>
        <w:tc>
          <w:tcPr>
            <w:tcW w:w="992" w:type="dxa"/>
            <w:tcBorders>
              <w:top w:val="nil"/>
              <w:left w:val="nil"/>
              <w:bottom w:val="nil"/>
              <w:right w:val="single" w:sz="4" w:space="0" w:color="auto"/>
            </w:tcBorders>
            <w:vAlign w:val="bottom"/>
            <w:hideMark/>
          </w:tcPr>
          <w:p w14:paraId="0CBA04AC"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32CC438F" w14:textId="77777777" w:rsidTr="001639E3">
        <w:trPr>
          <w:trHeight w:val="200"/>
        </w:trPr>
        <w:tc>
          <w:tcPr>
            <w:tcW w:w="851" w:type="dxa"/>
            <w:tcBorders>
              <w:top w:val="nil"/>
              <w:left w:val="nil"/>
              <w:bottom w:val="nil"/>
              <w:right w:val="nil"/>
            </w:tcBorders>
            <w:vAlign w:val="bottom"/>
            <w:hideMark/>
          </w:tcPr>
          <w:p w14:paraId="7C4B31BC"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bottom"/>
            <w:hideMark/>
          </w:tcPr>
          <w:p w14:paraId="6BBFFB38" w14:textId="77777777" w:rsidR="001639E3" w:rsidRDefault="001639E3">
            <w:pPr>
              <w:rPr>
                <w:rFonts w:ascii="Calibri" w:hAnsi="Calibri" w:cs="Calibri"/>
                <w:color w:val="000000"/>
                <w:sz w:val="14"/>
                <w:szCs w:val="14"/>
              </w:rPr>
            </w:pPr>
            <w:r>
              <w:rPr>
                <w:rFonts w:ascii="Calibri" w:hAnsi="Calibri" w:cs="Calibri"/>
                <w:color w:val="000000"/>
                <w:sz w:val="14"/>
                <w:szCs w:val="14"/>
              </w:rPr>
              <w:t>En cellules "</w:t>
            </w:r>
            <w:r>
              <w:rPr>
                <w:rFonts w:ascii="Calibri" w:hAnsi="Calibri" w:cs="Calibri"/>
                <w:b/>
                <w:bCs/>
                <w:color w:val="000000"/>
                <w:sz w:val="14"/>
                <w:szCs w:val="14"/>
              </w:rPr>
              <w:t>FERMEES</w:t>
            </w:r>
            <w:r>
              <w:rPr>
                <w:rFonts w:ascii="Calibri" w:hAnsi="Calibri" w:cs="Calibri"/>
                <w:color w:val="000000"/>
                <w:sz w:val="14"/>
                <w:szCs w:val="14"/>
              </w:rPr>
              <w:t>" - PLANCHER -</w:t>
            </w:r>
            <w:r>
              <w:rPr>
                <w:rFonts w:ascii="Calibri" w:hAnsi="Calibri" w:cs="Calibri"/>
                <w:b/>
                <w:bCs/>
                <w:color w:val="000000"/>
                <w:sz w:val="14"/>
                <w:szCs w:val="14"/>
              </w:rPr>
              <w:t xml:space="preserve"> R=7,65 m2.K/W </w:t>
            </w:r>
          </w:p>
        </w:tc>
        <w:tc>
          <w:tcPr>
            <w:tcW w:w="567" w:type="dxa"/>
            <w:tcBorders>
              <w:top w:val="nil"/>
              <w:left w:val="single" w:sz="4" w:space="0" w:color="auto"/>
              <w:bottom w:val="nil"/>
              <w:right w:val="nil"/>
            </w:tcBorders>
            <w:vAlign w:val="bottom"/>
            <w:hideMark/>
          </w:tcPr>
          <w:p w14:paraId="3F159233"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nil"/>
              <w:right w:val="nil"/>
            </w:tcBorders>
            <w:vAlign w:val="bottom"/>
            <w:hideMark/>
          </w:tcPr>
          <w:p w14:paraId="399675EF" w14:textId="77777777" w:rsidR="001639E3" w:rsidRDefault="001639E3">
            <w:pPr>
              <w:jc w:val="center"/>
              <w:rPr>
                <w:rFonts w:ascii="Calibri" w:hAnsi="Calibri" w:cs="Calibri"/>
                <w:color w:val="000000"/>
                <w:sz w:val="16"/>
                <w:szCs w:val="16"/>
              </w:rPr>
            </w:pPr>
          </w:p>
        </w:tc>
        <w:tc>
          <w:tcPr>
            <w:tcW w:w="850" w:type="dxa"/>
            <w:tcBorders>
              <w:top w:val="nil"/>
              <w:left w:val="nil"/>
              <w:bottom w:val="nil"/>
              <w:right w:val="nil"/>
            </w:tcBorders>
            <w:vAlign w:val="bottom"/>
            <w:hideMark/>
          </w:tcPr>
          <w:p w14:paraId="5C372FA2" w14:textId="77777777" w:rsidR="001639E3" w:rsidRDefault="001639E3">
            <w:pPr>
              <w:jc w:val="right"/>
              <w:rPr>
                <w:sz w:val="20"/>
                <w:szCs w:val="20"/>
              </w:rPr>
            </w:pPr>
          </w:p>
        </w:tc>
        <w:tc>
          <w:tcPr>
            <w:tcW w:w="992" w:type="dxa"/>
            <w:tcBorders>
              <w:top w:val="nil"/>
              <w:left w:val="nil"/>
              <w:bottom w:val="nil"/>
              <w:right w:val="single" w:sz="4" w:space="0" w:color="auto"/>
            </w:tcBorders>
            <w:vAlign w:val="bottom"/>
            <w:hideMark/>
          </w:tcPr>
          <w:p w14:paraId="4C2B4393"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5D4AEBE1" w14:textId="77777777" w:rsidTr="001639E3">
        <w:trPr>
          <w:trHeight w:val="200"/>
        </w:trPr>
        <w:tc>
          <w:tcPr>
            <w:tcW w:w="851" w:type="dxa"/>
            <w:tcBorders>
              <w:top w:val="nil"/>
              <w:left w:val="nil"/>
              <w:bottom w:val="nil"/>
              <w:right w:val="nil"/>
            </w:tcBorders>
            <w:vAlign w:val="bottom"/>
            <w:hideMark/>
          </w:tcPr>
          <w:p w14:paraId="614880AA"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357CF10B" w14:textId="77777777" w:rsidR="001639E3" w:rsidRDefault="001639E3">
            <w:pPr>
              <w:rPr>
                <w:rFonts w:ascii="Calibri" w:hAnsi="Calibri" w:cs="Calibri"/>
                <w:color w:val="000000"/>
                <w:sz w:val="14"/>
                <w:szCs w:val="14"/>
              </w:rPr>
            </w:pPr>
            <w:r>
              <w:rPr>
                <w:rFonts w:ascii="Calibri" w:hAnsi="Calibri" w:cs="Calibri"/>
                <w:color w:val="000000"/>
                <w:sz w:val="14"/>
                <w:szCs w:val="14"/>
              </w:rPr>
              <w:t>Entre les solives existantes conservées,</w:t>
            </w:r>
          </w:p>
        </w:tc>
        <w:tc>
          <w:tcPr>
            <w:tcW w:w="567" w:type="dxa"/>
            <w:tcBorders>
              <w:top w:val="nil"/>
              <w:left w:val="single" w:sz="4" w:space="0" w:color="auto"/>
              <w:bottom w:val="nil"/>
              <w:right w:val="nil"/>
            </w:tcBorders>
            <w:vAlign w:val="center"/>
            <w:hideMark/>
          </w:tcPr>
          <w:p w14:paraId="1538136F" w14:textId="77777777" w:rsidR="001639E3" w:rsidRDefault="001639E3">
            <w:pPr>
              <w:jc w:val="center"/>
              <w:rPr>
                <w:rFonts w:ascii="Calibri" w:hAnsi="Calibri" w:cs="Calibri"/>
                <w:color w:val="000000"/>
                <w:sz w:val="14"/>
                <w:szCs w:val="14"/>
              </w:rPr>
            </w:pPr>
            <w:r>
              <w:rPr>
                <w:rFonts w:ascii="Calibri" w:hAnsi="Calibri" w:cs="Calibri"/>
                <w:color w:val="000000"/>
                <w:sz w:val="14"/>
                <w:szCs w:val="14"/>
              </w:rPr>
              <w:t> </w:t>
            </w:r>
          </w:p>
        </w:tc>
        <w:tc>
          <w:tcPr>
            <w:tcW w:w="709" w:type="dxa"/>
            <w:tcBorders>
              <w:top w:val="nil"/>
              <w:left w:val="nil"/>
              <w:bottom w:val="nil"/>
              <w:right w:val="nil"/>
            </w:tcBorders>
            <w:vAlign w:val="center"/>
            <w:hideMark/>
          </w:tcPr>
          <w:p w14:paraId="234E3409" w14:textId="77777777" w:rsidR="001639E3" w:rsidRDefault="001639E3">
            <w:pPr>
              <w:jc w:val="center"/>
              <w:rPr>
                <w:rFonts w:ascii="Calibri" w:hAnsi="Calibri" w:cs="Calibri"/>
                <w:color w:val="000000"/>
                <w:sz w:val="14"/>
                <w:szCs w:val="14"/>
              </w:rPr>
            </w:pPr>
          </w:p>
        </w:tc>
        <w:tc>
          <w:tcPr>
            <w:tcW w:w="850" w:type="dxa"/>
            <w:tcBorders>
              <w:top w:val="nil"/>
              <w:left w:val="nil"/>
              <w:bottom w:val="nil"/>
              <w:right w:val="nil"/>
            </w:tcBorders>
            <w:vAlign w:val="center"/>
            <w:hideMark/>
          </w:tcPr>
          <w:p w14:paraId="0A2F0547" w14:textId="77777777" w:rsidR="001639E3" w:rsidRDefault="001639E3">
            <w:pPr>
              <w:rPr>
                <w:sz w:val="20"/>
                <w:szCs w:val="20"/>
              </w:rPr>
            </w:pPr>
          </w:p>
        </w:tc>
        <w:tc>
          <w:tcPr>
            <w:tcW w:w="992" w:type="dxa"/>
            <w:tcBorders>
              <w:top w:val="nil"/>
              <w:left w:val="nil"/>
              <w:bottom w:val="nil"/>
              <w:right w:val="single" w:sz="4" w:space="0" w:color="auto"/>
            </w:tcBorders>
            <w:vAlign w:val="center"/>
            <w:hideMark/>
          </w:tcPr>
          <w:p w14:paraId="48EA3DA0" w14:textId="77777777" w:rsidR="001639E3" w:rsidRDefault="001639E3">
            <w:pPr>
              <w:jc w:val="right"/>
              <w:rPr>
                <w:rFonts w:ascii="Calibri" w:hAnsi="Calibri" w:cs="Calibri"/>
                <w:color w:val="000000"/>
                <w:sz w:val="14"/>
                <w:szCs w:val="14"/>
              </w:rPr>
            </w:pPr>
            <w:r>
              <w:rPr>
                <w:rFonts w:ascii="Calibri" w:hAnsi="Calibri" w:cs="Calibri"/>
                <w:color w:val="000000"/>
                <w:sz w:val="14"/>
                <w:szCs w:val="14"/>
              </w:rPr>
              <w:t> </w:t>
            </w:r>
          </w:p>
        </w:tc>
      </w:tr>
      <w:tr w:rsidR="001639E3" w14:paraId="55B12446" w14:textId="77777777" w:rsidTr="001639E3">
        <w:trPr>
          <w:trHeight w:val="200"/>
        </w:trPr>
        <w:tc>
          <w:tcPr>
            <w:tcW w:w="851" w:type="dxa"/>
            <w:tcBorders>
              <w:top w:val="nil"/>
              <w:left w:val="nil"/>
              <w:bottom w:val="nil"/>
              <w:right w:val="nil"/>
            </w:tcBorders>
            <w:vAlign w:val="bottom"/>
            <w:hideMark/>
          </w:tcPr>
          <w:p w14:paraId="1E47FEE4" w14:textId="77777777" w:rsidR="001639E3" w:rsidRDefault="001639E3">
            <w:pPr>
              <w:jc w:val="right"/>
              <w:rPr>
                <w:rFonts w:ascii="Calibri" w:hAnsi="Calibri" w:cs="Calibri"/>
                <w:color w:val="000000"/>
                <w:sz w:val="14"/>
                <w:szCs w:val="14"/>
              </w:rPr>
            </w:pPr>
          </w:p>
        </w:tc>
        <w:tc>
          <w:tcPr>
            <w:tcW w:w="6237" w:type="dxa"/>
            <w:tcBorders>
              <w:top w:val="nil"/>
              <w:left w:val="nil"/>
              <w:bottom w:val="nil"/>
              <w:right w:val="nil"/>
            </w:tcBorders>
            <w:vAlign w:val="center"/>
            <w:hideMark/>
          </w:tcPr>
          <w:p w14:paraId="4B0A36BC" w14:textId="77777777" w:rsidR="001639E3" w:rsidRDefault="001639E3">
            <w:pPr>
              <w:rPr>
                <w:rFonts w:ascii="Calibri" w:hAnsi="Calibri" w:cs="Calibri"/>
                <w:color w:val="000000"/>
                <w:sz w:val="14"/>
                <w:szCs w:val="14"/>
              </w:rPr>
            </w:pPr>
            <w:r>
              <w:rPr>
                <w:rFonts w:ascii="Calibri" w:hAnsi="Calibri" w:cs="Calibri"/>
                <w:color w:val="000000"/>
                <w:sz w:val="14"/>
                <w:szCs w:val="14"/>
              </w:rPr>
              <w:t xml:space="preserve">Y compris </w:t>
            </w:r>
            <w:proofErr w:type="spellStart"/>
            <w:r>
              <w:rPr>
                <w:rFonts w:ascii="Calibri" w:hAnsi="Calibri" w:cs="Calibri"/>
                <w:color w:val="000000"/>
                <w:sz w:val="14"/>
                <w:szCs w:val="14"/>
              </w:rPr>
              <w:t>sur-couche</w:t>
            </w:r>
            <w:proofErr w:type="spellEnd"/>
            <w:r>
              <w:rPr>
                <w:rFonts w:ascii="Calibri" w:hAnsi="Calibri" w:cs="Calibri"/>
                <w:color w:val="000000"/>
                <w:sz w:val="14"/>
                <w:szCs w:val="14"/>
              </w:rPr>
              <w:t xml:space="preserve"> entre lambourdes, épaisseur 4cm</w:t>
            </w:r>
          </w:p>
        </w:tc>
        <w:tc>
          <w:tcPr>
            <w:tcW w:w="567" w:type="dxa"/>
            <w:tcBorders>
              <w:top w:val="nil"/>
              <w:left w:val="single" w:sz="4" w:space="0" w:color="auto"/>
              <w:bottom w:val="nil"/>
              <w:right w:val="nil"/>
            </w:tcBorders>
            <w:vAlign w:val="center"/>
            <w:hideMark/>
          </w:tcPr>
          <w:p w14:paraId="61E2B631" w14:textId="77777777" w:rsidR="001639E3" w:rsidRDefault="001639E3">
            <w:pPr>
              <w:jc w:val="center"/>
              <w:rPr>
                <w:rFonts w:ascii="Calibri" w:hAnsi="Calibri" w:cs="Calibri"/>
                <w:color w:val="000000"/>
                <w:sz w:val="14"/>
                <w:szCs w:val="14"/>
              </w:rPr>
            </w:pPr>
            <w:r>
              <w:rPr>
                <w:rFonts w:ascii="Calibri" w:hAnsi="Calibri" w:cs="Calibri"/>
                <w:color w:val="000000"/>
                <w:sz w:val="14"/>
                <w:szCs w:val="14"/>
              </w:rPr>
              <w:t> </w:t>
            </w:r>
          </w:p>
        </w:tc>
        <w:tc>
          <w:tcPr>
            <w:tcW w:w="709" w:type="dxa"/>
            <w:tcBorders>
              <w:top w:val="nil"/>
              <w:left w:val="nil"/>
              <w:bottom w:val="nil"/>
              <w:right w:val="nil"/>
            </w:tcBorders>
            <w:vAlign w:val="center"/>
            <w:hideMark/>
          </w:tcPr>
          <w:p w14:paraId="51746538" w14:textId="77777777" w:rsidR="001639E3" w:rsidRDefault="001639E3">
            <w:pPr>
              <w:jc w:val="center"/>
              <w:rPr>
                <w:rFonts w:ascii="Calibri" w:hAnsi="Calibri" w:cs="Calibri"/>
                <w:color w:val="000000"/>
                <w:sz w:val="14"/>
                <w:szCs w:val="14"/>
              </w:rPr>
            </w:pPr>
          </w:p>
        </w:tc>
        <w:tc>
          <w:tcPr>
            <w:tcW w:w="850" w:type="dxa"/>
            <w:tcBorders>
              <w:top w:val="nil"/>
              <w:left w:val="nil"/>
              <w:bottom w:val="nil"/>
              <w:right w:val="nil"/>
            </w:tcBorders>
            <w:vAlign w:val="center"/>
            <w:hideMark/>
          </w:tcPr>
          <w:p w14:paraId="795BF300" w14:textId="77777777" w:rsidR="001639E3" w:rsidRDefault="001639E3">
            <w:pPr>
              <w:rPr>
                <w:sz w:val="20"/>
                <w:szCs w:val="20"/>
              </w:rPr>
            </w:pPr>
          </w:p>
        </w:tc>
        <w:tc>
          <w:tcPr>
            <w:tcW w:w="992" w:type="dxa"/>
            <w:tcBorders>
              <w:top w:val="nil"/>
              <w:left w:val="nil"/>
              <w:bottom w:val="nil"/>
              <w:right w:val="single" w:sz="4" w:space="0" w:color="auto"/>
            </w:tcBorders>
            <w:vAlign w:val="center"/>
            <w:hideMark/>
          </w:tcPr>
          <w:p w14:paraId="57864926" w14:textId="77777777" w:rsidR="001639E3" w:rsidRDefault="001639E3">
            <w:pPr>
              <w:jc w:val="right"/>
              <w:rPr>
                <w:rFonts w:ascii="Calibri" w:hAnsi="Calibri" w:cs="Calibri"/>
                <w:color w:val="000000"/>
                <w:sz w:val="14"/>
                <w:szCs w:val="14"/>
              </w:rPr>
            </w:pPr>
            <w:r>
              <w:rPr>
                <w:rFonts w:ascii="Calibri" w:hAnsi="Calibri" w:cs="Calibri"/>
                <w:color w:val="000000"/>
                <w:sz w:val="14"/>
                <w:szCs w:val="14"/>
              </w:rPr>
              <w:t> </w:t>
            </w:r>
          </w:p>
        </w:tc>
      </w:tr>
      <w:tr w:rsidR="001639E3" w14:paraId="17246FCC" w14:textId="77777777" w:rsidTr="001639E3">
        <w:trPr>
          <w:trHeight w:val="200"/>
        </w:trPr>
        <w:tc>
          <w:tcPr>
            <w:tcW w:w="851" w:type="dxa"/>
            <w:tcBorders>
              <w:top w:val="nil"/>
              <w:left w:val="nil"/>
              <w:bottom w:val="nil"/>
              <w:right w:val="nil"/>
            </w:tcBorders>
            <w:vAlign w:val="bottom"/>
            <w:hideMark/>
          </w:tcPr>
          <w:p w14:paraId="07C979BC" w14:textId="77777777" w:rsidR="001639E3" w:rsidRDefault="001639E3">
            <w:pPr>
              <w:jc w:val="right"/>
              <w:rPr>
                <w:rFonts w:ascii="Calibri" w:hAnsi="Calibri" w:cs="Calibri"/>
                <w:color w:val="000000"/>
                <w:sz w:val="14"/>
                <w:szCs w:val="14"/>
              </w:rPr>
            </w:pPr>
          </w:p>
        </w:tc>
        <w:tc>
          <w:tcPr>
            <w:tcW w:w="6237" w:type="dxa"/>
            <w:tcBorders>
              <w:top w:val="nil"/>
              <w:left w:val="nil"/>
              <w:bottom w:val="nil"/>
              <w:right w:val="nil"/>
            </w:tcBorders>
            <w:vAlign w:val="center"/>
            <w:hideMark/>
          </w:tcPr>
          <w:p w14:paraId="574FCEC7" w14:textId="77777777" w:rsidR="001639E3" w:rsidRDefault="001639E3">
            <w:pPr>
              <w:rPr>
                <w:rFonts w:ascii="Calibri" w:hAnsi="Calibri" w:cs="Calibri"/>
                <w:i/>
                <w:iCs/>
                <w:color w:val="000000"/>
                <w:sz w:val="14"/>
                <w:szCs w:val="14"/>
              </w:rPr>
            </w:pPr>
            <w:r>
              <w:rPr>
                <w:rFonts w:ascii="Calibri" w:hAnsi="Calibri" w:cs="Calibri"/>
                <w:i/>
                <w:iCs/>
                <w:color w:val="000000"/>
                <w:sz w:val="14"/>
                <w:szCs w:val="14"/>
              </w:rPr>
              <w:t>Et dévoiement de fourreaux électriques ou tout autre ouvrage si nécessaire</w:t>
            </w:r>
          </w:p>
        </w:tc>
        <w:tc>
          <w:tcPr>
            <w:tcW w:w="567" w:type="dxa"/>
            <w:tcBorders>
              <w:top w:val="nil"/>
              <w:left w:val="single" w:sz="4" w:space="0" w:color="auto"/>
              <w:bottom w:val="nil"/>
              <w:right w:val="nil"/>
            </w:tcBorders>
            <w:vAlign w:val="center"/>
            <w:hideMark/>
          </w:tcPr>
          <w:p w14:paraId="2BBC8BF3" w14:textId="77777777" w:rsidR="001639E3" w:rsidRDefault="001639E3">
            <w:pPr>
              <w:jc w:val="center"/>
              <w:rPr>
                <w:rFonts w:ascii="Calibri" w:hAnsi="Calibri" w:cs="Calibri"/>
                <w:color w:val="000000"/>
                <w:sz w:val="14"/>
                <w:szCs w:val="14"/>
              </w:rPr>
            </w:pPr>
            <w:r>
              <w:rPr>
                <w:rFonts w:ascii="Calibri" w:hAnsi="Calibri" w:cs="Calibri"/>
                <w:color w:val="000000"/>
                <w:sz w:val="14"/>
                <w:szCs w:val="14"/>
              </w:rPr>
              <w:t> </w:t>
            </w:r>
          </w:p>
        </w:tc>
        <w:tc>
          <w:tcPr>
            <w:tcW w:w="709" w:type="dxa"/>
            <w:tcBorders>
              <w:top w:val="nil"/>
              <w:left w:val="nil"/>
              <w:bottom w:val="nil"/>
              <w:right w:val="nil"/>
            </w:tcBorders>
            <w:vAlign w:val="center"/>
            <w:hideMark/>
          </w:tcPr>
          <w:p w14:paraId="7B51B314" w14:textId="77777777" w:rsidR="001639E3" w:rsidRDefault="001639E3">
            <w:pPr>
              <w:jc w:val="center"/>
              <w:rPr>
                <w:rFonts w:ascii="Calibri" w:hAnsi="Calibri" w:cs="Calibri"/>
                <w:color w:val="000000"/>
                <w:sz w:val="14"/>
                <w:szCs w:val="14"/>
              </w:rPr>
            </w:pPr>
          </w:p>
        </w:tc>
        <w:tc>
          <w:tcPr>
            <w:tcW w:w="850" w:type="dxa"/>
            <w:tcBorders>
              <w:top w:val="nil"/>
              <w:left w:val="nil"/>
              <w:bottom w:val="nil"/>
              <w:right w:val="nil"/>
            </w:tcBorders>
            <w:vAlign w:val="center"/>
            <w:hideMark/>
          </w:tcPr>
          <w:p w14:paraId="08500340" w14:textId="77777777" w:rsidR="001639E3" w:rsidRDefault="001639E3">
            <w:pPr>
              <w:rPr>
                <w:sz w:val="20"/>
                <w:szCs w:val="20"/>
              </w:rPr>
            </w:pPr>
          </w:p>
        </w:tc>
        <w:tc>
          <w:tcPr>
            <w:tcW w:w="992" w:type="dxa"/>
            <w:tcBorders>
              <w:top w:val="nil"/>
              <w:left w:val="nil"/>
              <w:bottom w:val="nil"/>
              <w:right w:val="single" w:sz="4" w:space="0" w:color="auto"/>
            </w:tcBorders>
            <w:vAlign w:val="center"/>
            <w:hideMark/>
          </w:tcPr>
          <w:p w14:paraId="009960D5" w14:textId="77777777" w:rsidR="001639E3" w:rsidRDefault="001639E3">
            <w:pPr>
              <w:jc w:val="right"/>
              <w:rPr>
                <w:rFonts w:ascii="Calibri" w:hAnsi="Calibri" w:cs="Calibri"/>
                <w:color w:val="000000"/>
                <w:sz w:val="14"/>
                <w:szCs w:val="14"/>
              </w:rPr>
            </w:pPr>
            <w:r>
              <w:rPr>
                <w:rFonts w:ascii="Calibri" w:hAnsi="Calibri" w:cs="Calibri"/>
                <w:color w:val="000000"/>
                <w:sz w:val="14"/>
                <w:szCs w:val="14"/>
              </w:rPr>
              <w:t> </w:t>
            </w:r>
          </w:p>
        </w:tc>
      </w:tr>
      <w:tr w:rsidR="001639E3" w14:paraId="00E9CE86" w14:textId="77777777" w:rsidTr="001639E3">
        <w:trPr>
          <w:trHeight w:val="200"/>
        </w:trPr>
        <w:tc>
          <w:tcPr>
            <w:tcW w:w="851" w:type="dxa"/>
            <w:tcBorders>
              <w:top w:val="nil"/>
              <w:left w:val="nil"/>
              <w:bottom w:val="nil"/>
              <w:right w:val="nil"/>
            </w:tcBorders>
            <w:vAlign w:val="bottom"/>
            <w:hideMark/>
          </w:tcPr>
          <w:p w14:paraId="6BE1A339" w14:textId="77777777" w:rsidR="001639E3" w:rsidRDefault="001639E3">
            <w:pPr>
              <w:jc w:val="right"/>
              <w:rPr>
                <w:rFonts w:ascii="Calibri" w:hAnsi="Calibri" w:cs="Calibri"/>
                <w:color w:val="000000"/>
                <w:sz w:val="14"/>
                <w:szCs w:val="14"/>
              </w:rPr>
            </w:pPr>
          </w:p>
        </w:tc>
        <w:tc>
          <w:tcPr>
            <w:tcW w:w="6237" w:type="dxa"/>
            <w:tcBorders>
              <w:top w:val="nil"/>
              <w:left w:val="nil"/>
              <w:bottom w:val="nil"/>
              <w:right w:val="nil"/>
            </w:tcBorders>
            <w:vAlign w:val="center"/>
            <w:hideMark/>
          </w:tcPr>
          <w:p w14:paraId="4A3FBD4D" w14:textId="77777777" w:rsidR="001639E3" w:rsidRDefault="001639E3">
            <w:pPr>
              <w:rPr>
                <w:rFonts w:ascii="Calibri" w:hAnsi="Calibri" w:cs="Calibri"/>
                <w:color w:val="000000"/>
                <w:sz w:val="14"/>
                <w:szCs w:val="14"/>
              </w:rPr>
            </w:pPr>
            <w:r>
              <w:rPr>
                <w:rFonts w:ascii="Calibri" w:hAnsi="Calibri" w:cs="Calibri"/>
                <w:color w:val="000000"/>
                <w:sz w:val="14"/>
                <w:szCs w:val="14"/>
              </w:rPr>
              <w:t xml:space="preserve">Épaisseur totale du complexe 18cm </w:t>
            </w:r>
          </w:p>
        </w:tc>
        <w:tc>
          <w:tcPr>
            <w:tcW w:w="567" w:type="dxa"/>
            <w:tcBorders>
              <w:top w:val="nil"/>
              <w:left w:val="single" w:sz="4" w:space="0" w:color="auto"/>
              <w:bottom w:val="nil"/>
              <w:right w:val="nil"/>
            </w:tcBorders>
            <w:vAlign w:val="center"/>
            <w:hideMark/>
          </w:tcPr>
          <w:p w14:paraId="0A4E1150" w14:textId="77777777" w:rsidR="001639E3" w:rsidRDefault="001639E3">
            <w:pPr>
              <w:jc w:val="center"/>
              <w:rPr>
                <w:rFonts w:ascii="Calibri" w:hAnsi="Calibri" w:cs="Calibri"/>
                <w:color w:val="000000"/>
                <w:sz w:val="14"/>
                <w:szCs w:val="14"/>
              </w:rPr>
            </w:pPr>
            <w:r>
              <w:rPr>
                <w:rFonts w:ascii="Calibri" w:hAnsi="Calibri" w:cs="Calibri"/>
                <w:color w:val="000000"/>
                <w:sz w:val="14"/>
                <w:szCs w:val="14"/>
              </w:rPr>
              <w:t> </w:t>
            </w:r>
          </w:p>
        </w:tc>
        <w:tc>
          <w:tcPr>
            <w:tcW w:w="709" w:type="dxa"/>
            <w:tcBorders>
              <w:top w:val="nil"/>
              <w:left w:val="nil"/>
              <w:bottom w:val="nil"/>
              <w:right w:val="nil"/>
            </w:tcBorders>
            <w:vAlign w:val="center"/>
            <w:hideMark/>
          </w:tcPr>
          <w:p w14:paraId="6FFAD179" w14:textId="77777777" w:rsidR="001639E3" w:rsidRDefault="001639E3">
            <w:pPr>
              <w:jc w:val="center"/>
              <w:rPr>
                <w:rFonts w:ascii="Calibri" w:hAnsi="Calibri" w:cs="Calibri"/>
                <w:color w:val="000000"/>
                <w:sz w:val="14"/>
                <w:szCs w:val="14"/>
              </w:rPr>
            </w:pPr>
          </w:p>
        </w:tc>
        <w:tc>
          <w:tcPr>
            <w:tcW w:w="850" w:type="dxa"/>
            <w:tcBorders>
              <w:top w:val="nil"/>
              <w:left w:val="nil"/>
              <w:bottom w:val="nil"/>
              <w:right w:val="nil"/>
            </w:tcBorders>
            <w:vAlign w:val="center"/>
            <w:hideMark/>
          </w:tcPr>
          <w:p w14:paraId="0442FDA1" w14:textId="77777777" w:rsidR="001639E3" w:rsidRDefault="001639E3">
            <w:pPr>
              <w:rPr>
                <w:sz w:val="20"/>
                <w:szCs w:val="20"/>
              </w:rPr>
            </w:pPr>
          </w:p>
        </w:tc>
        <w:tc>
          <w:tcPr>
            <w:tcW w:w="992" w:type="dxa"/>
            <w:tcBorders>
              <w:top w:val="nil"/>
              <w:left w:val="nil"/>
              <w:bottom w:val="nil"/>
              <w:right w:val="single" w:sz="4" w:space="0" w:color="auto"/>
            </w:tcBorders>
            <w:vAlign w:val="center"/>
            <w:hideMark/>
          </w:tcPr>
          <w:p w14:paraId="1908C7E8" w14:textId="77777777" w:rsidR="001639E3" w:rsidRDefault="001639E3">
            <w:pPr>
              <w:jc w:val="right"/>
              <w:rPr>
                <w:rFonts w:ascii="Calibri" w:hAnsi="Calibri" w:cs="Calibri"/>
                <w:color w:val="000000"/>
                <w:sz w:val="14"/>
                <w:szCs w:val="14"/>
              </w:rPr>
            </w:pPr>
            <w:r>
              <w:rPr>
                <w:rFonts w:ascii="Calibri" w:hAnsi="Calibri" w:cs="Calibri"/>
                <w:color w:val="000000"/>
                <w:sz w:val="14"/>
                <w:szCs w:val="14"/>
              </w:rPr>
              <w:t> </w:t>
            </w:r>
          </w:p>
        </w:tc>
      </w:tr>
      <w:tr w:rsidR="001639E3" w14:paraId="46EB5D7D" w14:textId="77777777" w:rsidTr="001639E3">
        <w:trPr>
          <w:trHeight w:val="560"/>
        </w:trPr>
        <w:tc>
          <w:tcPr>
            <w:tcW w:w="851" w:type="dxa"/>
            <w:tcBorders>
              <w:top w:val="nil"/>
              <w:left w:val="nil"/>
              <w:bottom w:val="nil"/>
              <w:right w:val="nil"/>
            </w:tcBorders>
            <w:vAlign w:val="bottom"/>
            <w:hideMark/>
          </w:tcPr>
          <w:p w14:paraId="24A4A9D9" w14:textId="77777777" w:rsidR="001639E3" w:rsidRDefault="001639E3">
            <w:pPr>
              <w:jc w:val="right"/>
              <w:rPr>
                <w:rFonts w:ascii="Calibri" w:hAnsi="Calibri" w:cs="Calibri"/>
                <w:color w:val="000000"/>
                <w:sz w:val="14"/>
                <w:szCs w:val="14"/>
              </w:rPr>
            </w:pPr>
          </w:p>
        </w:tc>
        <w:tc>
          <w:tcPr>
            <w:tcW w:w="6237" w:type="dxa"/>
            <w:tcBorders>
              <w:top w:val="nil"/>
              <w:left w:val="nil"/>
              <w:bottom w:val="nil"/>
              <w:right w:val="nil"/>
            </w:tcBorders>
            <w:vAlign w:val="bottom"/>
            <w:hideMark/>
          </w:tcPr>
          <w:p w14:paraId="5C14A207" w14:textId="77777777" w:rsidR="001639E3" w:rsidRDefault="001639E3">
            <w:pPr>
              <w:rPr>
                <w:rFonts w:ascii="Calibri" w:hAnsi="Calibri" w:cs="Calibri"/>
                <w:color w:val="000000"/>
                <w:sz w:val="14"/>
                <w:szCs w:val="14"/>
              </w:rPr>
            </w:pPr>
            <w:proofErr w:type="gramStart"/>
            <w:r>
              <w:rPr>
                <w:rFonts w:ascii="Calibri" w:hAnsi="Calibri" w:cs="Calibri"/>
                <w:color w:val="000000"/>
                <w:sz w:val="14"/>
                <w:szCs w:val="14"/>
              </w:rPr>
              <w:t>ISOLATION:</w:t>
            </w:r>
            <w:proofErr w:type="gramEnd"/>
            <w:r>
              <w:rPr>
                <w:rFonts w:ascii="Calibri" w:hAnsi="Calibri" w:cs="Calibri"/>
                <w:color w:val="000000"/>
                <w:sz w:val="14"/>
                <w:szCs w:val="14"/>
              </w:rPr>
              <w:t xml:space="preserve"> Produit proposé : .................................................................................</w:t>
            </w:r>
          </w:p>
        </w:tc>
        <w:tc>
          <w:tcPr>
            <w:tcW w:w="567" w:type="dxa"/>
            <w:tcBorders>
              <w:top w:val="nil"/>
              <w:left w:val="single" w:sz="4" w:space="0" w:color="auto"/>
              <w:bottom w:val="nil"/>
              <w:right w:val="nil"/>
            </w:tcBorders>
            <w:vAlign w:val="bottom"/>
            <w:hideMark/>
          </w:tcPr>
          <w:p w14:paraId="1E98D4BA" w14:textId="77777777" w:rsidR="001639E3" w:rsidRDefault="001639E3">
            <w:pPr>
              <w:jc w:val="center"/>
              <w:rPr>
                <w:rFonts w:ascii="Calibri" w:hAnsi="Calibri" w:cs="Calibri"/>
                <w:color w:val="000000"/>
                <w:sz w:val="14"/>
                <w:szCs w:val="14"/>
              </w:rPr>
            </w:pPr>
            <w:r>
              <w:rPr>
                <w:rFonts w:ascii="Calibri" w:hAnsi="Calibri" w:cs="Calibri"/>
                <w:color w:val="000000"/>
                <w:sz w:val="14"/>
                <w:szCs w:val="14"/>
              </w:rPr>
              <w:t> </w:t>
            </w:r>
          </w:p>
        </w:tc>
        <w:tc>
          <w:tcPr>
            <w:tcW w:w="709" w:type="dxa"/>
            <w:tcBorders>
              <w:top w:val="nil"/>
              <w:left w:val="nil"/>
              <w:bottom w:val="nil"/>
              <w:right w:val="nil"/>
            </w:tcBorders>
            <w:vAlign w:val="bottom"/>
            <w:hideMark/>
          </w:tcPr>
          <w:p w14:paraId="6825AE32" w14:textId="77777777" w:rsidR="001639E3" w:rsidRDefault="001639E3">
            <w:pPr>
              <w:jc w:val="center"/>
              <w:rPr>
                <w:rFonts w:ascii="Calibri" w:hAnsi="Calibri" w:cs="Calibri"/>
                <w:color w:val="000000"/>
                <w:sz w:val="14"/>
                <w:szCs w:val="14"/>
              </w:rPr>
            </w:pPr>
          </w:p>
        </w:tc>
        <w:tc>
          <w:tcPr>
            <w:tcW w:w="850" w:type="dxa"/>
            <w:tcBorders>
              <w:top w:val="nil"/>
              <w:left w:val="nil"/>
              <w:bottom w:val="nil"/>
              <w:right w:val="nil"/>
            </w:tcBorders>
            <w:vAlign w:val="bottom"/>
            <w:hideMark/>
          </w:tcPr>
          <w:p w14:paraId="0898B113" w14:textId="77777777" w:rsidR="001639E3" w:rsidRDefault="001639E3">
            <w:pPr>
              <w:rPr>
                <w:sz w:val="20"/>
                <w:szCs w:val="20"/>
              </w:rPr>
            </w:pPr>
          </w:p>
        </w:tc>
        <w:tc>
          <w:tcPr>
            <w:tcW w:w="992" w:type="dxa"/>
            <w:tcBorders>
              <w:top w:val="nil"/>
              <w:left w:val="nil"/>
              <w:bottom w:val="nil"/>
              <w:right w:val="single" w:sz="4" w:space="0" w:color="auto"/>
            </w:tcBorders>
            <w:vAlign w:val="bottom"/>
            <w:hideMark/>
          </w:tcPr>
          <w:p w14:paraId="64CDD182" w14:textId="77777777" w:rsidR="001639E3" w:rsidRDefault="001639E3">
            <w:pPr>
              <w:jc w:val="right"/>
              <w:rPr>
                <w:rFonts w:ascii="Calibri" w:hAnsi="Calibri" w:cs="Calibri"/>
                <w:color w:val="000000"/>
                <w:sz w:val="14"/>
                <w:szCs w:val="14"/>
              </w:rPr>
            </w:pPr>
            <w:r>
              <w:rPr>
                <w:rFonts w:ascii="Calibri" w:hAnsi="Calibri" w:cs="Calibri"/>
                <w:color w:val="000000"/>
                <w:sz w:val="14"/>
                <w:szCs w:val="14"/>
              </w:rPr>
              <w:t> </w:t>
            </w:r>
          </w:p>
        </w:tc>
      </w:tr>
      <w:tr w:rsidR="001639E3" w14:paraId="44CF7B8C" w14:textId="77777777" w:rsidTr="001639E3">
        <w:trPr>
          <w:trHeight w:val="320"/>
        </w:trPr>
        <w:tc>
          <w:tcPr>
            <w:tcW w:w="851" w:type="dxa"/>
            <w:tcBorders>
              <w:top w:val="nil"/>
              <w:left w:val="nil"/>
              <w:bottom w:val="nil"/>
              <w:right w:val="nil"/>
            </w:tcBorders>
            <w:vAlign w:val="bottom"/>
            <w:hideMark/>
          </w:tcPr>
          <w:p w14:paraId="4E6E6884" w14:textId="77777777" w:rsidR="001639E3" w:rsidRDefault="001639E3">
            <w:pPr>
              <w:jc w:val="right"/>
              <w:rPr>
                <w:rFonts w:ascii="Calibri" w:hAnsi="Calibri" w:cs="Calibri"/>
                <w:color w:val="000000"/>
                <w:sz w:val="14"/>
                <w:szCs w:val="14"/>
              </w:rPr>
            </w:pPr>
          </w:p>
        </w:tc>
        <w:tc>
          <w:tcPr>
            <w:tcW w:w="6237" w:type="dxa"/>
            <w:tcBorders>
              <w:top w:val="nil"/>
              <w:left w:val="nil"/>
              <w:bottom w:val="nil"/>
              <w:right w:val="nil"/>
            </w:tcBorders>
            <w:vAlign w:val="bottom"/>
            <w:hideMark/>
          </w:tcPr>
          <w:p w14:paraId="7CAC5D33" w14:textId="77777777" w:rsidR="001639E3" w:rsidRDefault="001639E3">
            <w:pPr>
              <w:rPr>
                <w:sz w:val="20"/>
                <w:szCs w:val="20"/>
              </w:rPr>
            </w:pPr>
          </w:p>
        </w:tc>
        <w:tc>
          <w:tcPr>
            <w:tcW w:w="567" w:type="dxa"/>
            <w:tcBorders>
              <w:top w:val="nil"/>
              <w:left w:val="single" w:sz="4" w:space="0" w:color="auto"/>
              <w:bottom w:val="nil"/>
              <w:right w:val="nil"/>
            </w:tcBorders>
            <w:vAlign w:val="bottom"/>
            <w:hideMark/>
          </w:tcPr>
          <w:p w14:paraId="7B807824" w14:textId="77777777" w:rsidR="001639E3" w:rsidRDefault="001639E3">
            <w:pPr>
              <w:jc w:val="center"/>
              <w:rPr>
                <w:rFonts w:ascii="Calibri" w:hAnsi="Calibri" w:cs="Calibri"/>
                <w:color w:val="000000"/>
                <w:sz w:val="14"/>
                <w:szCs w:val="14"/>
              </w:rPr>
            </w:pPr>
            <w:r>
              <w:rPr>
                <w:rFonts w:ascii="Calibri" w:hAnsi="Calibri" w:cs="Calibri"/>
                <w:color w:val="000000"/>
                <w:sz w:val="14"/>
                <w:szCs w:val="14"/>
              </w:rPr>
              <w:t> </w:t>
            </w:r>
          </w:p>
        </w:tc>
        <w:tc>
          <w:tcPr>
            <w:tcW w:w="709" w:type="dxa"/>
            <w:tcBorders>
              <w:top w:val="nil"/>
              <w:left w:val="nil"/>
              <w:bottom w:val="nil"/>
              <w:right w:val="nil"/>
            </w:tcBorders>
            <w:vAlign w:val="bottom"/>
            <w:hideMark/>
          </w:tcPr>
          <w:p w14:paraId="0A8DFEA2" w14:textId="77777777" w:rsidR="001639E3" w:rsidRDefault="001639E3">
            <w:pPr>
              <w:jc w:val="center"/>
              <w:rPr>
                <w:rFonts w:ascii="Calibri" w:hAnsi="Calibri" w:cs="Calibri"/>
                <w:color w:val="000000"/>
                <w:sz w:val="14"/>
                <w:szCs w:val="14"/>
              </w:rPr>
            </w:pPr>
          </w:p>
        </w:tc>
        <w:tc>
          <w:tcPr>
            <w:tcW w:w="850" w:type="dxa"/>
            <w:tcBorders>
              <w:top w:val="nil"/>
              <w:left w:val="nil"/>
              <w:bottom w:val="nil"/>
              <w:right w:val="nil"/>
            </w:tcBorders>
            <w:vAlign w:val="bottom"/>
            <w:hideMark/>
          </w:tcPr>
          <w:p w14:paraId="046E4294" w14:textId="77777777" w:rsidR="001639E3" w:rsidRDefault="001639E3">
            <w:pPr>
              <w:rPr>
                <w:sz w:val="20"/>
                <w:szCs w:val="20"/>
              </w:rPr>
            </w:pPr>
          </w:p>
        </w:tc>
        <w:tc>
          <w:tcPr>
            <w:tcW w:w="992" w:type="dxa"/>
            <w:tcBorders>
              <w:top w:val="nil"/>
              <w:left w:val="nil"/>
              <w:bottom w:val="nil"/>
              <w:right w:val="single" w:sz="4" w:space="0" w:color="auto"/>
            </w:tcBorders>
            <w:vAlign w:val="bottom"/>
            <w:hideMark/>
          </w:tcPr>
          <w:p w14:paraId="14FCE450" w14:textId="77777777" w:rsidR="001639E3" w:rsidRDefault="001639E3">
            <w:pPr>
              <w:jc w:val="right"/>
              <w:rPr>
                <w:rFonts w:ascii="Calibri" w:hAnsi="Calibri" w:cs="Calibri"/>
                <w:color w:val="000000"/>
                <w:sz w:val="14"/>
                <w:szCs w:val="14"/>
              </w:rPr>
            </w:pPr>
            <w:r>
              <w:rPr>
                <w:rFonts w:ascii="Calibri" w:hAnsi="Calibri" w:cs="Calibri"/>
                <w:color w:val="000000"/>
                <w:sz w:val="14"/>
                <w:szCs w:val="14"/>
              </w:rPr>
              <w:t> </w:t>
            </w:r>
          </w:p>
        </w:tc>
      </w:tr>
      <w:tr w:rsidR="001639E3" w14:paraId="26CCDDB8" w14:textId="77777777" w:rsidTr="001639E3">
        <w:trPr>
          <w:trHeight w:val="560"/>
        </w:trPr>
        <w:tc>
          <w:tcPr>
            <w:tcW w:w="851" w:type="dxa"/>
            <w:tcBorders>
              <w:top w:val="nil"/>
              <w:left w:val="nil"/>
              <w:bottom w:val="nil"/>
              <w:right w:val="nil"/>
            </w:tcBorders>
            <w:vAlign w:val="bottom"/>
            <w:hideMark/>
          </w:tcPr>
          <w:p w14:paraId="66C38352" w14:textId="77777777" w:rsidR="001639E3" w:rsidRDefault="001639E3">
            <w:pPr>
              <w:jc w:val="right"/>
              <w:rPr>
                <w:rFonts w:ascii="Calibri" w:hAnsi="Calibri" w:cs="Calibri"/>
                <w:color w:val="000000"/>
                <w:sz w:val="14"/>
                <w:szCs w:val="14"/>
              </w:rPr>
            </w:pPr>
          </w:p>
        </w:tc>
        <w:tc>
          <w:tcPr>
            <w:tcW w:w="6237" w:type="dxa"/>
            <w:tcBorders>
              <w:top w:val="nil"/>
              <w:left w:val="nil"/>
              <w:bottom w:val="single" w:sz="4" w:space="0" w:color="auto"/>
              <w:right w:val="nil"/>
            </w:tcBorders>
            <w:vAlign w:val="bottom"/>
            <w:hideMark/>
          </w:tcPr>
          <w:p w14:paraId="7591DC58" w14:textId="77777777" w:rsidR="001639E3" w:rsidRDefault="001639E3">
            <w:pPr>
              <w:rPr>
                <w:rFonts w:ascii="Calibri" w:hAnsi="Calibri" w:cs="Calibri"/>
                <w:b/>
                <w:bCs/>
                <w:color w:val="000000"/>
                <w:sz w:val="18"/>
                <w:szCs w:val="18"/>
              </w:rPr>
            </w:pPr>
            <w:r>
              <w:rPr>
                <w:rFonts w:ascii="Calibri" w:hAnsi="Calibri" w:cs="Calibri"/>
                <w:b/>
                <w:bCs/>
                <w:color w:val="000000"/>
                <w:sz w:val="18"/>
                <w:szCs w:val="18"/>
              </w:rPr>
              <w:t>TOTAL €HT</w:t>
            </w:r>
          </w:p>
        </w:tc>
        <w:tc>
          <w:tcPr>
            <w:tcW w:w="567" w:type="dxa"/>
            <w:tcBorders>
              <w:top w:val="nil"/>
              <w:left w:val="single" w:sz="4" w:space="0" w:color="auto"/>
              <w:bottom w:val="single" w:sz="4" w:space="0" w:color="auto"/>
              <w:right w:val="nil"/>
            </w:tcBorders>
            <w:vAlign w:val="bottom"/>
            <w:hideMark/>
          </w:tcPr>
          <w:p w14:paraId="77BF09F6"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single" w:sz="4" w:space="0" w:color="auto"/>
              <w:right w:val="nil"/>
            </w:tcBorders>
            <w:vAlign w:val="bottom"/>
            <w:hideMark/>
          </w:tcPr>
          <w:p w14:paraId="76EE1514" w14:textId="77777777" w:rsidR="001639E3" w:rsidRDefault="001639E3">
            <w:pPr>
              <w:rPr>
                <w:rFonts w:ascii="Calibri" w:hAnsi="Calibri" w:cs="Calibri"/>
                <w:color w:val="000000"/>
              </w:rPr>
            </w:pPr>
            <w:r>
              <w:rPr>
                <w:rFonts w:ascii="Calibri" w:hAnsi="Calibri" w:cs="Calibri"/>
                <w:color w:val="000000"/>
              </w:rPr>
              <w:t> </w:t>
            </w:r>
          </w:p>
        </w:tc>
        <w:tc>
          <w:tcPr>
            <w:tcW w:w="850" w:type="dxa"/>
            <w:tcBorders>
              <w:top w:val="nil"/>
              <w:left w:val="nil"/>
              <w:bottom w:val="single" w:sz="4" w:space="0" w:color="auto"/>
              <w:right w:val="nil"/>
            </w:tcBorders>
            <w:vAlign w:val="bottom"/>
            <w:hideMark/>
          </w:tcPr>
          <w:p w14:paraId="26ABA411"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single" w:sz="4" w:space="0" w:color="auto"/>
              <w:right w:val="single" w:sz="4" w:space="0" w:color="auto"/>
            </w:tcBorders>
            <w:vAlign w:val="bottom"/>
            <w:hideMark/>
          </w:tcPr>
          <w:p w14:paraId="21C1E723" w14:textId="77777777" w:rsidR="001639E3" w:rsidRDefault="001639E3">
            <w:pPr>
              <w:jc w:val="right"/>
              <w:rPr>
                <w:rFonts w:ascii="Calibri" w:hAnsi="Calibri" w:cs="Calibri"/>
                <w:b/>
                <w:bCs/>
                <w:color w:val="000000"/>
                <w:sz w:val="16"/>
                <w:szCs w:val="16"/>
              </w:rPr>
            </w:pPr>
            <w:r>
              <w:rPr>
                <w:rFonts w:ascii="Calibri" w:hAnsi="Calibri" w:cs="Calibri"/>
                <w:b/>
                <w:bCs/>
                <w:color w:val="000000"/>
                <w:sz w:val="16"/>
                <w:szCs w:val="16"/>
              </w:rPr>
              <w:t xml:space="preserve">                      -   € </w:t>
            </w:r>
          </w:p>
        </w:tc>
      </w:tr>
      <w:tr w:rsidR="001639E3" w14:paraId="3FEE2BE3" w14:textId="77777777" w:rsidTr="001639E3">
        <w:trPr>
          <w:trHeight w:val="340"/>
        </w:trPr>
        <w:tc>
          <w:tcPr>
            <w:tcW w:w="851" w:type="dxa"/>
            <w:tcBorders>
              <w:top w:val="nil"/>
              <w:left w:val="nil"/>
              <w:bottom w:val="nil"/>
              <w:right w:val="nil"/>
            </w:tcBorders>
            <w:vAlign w:val="bottom"/>
            <w:hideMark/>
          </w:tcPr>
          <w:p w14:paraId="1C629192" w14:textId="77777777" w:rsidR="001639E3" w:rsidRDefault="001639E3">
            <w:pPr>
              <w:jc w:val="right"/>
              <w:rPr>
                <w:rFonts w:ascii="Calibri" w:hAnsi="Calibri" w:cs="Calibri"/>
                <w:b/>
                <w:bCs/>
                <w:color w:val="000000"/>
                <w:sz w:val="16"/>
                <w:szCs w:val="16"/>
              </w:rPr>
            </w:pPr>
          </w:p>
        </w:tc>
        <w:tc>
          <w:tcPr>
            <w:tcW w:w="6237" w:type="dxa"/>
            <w:tcBorders>
              <w:top w:val="single" w:sz="4" w:space="0" w:color="auto"/>
              <w:left w:val="nil"/>
              <w:bottom w:val="single" w:sz="4" w:space="0" w:color="auto"/>
              <w:right w:val="nil"/>
            </w:tcBorders>
            <w:vAlign w:val="center"/>
            <w:hideMark/>
          </w:tcPr>
          <w:p w14:paraId="0C774A96" w14:textId="77777777" w:rsidR="001639E3" w:rsidRDefault="001639E3">
            <w:pPr>
              <w:rPr>
                <w:rFonts w:ascii="Calibri" w:hAnsi="Calibri" w:cs="Calibri"/>
                <w:color w:val="000000"/>
                <w:sz w:val="18"/>
                <w:szCs w:val="18"/>
              </w:rPr>
            </w:pPr>
            <w:r>
              <w:rPr>
                <w:rFonts w:ascii="Calibri" w:hAnsi="Calibri" w:cs="Calibri"/>
                <w:color w:val="000000"/>
                <w:sz w:val="18"/>
                <w:szCs w:val="18"/>
              </w:rPr>
              <w:t>TVA 20%</w:t>
            </w:r>
          </w:p>
        </w:tc>
        <w:tc>
          <w:tcPr>
            <w:tcW w:w="567" w:type="dxa"/>
            <w:tcBorders>
              <w:top w:val="nil"/>
              <w:left w:val="single" w:sz="4" w:space="0" w:color="auto"/>
              <w:bottom w:val="single" w:sz="4" w:space="0" w:color="auto"/>
              <w:right w:val="nil"/>
            </w:tcBorders>
            <w:vAlign w:val="center"/>
            <w:hideMark/>
          </w:tcPr>
          <w:p w14:paraId="577506FA"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single" w:sz="4" w:space="0" w:color="auto"/>
              <w:left w:val="nil"/>
              <w:bottom w:val="single" w:sz="4" w:space="0" w:color="auto"/>
              <w:right w:val="nil"/>
            </w:tcBorders>
            <w:vAlign w:val="bottom"/>
            <w:hideMark/>
          </w:tcPr>
          <w:p w14:paraId="3F997E49" w14:textId="77777777" w:rsidR="001639E3" w:rsidRDefault="001639E3">
            <w:pPr>
              <w:rPr>
                <w:rFonts w:ascii="Calibri" w:hAnsi="Calibri" w:cs="Calibri"/>
                <w:color w:val="000000"/>
              </w:rPr>
            </w:pPr>
            <w:r>
              <w:rPr>
                <w:rFonts w:ascii="Calibri" w:hAnsi="Calibri" w:cs="Calibri"/>
                <w:color w:val="000000"/>
              </w:rPr>
              <w:t> </w:t>
            </w:r>
          </w:p>
        </w:tc>
        <w:tc>
          <w:tcPr>
            <w:tcW w:w="850" w:type="dxa"/>
            <w:tcBorders>
              <w:top w:val="single" w:sz="4" w:space="0" w:color="auto"/>
              <w:left w:val="nil"/>
              <w:bottom w:val="single" w:sz="4" w:space="0" w:color="auto"/>
              <w:right w:val="nil"/>
            </w:tcBorders>
            <w:vAlign w:val="center"/>
            <w:hideMark/>
          </w:tcPr>
          <w:p w14:paraId="7E8E8BB6"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single" w:sz="4" w:space="0" w:color="auto"/>
              <w:right w:val="single" w:sz="4" w:space="0" w:color="auto"/>
            </w:tcBorders>
            <w:vAlign w:val="center"/>
            <w:hideMark/>
          </w:tcPr>
          <w:p w14:paraId="3D92B31D"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xml:space="preserve">                      -   € </w:t>
            </w:r>
          </w:p>
        </w:tc>
      </w:tr>
      <w:tr w:rsidR="001639E3" w14:paraId="6529EC32" w14:textId="77777777" w:rsidTr="001639E3">
        <w:trPr>
          <w:trHeight w:val="560"/>
        </w:trPr>
        <w:tc>
          <w:tcPr>
            <w:tcW w:w="851" w:type="dxa"/>
            <w:tcBorders>
              <w:top w:val="nil"/>
              <w:left w:val="nil"/>
              <w:bottom w:val="nil"/>
              <w:right w:val="nil"/>
            </w:tcBorders>
            <w:hideMark/>
          </w:tcPr>
          <w:p w14:paraId="2F1680D4"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vAlign w:val="center"/>
            <w:hideMark/>
          </w:tcPr>
          <w:p w14:paraId="0D5904EF" w14:textId="77777777" w:rsidR="001639E3" w:rsidRDefault="001639E3">
            <w:pPr>
              <w:rPr>
                <w:sz w:val="20"/>
                <w:szCs w:val="20"/>
              </w:rPr>
            </w:pPr>
          </w:p>
        </w:tc>
        <w:tc>
          <w:tcPr>
            <w:tcW w:w="567" w:type="dxa"/>
            <w:tcBorders>
              <w:top w:val="nil"/>
              <w:left w:val="single" w:sz="4" w:space="0" w:color="auto"/>
              <w:bottom w:val="nil"/>
              <w:right w:val="nil"/>
            </w:tcBorders>
            <w:vAlign w:val="center"/>
            <w:hideMark/>
          </w:tcPr>
          <w:p w14:paraId="2B1EF5FB" w14:textId="77777777" w:rsidR="001639E3" w:rsidRDefault="001639E3">
            <w:pPr>
              <w:jc w:val="center"/>
              <w:rPr>
                <w:rFonts w:ascii="Calibri" w:hAnsi="Calibri" w:cs="Calibri"/>
                <w:color w:val="000000"/>
              </w:rPr>
            </w:pPr>
            <w:r>
              <w:rPr>
                <w:rFonts w:ascii="Calibri" w:hAnsi="Calibri" w:cs="Calibri"/>
                <w:color w:val="000000"/>
              </w:rPr>
              <w:t> </w:t>
            </w:r>
          </w:p>
        </w:tc>
        <w:tc>
          <w:tcPr>
            <w:tcW w:w="709" w:type="dxa"/>
            <w:tcBorders>
              <w:top w:val="nil"/>
              <w:left w:val="nil"/>
              <w:bottom w:val="nil"/>
              <w:right w:val="nil"/>
            </w:tcBorders>
            <w:vAlign w:val="center"/>
            <w:hideMark/>
          </w:tcPr>
          <w:p w14:paraId="5DCF57A7" w14:textId="77777777" w:rsidR="001639E3" w:rsidRDefault="001639E3">
            <w:pPr>
              <w:jc w:val="center"/>
              <w:rPr>
                <w:rFonts w:ascii="Calibri" w:hAnsi="Calibri" w:cs="Calibri"/>
                <w:color w:val="000000"/>
              </w:rPr>
            </w:pPr>
          </w:p>
        </w:tc>
        <w:tc>
          <w:tcPr>
            <w:tcW w:w="850" w:type="dxa"/>
            <w:tcBorders>
              <w:top w:val="nil"/>
              <w:left w:val="nil"/>
              <w:bottom w:val="nil"/>
              <w:right w:val="nil"/>
            </w:tcBorders>
            <w:vAlign w:val="center"/>
            <w:hideMark/>
          </w:tcPr>
          <w:p w14:paraId="766287B8" w14:textId="77777777" w:rsidR="001639E3" w:rsidRDefault="001639E3">
            <w:pPr>
              <w:rPr>
                <w:sz w:val="20"/>
                <w:szCs w:val="20"/>
              </w:rPr>
            </w:pPr>
          </w:p>
        </w:tc>
        <w:tc>
          <w:tcPr>
            <w:tcW w:w="992" w:type="dxa"/>
            <w:tcBorders>
              <w:top w:val="nil"/>
              <w:left w:val="nil"/>
              <w:bottom w:val="nil"/>
              <w:right w:val="single" w:sz="4" w:space="0" w:color="auto"/>
            </w:tcBorders>
            <w:vAlign w:val="center"/>
            <w:hideMark/>
          </w:tcPr>
          <w:p w14:paraId="3CFD86D2"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r>
      <w:tr w:rsidR="001639E3" w14:paraId="77A2B190" w14:textId="77777777" w:rsidTr="001639E3">
        <w:trPr>
          <w:trHeight w:val="320"/>
        </w:trPr>
        <w:tc>
          <w:tcPr>
            <w:tcW w:w="851" w:type="dxa"/>
            <w:tcBorders>
              <w:top w:val="nil"/>
              <w:left w:val="nil"/>
              <w:bottom w:val="nil"/>
              <w:right w:val="nil"/>
            </w:tcBorders>
            <w:hideMark/>
          </w:tcPr>
          <w:p w14:paraId="14572610" w14:textId="77777777" w:rsidR="001639E3" w:rsidRDefault="001639E3">
            <w:pPr>
              <w:jc w:val="right"/>
              <w:rPr>
                <w:rFonts w:ascii="Calibri" w:hAnsi="Calibri" w:cs="Calibri"/>
                <w:color w:val="000000"/>
                <w:sz w:val="16"/>
                <w:szCs w:val="16"/>
              </w:rPr>
            </w:pPr>
          </w:p>
        </w:tc>
        <w:tc>
          <w:tcPr>
            <w:tcW w:w="6237" w:type="dxa"/>
            <w:tcBorders>
              <w:top w:val="nil"/>
              <w:left w:val="nil"/>
              <w:bottom w:val="nil"/>
              <w:right w:val="nil"/>
            </w:tcBorders>
            <w:shd w:val="clear" w:color="000000" w:fill="E7E6E6"/>
            <w:vAlign w:val="center"/>
            <w:hideMark/>
          </w:tcPr>
          <w:p w14:paraId="6E5BFCDD" w14:textId="77777777" w:rsidR="001639E3" w:rsidRDefault="001639E3">
            <w:pPr>
              <w:rPr>
                <w:rFonts w:ascii="Calibri" w:hAnsi="Calibri" w:cs="Calibri"/>
                <w:b/>
                <w:bCs/>
                <w:color w:val="000000"/>
                <w:sz w:val="18"/>
                <w:szCs w:val="18"/>
              </w:rPr>
            </w:pPr>
            <w:r>
              <w:rPr>
                <w:rFonts w:ascii="Calibri" w:hAnsi="Calibri" w:cs="Calibri"/>
                <w:b/>
                <w:bCs/>
                <w:color w:val="000000"/>
                <w:sz w:val="18"/>
                <w:szCs w:val="18"/>
              </w:rPr>
              <w:t>TOTAL € TTC</w:t>
            </w:r>
          </w:p>
        </w:tc>
        <w:tc>
          <w:tcPr>
            <w:tcW w:w="567" w:type="dxa"/>
            <w:tcBorders>
              <w:top w:val="nil"/>
              <w:left w:val="single" w:sz="4" w:space="0" w:color="auto"/>
              <w:bottom w:val="single" w:sz="4" w:space="0" w:color="auto"/>
              <w:right w:val="nil"/>
            </w:tcBorders>
            <w:shd w:val="clear" w:color="000000" w:fill="E7E6E6"/>
            <w:vAlign w:val="center"/>
            <w:hideMark/>
          </w:tcPr>
          <w:p w14:paraId="5A00AE4F"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single" w:sz="4" w:space="0" w:color="auto"/>
              <w:right w:val="nil"/>
            </w:tcBorders>
            <w:shd w:val="clear" w:color="000000" w:fill="E7E6E6"/>
            <w:vAlign w:val="center"/>
            <w:hideMark/>
          </w:tcPr>
          <w:p w14:paraId="672BE87C"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850" w:type="dxa"/>
            <w:tcBorders>
              <w:top w:val="nil"/>
              <w:left w:val="nil"/>
              <w:bottom w:val="single" w:sz="4" w:space="0" w:color="auto"/>
              <w:right w:val="nil"/>
            </w:tcBorders>
            <w:shd w:val="clear" w:color="000000" w:fill="E7E6E6"/>
            <w:vAlign w:val="center"/>
            <w:hideMark/>
          </w:tcPr>
          <w:p w14:paraId="1A82CA72" w14:textId="77777777" w:rsidR="001639E3" w:rsidRDefault="001639E3">
            <w:pPr>
              <w:jc w:val="right"/>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single" w:sz="4" w:space="0" w:color="auto"/>
              <w:right w:val="single" w:sz="4" w:space="0" w:color="auto"/>
            </w:tcBorders>
            <w:shd w:val="clear" w:color="000000" w:fill="E7E6E6"/>
            <w:vAlign w:val="center"/>
            <w:hideMark/>
          </w:tcPr>
          <w:p w14:paraId="269D3262" w14:textId="77777777" w:rsidR="001639E3" w:rsidRDefault="001639E3">
            <w:pPr>
              <w:jc w:val="right"/>
              <w:rPr>
                <w:rFonts w:ascii="Calibri" w:hAnsi="Calibri" w:cs="Calibri"/>
                <w:b/>
                <w:bCs/>
                <w:color w:val="000000"/>
                <w:sz w:val="16"/>
                <w:szCs w:val="16"/>
              </w:rPr>
            </w:pPr>
            <w:r>
              <w:rPr>
                <w:rFonts w:ascii="Calibri" w:hAnsi="Calibri" w:cs="Calibri"/>
                <w:b/>
                <w:bCs/>
                <w:color w:val="000000"/>
                <w:sz w:val="16"/>
                <w:szCs w:val="16"/>
              </w:rPr>
              <w:t xml:space="preserve">                     -    € </w:t>
            </w:r>
          </w:p>
        </w:tc>
      </w:tr>
      <w:tr w:rsidR="001639E3" w14:paraId="25072482" w14:textId="77777777" w:rsidTr="001639E3">
        <w:trPr>
          <w:trHeight w:val="320"/>
        </w:trPr>
        <w:tc>
          <w:tcPr>
            <w:tcW w:w="851" w:type="dxa"/>
            <w:tcBorders>
              <w:top w:val="nil"/>
              <w:left w:val="nil"/>
              <w:bottom w:val="nil"/>
              <w:right w:val="nil"/>
            </w:tcBorders>
            <w:hideMark/>
          </w:tcPr>
          <w:p w14:paraId="3782EAF5" w14:textId="77777777" w:rsidR="001639E3" w:rsidRDefault="001639E3">
            <w:pPr>
              <w:jc w:val="right"/>
              <w:rPr>
                <w:rFonts w:ascii="Calibri" w:hAnsi="Calibri" w:cs="Calibri"/>
                <w:b/>
                <w:bCs/>
                <w:color w:val="000000"/>
                <w:sz w:val="16"/>
                <w:szCs w:val="16"/>
              </w:rPr>
            </w:pPr>
          </w:p>
        </w:tc>
        <w:tc>
          <w:tcPr>
            <w:tcW w:w="6237" w:type="dxa"/>
            <w:tcBorders>
              <w:top w:val="nil"/>
              <w:left w:val="nil"/>
              <w:bottom w:val="nil"/>
              <w:right w:val="nil"/>
            </w:tcBorders>
            <w:vAlign w:val="center"/>
            <w:hideMark/>
          </w:tcPr>
          <w:p w14:paraId="347C8668" w14:textId="77777777" w:rsidR="001639E3" w:rsidRDefault="001639E3">
            <w:pPr>
              <w:rPr>
                <w:sz w:val="20"/>
                <w:szCs w:val="20"/>
              </w:rPr>
            </w:pPr>
          </w:p>
        </w:tc>
        <w:tc>
          <w:tcPr>
            <w:tcW w:w="567" w:type="dxa"/>
            <w:tcBorders>
              <w:top w:val="nil"/>
              <w:left w:val="nil"/>
              <w:bottom w:val="nil"/>
              <w:right w:val="nil"/>
            </w:tcBorders>
            <w:vAlign w:val="center"/>
            <w:hideMark/>
          </w:tcPr>
          <w:p w14:paraId="283D0F9C" w14:textId="77777777" w:rsidR="001639E3" w:rsidRDefault="001639E3">
            <w:pPr>
              <w:rPr>
                <w:sz w:val="20"/>
                <w:szCs w:val="20"/>
              </w:rPr>
            </w:pPr>
          </w:p>
        </w:tc>
        <w:tc>
          <w:tcPr>
            <w:tcW w:w="709" w:type="dxa"/>
            <w:tcBorders>
              <w:top w:val="nil"/>
              <w:left w:val="nil"/>
              <w:bottom w:val="nil"/>
              <w:right w:val="nil"/>
            </w:tcBorders>
            <w:vAlign w:val="center"/>
            <w:hideMark/>
          </w:tcPr>
          <w:p w14:paraId="498CA69E" w14:textId="77777777" w:rsidR="001639E3" w:rsidRDefault="001639E3">
            <w:pPr>
              <w:jc w:val="center"/>
              <w:rPr>
                <w:sz w:val="20"/>
                <w:szCs w:val="20"/>
              </w:rPr>
            </w:pPr>
          </w:p>
        </w:tc>
        <w:tc>
          <w:tcPr>
            <w:tcW w:w="850" w:type="dxa"/>
            <w:tcBorders>
              <w:top w:val="nil"/>
              <w:left w:val="nil"/>
              <w:bottom w:val="nil"/>
              <w:right w:val="nil"/>
            </w:tcBorders>
            <w:vAlign w:val="center"/>
            <w:hideMark/>
          </w:tcPr>
          <w:p w14:paraId="33E0D829" w14:textId="77777777" w:rsidR="001639E3" w:rsidRDefault="001639E3">
            <w:pPr>
              <w:jc w:val="right"/>
              <w:rPr>
                <w:sz w:val="20"/>
                <w:szCs w:val="20"/>
              </w:rPr>
            </w:pPr>
          </w:p>
        </w:tc>
        <w:tc>
          <w:tcPr>
            <w:tcW w:w="992" w:type="dxa"/>
            <w:tcBorders>
              <w:top w:val="nil"/>
              <w:left w:val="nil"/>
              <w:bottom w:val="nil"/>
              <w:right w:val="nil"/>
            </w:tcBorders>
            <w:vAlign w:val="center"/>
            <w:hideMark/>
          </w:tcPr>
          <w:p w14:paraId="53D171CA" w14:textId="77777777" w:rsidR="001639E3" w:rsidRDefault="001639E3">
            <w:pPr>
              <w:jc w:val="right"/>
              <w:rPr>
                <w:sz w:val="20"/>
                <w:szCs w:val="20"/>
              </w:rPr>
            </w:pPr>
          </w:p>
        </w:tc>
      </w:tr>
      <w:tr w:rsidR="001639E3" w14:paraId="15F08C19" w14:textId="77777777" w:rsidTr="001639E3">
        <w:trPr>
          <w:trHeight w:val="340"/>
        </w:trPr>
        <w:tc>
          <w:tcPr>
            <w:tcW w:w="851" w:type="dxa"/>
            <w:tcBorders>
              <w:top w:val="nil"/>
              <w:left w:val="nil"/>
              <w:bottom w:val="nil"/>
              <w:right w:val="nil"/>
            </w:tcBorders>
            <w:hideMark/>
          </w:tcPr>
          <w:p w14:paraId="1E1045B4" w14:textId="77777777" w:rsidR="001639E3" w:rsidRDefault="001639E3">
            <w:pPr>
              <w:jc w:val="right"/>
              <w:rPr>
                <w:sz w:val="20"/>
                <w:szCs w:val="20"/>
              </w:rPr>
            </w:pPr>
          </w:p>
        </w:tc>
        <w:tc>
          <w:tcPr>
            <w:tcW w:w="6237" w:type="dxa"/>
            <w:tcBorders>
              <w:top w:val="nil"/>
              <w:left w:val="nil"/>
              <w:bottom w:val="nil"/>
              <w:right w:val="nil"/>
            </w:tcBorders>
            <w:vAlign w:val="center"/>
            <w:hideMark/>
          </w:tcPr>
          <w:p w14:paraId="714EBFE3" w14:textId="77777777" w:rsidR="001639E3" w:rsidRDefault="001639E3">
            <w:pPr>
              <w:rPr>
                <w:rFonts w:ascii="Calibri" w:hAnsi="Calibri" w:cs="Calibri"/>
                <w:color w:val="000000"/>
                <w:sz w:val="16"/>
                <w:szCs w:val="16"/>
              </w:rPr>
            </w:pPr>
            <w:r>
              <w:rPr>
                <w:rFonts w:ascii="Calibri" w:hAnsi="Calibri" w:cs="Calibri"/>
                <w:color w:val="000000"/>
                <w:sz w:val="16"/>
                <w:szCs w:val="16"/>
              </w:rPr>
              <w:t>Fait à</w:t>
            </w:r>
          </w:p>
        </w:tc>
        <w:tc>
          <w:tcPr>
            <w:tcW w:w="567" w:type="dxa"/>
            <w:tcBorders>
              <w:top w:val="nil"/>
              <w:left w:val="nil"/>
              <w:bottom w:val="dotted" w:sz="4" w:space="0" w:color="auto"/>
              <w:right w:val="nil"/>
            </w:tcBorders>
            <w:vAlign w:val="center"/>
            <w:hideMark/>
          </w:tcPr>
          <w:p w14:paraId="75245BD3"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dotted" w:sz="4" w:space="0" w:color="auto"/>
              <w:right w:val="nil"/>
            </w:tcBorders>
            <w:vAlign w:val="center"/>
            <w:hideMark/>
          </w:tcPr>
          <w:p w14:paraId="0EE3B14E" w14:textId="77777777" w:rsidR="001639E3" w:rsidRDefault="001639E3">
            <w:pPr>
              <w:jc w:val="both"/>
              <w:rPr>
                <w:rFonts w:ascii="Calibri" w:hAnsi="Calibri" w:cs="Calibri"/>
                <w:color w:val="000000"/>
                <w:sz w:val="16"/>
                <w:szCs w:val="16"/>
              </w:rPr>
            </w:pPr>
            <w:r>
              <w:rPr>
                <w:rFonts w:ascii="Calibri" w:hAnsi="Calibri" w:cs="Calibri"/>
                <w:color w:val="000000"/>
                <w:sz w:val="16"/>
                <w:szCs w:val="16"/>
              </w:rPr>
              <w:t> </w:t>
            </w:r>
          </w:p>
        </w:tc>
        <w:tc>
          <w:tcPr>
            <w:tcW w:w="850" w:type="dxa"/>
            <w:tcBorders>
              <w:top w:val="nil"/>
              <w:left w:val="nil"/>
              <w:bottom w:val="dotted" w:sz="4" w:space="0" w:color="auto"/>
              <w:right w:val="nil"/>
            </w:tcBorders>
            <w:vAlign w:val="center"/>
            <w:hideMark/>
          </w:tcPr>
          <w:p w14:paraId="5015B65B" w14:textId="77777777" w:rsidR="001639E3" w:rsidRDefault="001639E3">
            <w:pPr>
              <w:jc w:val="both"/>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dotted" w:sz="4" w:space="0" w:color="auto"/>
              <w:right w:val="nil"/>
            </w:tcBorders>
            <w:vAlign w:val="center"/>
            <w:hideMark/>
          </w:tcPr>
          <w:p w14:paraId="6C01A3A9" w14:textId="77777777" w:rsidR="001639E3" w:rsidRDefault="001639E3">
            <w:pPr>
              <w:jc w:val="both"/>
              <w:rPr>
                <w:rFonts w:ascii="Calibri" w:hAnsi="Calibri" w:cs="Calibri"/>
                <w:color w:val="000000"/>
                <w:sz w:val="16"/>
                <w:szCs w:val="16"/>
              </w:rPr>
            </w:pPr>
            <w:r>
              <w:rPr>
                <w:rFonts w:ascii="Calibri" w:hAnsi="Calibri" w:cs="Calibri"/>
                <w:color w:val="000000"/>
                <w:sz w:val="16"/>
                <w:szCs w:val="16"/>
              </w:rPr>
              <w:t> </w:t>
            </w:r>
          </w:p>
        </w:tc>
      </w:tr>
      <w:tr w:rsidR="001639E3" w14:paraId="073F0594" w14:textId="77777777" w:rsidTr="001639E3">
        <w:trPr>
          <w:trHeight w:val="340"/>
        </w:trPr>
        <w:tc>
          <w:tcPr>
            <w:tcW w:w="851" w:type="dxa"/>
            <w:tcBorders>
              <w:top w:val="nil"/>
              <w:left w:val="nil"/>
              <w:bottom w:val="nil"/>
              <w:right w:val="nil"/>
            </w:tcBorders>
            <w:hideMark/>
          </w:tcPr>
          <w:p w14:paraId="483B5EBE" w14:textId="77777777" w:rsidR="001639E3" w:rsidRDefault="001639E3">
            <w:pPr>
              <w:jc w:val="both"/>
              <w:rPr>
                <w:rFonts w:ascii="Calibri" w:hAnsi="Calibri" w:cs="Calibri"/>
                <w:color w:val="000000"/>
                <w:sz w:val="16"/>
                <w:szCs w:val="16"/>
              </w:rPr>
            </w:pPr>
          </w:p>
        </w:tc>
        <w:tc>
          <w:tcPr>
            <w:tcW w:w="6237" w:type="dxa"/>
            <w:tcBorders>
              <w:top w:val="nil"/>
              <w:left w:val="nil"/>
              <w:bottom w:val="nil"/>
              <w:right w:val="nil"/>
            </w:tcBorders>
            <w:vAlign w:val="center"/>
            <w:hideMark/>
          </w:tcPr>
          <w:p w14:paraId="28AE79B0" w14:textId="77777777" w:rsidR="001639E3" w:rsidRDefault="001639E3">
            <w:pPr>
              <w:rPr>
                <w:rFonts w:ascii="Calibri" w:hAnsi="Calibri" w:cs="Calibri"/>
                <w:color w:val="000000"/>
                <w:sz w:val="16"/>
                <w:szCs w:val="16"/>
              </w:rPr>
            </w:pPr>
            <w:r>
              <w:rPr>
                <w:rFonts w:ascii="Calibri" w:hAnsi="Calibri" w:cs="Calibri"/>
                <w:color w:val="000000"/>
                <w:sz w:val="16"/>
                <w:szCs w:val="16"/>
              </w:rPr>
              <w:t>Date</w:t>
            </w:r>
          </w:p>
        </w:tc>
        <w:tc>
          <w:tcPr>
            <w:tcW w:w="567" w:type="dxa"/>
            <w:tcBorders>
              <w:top w:val="nil"/>
              <w:left w:val="nil"/>
              <w:bottom w:val="dotted" w:sz="4" w:space="0" w:color="auto"/>
              <w:right w:val="nil"/>
            </w:tcBorders>
            <w:vAlign w:val="center"/>
            <w:hideMark/>
          </w:tcPr>
          <w:p w14:paraId="487F2689"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dotted" w:sz="4" w:space="0" w:color="auto"/>
              <w:right w:val="nil"/>
            </w:tcBorders>
            <w:vAlign w:val="center"/>
            <w:hideMark/>
          </w:tcPr>
          <w:p w14:paraId="50F62831" w14:textId="77777777" w:rsidR="001639E3" w:rsidRDefault="001639E3">
            <w:pPr>
              <w:jc w:val="both"/>
              <w:rPr>
                <w:rFonts w:ascii="Calibri" w:hAnsi="Calibri" w:cs="Calibri"/>
                <w:color w:val="000000"/>
                <w:sz w:val="16"/>
                <w:szCs w:val="16"/>
              </w:rPr>
            </w:pPr>
            <w:r>
              <w:rPr>
                <w:rFonts w:ascii="Calibri" w:hAnsi="Calibri" w:cs="Calibri"/>
                <w:color w:val="000000"/>
                <w:sz w:val="16"/>
                <w:szCs w:val="16"/>
              </w:rPr>
              <w:t> </w:t>
            </w:r>
          </w:p>
        </w:tc>
        <w:tc>
          <w:tcPr>
            <w:tcW w:w="850" w:type="dxa"/>
            <w:tcBorders>
              <w:top w:val="nil"/>
              <w:left w:val="nil"/>
              <w:bottom w:val="dotted" w:sz="4" w:space="0" w:color="auto"/>
              <w:right w:val="nil"/>
            </w:tcBorders>
            <w:vAlign w:val="center"/>
            <w:hideMark/>
          </w:tcPr>
          <w:p w14:paraId="0E70B226" w14:textId="77777777" w:rsidR="001639E3" w:rsidRDefault="001639E3">
            <w:pPr>
              <w:jc w:val="both"/>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dotted" w:sz="4" w:space="0" w:color="auto"/>
              <w:right w:val="nil"/>
            </w:tcBorders>
            <w:vAlign w:val="center"/>
            <w:hideMark/>
          </w:tcPr>
          <w:p w14:paraId="146F272F" w14:textId="77777777" w:rsidR="001639E3" w:rsidRDefault="001639E3">
            <w:pPr>
              <w:jc w:val="both"/>
              <w:rPr>
                <w:rFonts w:ascii="Calibri" w:hAnsi="Calibri" w:cs="Calibri"/>
                <w:color w:val="000000"/>
                <w:sz w:val="16"/>
                <w:szCs w:val="16"/>
              </w:rPr>
            </w:pPr>
            <w:r>
              <w:rPr>
                <w:rFonts w:ascii="Calibri" w:hAnsi="Calibri" w:cs="Calibri"/>
                <w:color w:val="000000"/>
                <w:sz w:val="16"/>
                <w:szCs w:val="16"/>
              </w:rPr>
              <w:t> </w:t>
            </w:r>
          </w:p>
        </w:tc>
      </w:tr>
      <w:tr w:rsidR="001639E3" w14:paraId="60927A36" w14:textId="77777777" w:rsidTr="001639E3">
        <w:trPr>
          <w:trHeight w:val="340"/>
        </w:trPr>
        <w:tc>
          <w:tcPr>
            <w:tcW w:w="851" w:type="dxa"/>
            <w:tcBorders>
              <w:top w:val="nil"/>
              <w:left w:val="nil"/>
              <w:bottom w:val="nil"/>
              <w:right w:val="nil"/>
            </w:tcBorders>
            <w:hideMark/>
          </w:tcPr>
          <w:p w14:paraId="17C5A788" w14:textId="77777777" w:rsidR="001639E3" w:rsidRDefault="001639E3">
            <w:pPr>
              <w:jc w:val="both"/>
              <w:rPr>
                <w:rFonts w:ascii="Calibri" w:hAnsi="Calibri" w:cs="Calibri"/>
                <w:color w:val="000000"/>
                <w:sz w:val="16"/>
                <w:szCs w:val="16"/>
              </w:rPr>
            </w:pPr>
          </w:p>
        </w:tc>
        <w:tc>
          <w:tcPr>
            <w:tcW w:w="6237" w:type="dxa"/>
            <w:tcBorders>
              <w:top w:val="nil"/>
              <w:left w:val="nil"/>
              <w:bottom w:val="nil"/>
              <w:right w:val="nil"/>
            </w:tcBorders>
            <w:vAlign w:val="center"/>
            <w:hideMark/>
          </w:tcPr>
          <w:p w14:paraId="14B8B8B1" w14:textId="77777777" w:rsidR="001639E3" w:rsidRDefault="001639E3">
            <w:pPr>
              <w:rPr>
                <w:rFonts w:ascii="Calibri" w:hAnsi="Calibri" w:cs="Calibri"/>
                <w:color w:val="000000"/>
                <w:sz w:val="16"/>
                <w:szCs w:val="16"/>
              </w:rPr>
            </w:pPr>
            <w:r>
              <w:rPr>
                <w:rFonts w:ascii="Calibri" w:hAnsi="Calibri" w:cs="Calibri"/>
                <w:color w:val="000000"/>
                <w:sz w:val="16"/>
                <w:szCs w:val="16"/>
              </w:rPr>
              <w:t>L'Entrepreneur</w:t>
            </w:r>
          </w:p>
        </w:tc>
        <w:tc>
          <w:tcPr>
            <w:tcW w:w="567" w:type="dxa"/>
            <w:tcBorders>
              <w:top w:val="nil"/>
              <w:left w:val="nil"/>
              <w:bottom w:val="dotted" w:sz="4" w:space="0" w:color="auto"/>
              <w:right w:val="nil"/>
            </w:tcBorders>
            <w:vAlign w:val="center"/>
            <w:hideMark/>
          </w:tcPr>
          <w:p w14:paraId="0D921F31" w14:textId="77777777" w:rsidR="001639E3" w:rsidRDefault="001639E3">
            <w:pPr>
              <w:jc w:val="center"/>
              <w:rPr>
                <w:rFonts w:ascii="Calibri" w:hAnsi="Calibri" w:cs="Calibri"/>
                <w:color w:val="000000"/>
                <w:sz w:val="16"/>
                <w:szCs w:val="16"/>
              </w:rPr>
            </w:pPr>
            <w:r>
              <w:rPr>
                <w:rFonts w:ascii="Calibri" w:hAnsi="Calibri" w:cs="Calibri"/>
                <w:color w:val="000000"/>
                <w:sz w:val="16"/>
                <w:szCs w:val="16"/>
              </w:rPr>
              <w:t> </w:t>
            </w:r>
          </w:p>
        </w:tc>
        <w:tc>
          <w:tcPr>
            <w:tcW w:w="709" w:type="dxa"/>
            <w:tcBorders>
              <w:top w:val="nil"/>
              <w:left w:val="nil"/>
              <w:bottom w:val="dotted" w:sz="4" w:space="0" w:color="auto"/>
              <w:right w:val="nil"/>
            </w:tcBorders>
            <w:vAlign w:val="center"/>
            <w:hideMark/>
          </w:tcPr>
          <w:p w14:paraId="39C359D1" w14:textId="77777777" w:rsidR="001639E3" w:rsidRDefault="001639E3">
            <w:pPr>
              <w:jc w:val="both"/>
              <w:rPr>
                <w:rFonts w:ascii="Calibri" w:hAnsi="Calibri" w:cs="Calibri"/>
                <w:color w:val="000000"/>
                <w:sz w:val="16"/>
                <w:szCs w:val="16"/>
              </w:rPr>
            </w:pPr>
            <w:r>
              <w:rPr>
                <w:rFonts w:ascii="Calibri" w:hAnsi="Calibri" w:cs="Calibri"/>
                <w:color w:val="000000"/>
                <w:sz w:val="16"/>
                <w:szCs w:val="16"/>
              </w:rPr>
              <w:t> </w:t>
            </w:r>
          </w:p>
        </w:tc>
        <w:tc>
          <w:tcPr>
            <w:tcW w:w="850" w:type="dxa"/>
            <w:tcBorders>
              <w:top w:val="nil"/>
              <w:left w:val="nil"/>
              <w:bottom w:val="dotted" w:sz="4" w:space="0" w:color="auto"/>
              <w:right w:val="nil"/>
            </w:tcBorders>
            <w:vAlign w:val="center"/>
            <w:hideMark/>
          </w:tcPr>
          <w:p w14:paraId="1659778D" w14:textId="77777777" w:rsidR="001639E3" w:rsidRDefault="001639E3">
            <w:pPr>
              <w:jc w:val="both"/>
              <w:rPr>
                <w:rFonts w:ascii="Calibri" w:hAnsi="Calibri" w:cs="Calibri"/>
                <w:color w:val="000000"/>
                <w:sz w:val="16"/>
                <w:szCs w:val="16"/>
              </w:rPr>
            </w:pPr>
            <w:r>
              <w:rPr>
                <w:rFonts w:ascii="Calibri" w:hAnsi="Calibri" w:cs="Calibri"/>
                <w:color w:val="000000"/>
                <w:sz w:val="16"/>
                <w:szCs w:val="16"/>
              </w:rPr>
              <w:t> </w:t>
            </w:r>
          </w:p>
        </w:tc>
        <w:tc>
          <w:tcPr>
            <w:tcW w:w="992" w:type="dxa"/>
            <w:tcBorders>
              <w:top w:val="nil"/>
              <w:left w:val="nil"/>
              <w:bottom w:val="dotted" w:sz="4" w:space="0" w:color="auto"/>
              <w:right w:val="nil"/>
            </w:tcBorders>
            <w:vAlign w:val="center"/>
            <w:hideMark/>
          </w:tcPr>
          <w:p w14:paraId="014C20C9" w14:textId="77777777" w:rsidR="001639E3" w:rsidRDefault="001639E3">
            <w:pPr>
              <w:jc w:val="both"/>
              <w:rPr>
                <w:rFonts w:ascii="Calibri" w:hAnsi="Calibri" w:cs="Calibri"/>
                <w:color w:val="000000"/>
                <w:sz w:val="16"/>
                <w:szCs w:val="16"/>
              </w:rPr>
            </w:pPr>
            <w:r>
              <w:rPr>
                <w:rFonts w:ascii="Calibri" w:hAnsi="Calibri" w:cs="Calibri"/>
                <w:color w:val="000000"/>
                <w:sz w:val="16"/>
                <w:szCs w:val="16"/>
              </w:rPr>
              <w:t> </w:t>
            </w:r>
          </w:p>
        </w:tc>
      </w:tr>
      <w:tr w:rsidR="001639E3" w14:paraId="0CD909D5" w14:textId="77777777" w:rsidTr="001639E3">
        <w:trPr>
          <w:trHeight w:val="340"/>
        </w:trPr>
        <w:tc>
          <w:tcPr>
            <w:tcW w:w="851" w:type="dxa"/>
            <w:tcBorders>
              <w:top w:val="nil"/>
              <w:left w:val="nil"/>
              <w:bottom w:val="nil"/>
              <w:right w:val="nil"/>
            </w:tcBorders>
            <w:hideMark/>
          </w:tcPr>
          <w:p w14:paraId="6E67567D" w14:textId="77777777" w:rsidR="001639E3" w:rsidRDefault="001639E3">
            <w:pPr>
              <w:jc w:val="both"/>
              <w:rPr>
                <w:rFonts w:ascii="Calibri" w:hAnsi="Calibri" w:cs="Calibri"/>
                <w:color w:val="000000"/>
                <w:sz w:val="16"/>
                <w:szCs w:val="16"/>
              </w:rPr>
            </w:pPr>
          </w:p>
        </w:tc>
        <w:tc>
          <w:tcPr>
            <w:tcW w:w="6237" w:type="dxa"/>
            <w:tcBorders>
              <w:top w:val="nil"/>
              <w:left w:val="nil"/>
              <w:bottom w:val="nil"/>
              <w:right w:val="nil"/>
            </w:tcBorders>
            <w:vAlign w:val="center"/>
            <w:hideMark/>
          </w:tcPr>
          <w:p w14:paraId="0D6DDBCB" w14:textId="77777777" w:rsidR="001639E3" w:rsidRDefault="001639E3">
            <w:pPr>
              <w:rPr>
                <w:rFonts w:ascii="Calibri" w:hAnsi="Calibri" w:cs="Calibri"/>
                <w:color w:val="000000"/>
                <w:sz w:val="16"/>
                <w:szCs w:val="16"/>
              </w:rPr>
            </w:pPr>
            <w:r>
              <w:rPr>
                <w:rFonts w:ascii="Calibri" w:hAnsi="Calibri" w:cs="Calibri"/>
                <w:color w:val="000000"/>
                <w:sz w:val="16"/>
                <w:szCs w:val="16"/>
              </w:rPr>
              <w:t>(</w:t>
            </w:r>
            <w:proofErr w:type="gramStart"/>
            <w:r>
              <w:rPr>
                <w:rFonts w:ascii="Calibri" w:hAnsi="Calibri" w:cs="Calibri"/>
                <w:color w:val="000000"/>
                <w:sz w:val="16"/>
                <w:szCs w:val="16"/>
              </w:rPr>
              <w:t>lu</w:t>
            </w:r>
            <w:proofErr w:type="gramEnd"/>
            <w:r>
              <w:rPr>
                <w:rFonts w:ascii="Calibri" w:hAnsi="Calibri" w:cs="Calibri"/>
                <w:color w:val="000000"/>
                <w:sz w:val="16"/>
                <w:szCs w:val="16"/>
              </w:rPr>
              <w:t xml:space="preserve"> et accepté en mention manuscrite)</w:t>
            </w:r>
          </w:p>
        </w:tc>
        <w:tc>
          <w:tcPr>
            <w:tcW w:w="567" w:type="dxa"/>
            <w:tcBorders>
              <w:top w:val="nil"/>
              <w:left w:val="nil"/>
              <w:bottom w:val="nil"/>
              <w:right w:val="nil"/>
            </w:tcBorders>
            <w:vAlign w:val="center"/>
            <w:hideMark/>
          </w:tcPr>
          <w:p w14:paraId="4A95C141" w14:textId="77777777" w:rsidR="001639E3" w:rsidRDefault="001639E3">
            <w:pPr>
              <w:rPr>
                <w:rFonts w:ascii="Calibri" w:hAnsi="Calibri" w:cs="Calibri"/>
                <w:color w:val="000000"/>
                <w:sz w:val="16"/>
                <w:szCs w:val="16"/>
              </w:rPr>
            </w:pPr>
          </w:p>
        </w:tc>
        <w:tc>
          <w:tcPr>
            <w:tcW w:w="709" w:type="dxa"/>
            <w:tcBorders>
              <w:top w:val="nil"/>
              <w:left w:val="nil"/>
              <w:bottom w:val="nil"/>
              <w:right w:val="nil"/>
            </w:tcBorders>
            <w:vAlign w:val="bottom"/>
            <w:hideMark/>
          </w:tcPr>
          <w:p w14:paraId="6E23B187" w14:textId="77777777" w:rsidR="001639E3" w:rsidRDefault="001639E3">
            <w:pPr>
              <w:jc w:val="center"/>
              <w:rPr>
                <w:sz w:val="20"/>
                <w:szCs w:val="20"/>
              </w:rPr>
            </w:pPr>
          </w:p>
        </w:tc>
        <w:tc>
          <w:tcPr>
            <w:tcW w:w="850" w:type="dxa"/>
            <w:tcBorders>
              <w:top w:val="nil"/>
              <w:left w:val="nil"/>
              <w:bottom w:val="nil"/>
              <w:right w:val="nil"/>
            </w:tcBorders>
            <w:vAlign w:val="bottom"/>
            <w:hideMark/>
          </w:tcPr>
          <w:p w14:paraId="6A5E7CDB" w14:textId="77777777" w:rsidR="001639E3" w:rsidRDefault="001639E3">
            <w:pPr>
              <w:rPr>
                <w:sz w:val="20"/>
                <w:szCs w:val="20"/>
              </w:rPr>
            </w:pPr>
          </w:p>
        </w:tc>
        <w:tc>
          <w:tcPr>
            <w:tcW w:w="992" w:type="dxa"/>
            <w:tcBorders>
              <w:top w:val="nil"/>
              <w:left w:val="nil"/>
              <w:bottom w:val="nil"/>
              <w:right w:val="nil"/>
            </w:tcBorders>
            <w:vAlign w:val="bottom"/>
            <w:hideMark/>
          </w:tcPr>
          <w:p w14:paraId="45E8BE4A" w14:textId="77777777" w:rsidR="001639E3" w:rsidRDefault="001639E3">
            <w:pPr>
              <w:rPr>
                <w:sz w:val="20"/>
                <w:szCs w:val="20"/>
              </w:rPr>
            </w:pPr>
          </w:p>
        </w:tc>
      </w:tr>
    </w:tbl>
    <w:p w14:paraId="3AD693C6" w14:textId="77777777" w:rsidR="001639E3" w:rsidRDefault="001639E3" w:rsidP="001639E3">
      <w:pPr>
        <w:ind w:left="709"/>
        <w:jc w:val="both"/>
        <w:rPr>
          <w:rFonts w:asciiTheme="minorHAnsi" w:hAnsiTheme="minorHAnsi" w:cstheme="minorHAnsi"/>
          <w:sz w:val="18"/>
          <w:szCs w:val="18"/>
        </w:rPr>
      </w:pPr>
    </w:p>
    <w:sectPr w:rsidR="001639E3" w:rsidSect="00C83A0E">
      <w:pgSz w:w="11900" w:h="16840"/>
      <w:pgMar w:top="1134" w:right="985"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4E8BBE" w14:textId="77777777" w:rsidR="00750AFC" w:rsidRDefault="00750AFC" w:rsidP="008A49F0">
      <w:r>
        <w:separator/>
      </w:r>
    </w:p>
  </w:endnote>
  <w:endnote w:type="continuationSeparator" w:id="0">
    <w:p w14:paraId="04F1F09E" w14:textId="77777777" w:rsidR="00750AFC" w:rsidRDefault="00750AFC" w:rsidP="008A4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imes New Roman (Titres CS)">
    <w:altName w:val="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ヒラギノ角ゴ Pro W3">
    <w:panose1 w:val="020B0300000000000000"/>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odepage"/>
      </w:rPr>
      <w:id w:val="974801333"/>
      <w:docPartObj>
        <w:docPartGallery w:val="Page Numbers (Bottom of Page)"/>
        <w:docPartUnique/>
      </w:docPartObj>
    </w:sdtPr>
    <w:sdtContent>
      <w:p w14:paraId="258246FA" w14:textId="77777777" w:rsidR="006B523C" w:rsidRDefault="006B523C" w:rsidP="00B50087">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11E99DFE" w14:textId="77777777" w:rsidR="006B523C" w:rsidRDefault="006B523C" w:rsidP="00B5008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40FC0" w14:textId="77777777" w:rsidR="00474FF7" w:rsidRDefault="00474FF7" w:rsidP="00474FF7">
    <w:pPr>
      <w:pStyle w:val="Pieddepage"/>
      <w:tabs>
        <w:tab w:val="clear" w:pos="9072"/>
        <w:tab w:val="center" w:pos="0"/>
        <w:tab w:val="right" w:pos="10065"/>
      </w:tabs>
      <w:rPr>
        <w:rFonts w:asciiTheme="minorHAnsi" w:hAnsiTheme="minorHAnsi" w:cstheme="minorHAnsi"/>
        <w:color w:val="C00000"/>
        <w:sz w:val="18"/>
        <w:szCs w:val="18"/>
      </w:rPr>
    </w:pPr>
    <w:r>
      <w:rPr>
        <w:rFonts w:asciiTheme="minorHAnsi" w:hAnsiTheme="minorHAnsi" w:cstheme="minorHAnsi"/>
        <w:b/>
        <w:bCs/>
        <w:noProof/>
        <w:sz w:val="18"/>
        <w:szCs w:val="18"/>
      </w:rPr>
      <w:t xml:space="preserve">307 - 24 DRFIP– 2 rue du Clabaud – HAGUENAU        </w:t>
    </w:r>
    <w:r w:rsidRPr="00945534">
      <w:rPr>
        <w:rFonts w:asciiTheme="minorHAnsi" w:hAnsiTheme="minorHAnsi" w:cstheme="minorHAnsi"/>
        <w:color w:val="000000" w:themeColor="text1"/>
        <w:sz w:val="18"/>
        <w:szCs w:val="18"/>
      </w:rPr>
      <w:t>|</w:t>
    </w:r>
    <w:r>
      <w:rPr>
        <w:rFonts w:asciiTheme="minorHAnsi" w:hAnsiTheme="minorHAnsi" w:cstheme="minorHAnsi"/>
        <w:color w:val="000000" w:themeColor="text1"/>
        <w:sz w:val="18"/>
        <w:szCs w:val="18"/>
      </w:rPr>
      <w:t xml:space="preserve"> </w:t>
    </w:r>
    <w:r w:rsidRPr="002263FC">
      <w:rPr>
        <w:rFonts w:asciiTheme="minorHAnsi" w:hAnsiTheme="minorHAnsi" w:cstheme="minorHAnsi"/>
        <w:color w:val="C00000"/>
        <w:sz w:val="18"/>
        <w:szCs w:val="18"/>
      </w:rPr>
      <w:t xml:space="preserve">Travaux </w:t>
    </w:r>
    <w:r>
      <w:rPr>
        <w:rFonts w:asciiTheme="minorHAnsi" w:hAnsiTheme="minorHAnsi" w:cstheme="minorHAnsi"/>
        <w:color w:val="C00000"/>
        <w:sz w:val="18"/>
        <w:szCs w:val="18"/>
      </w:rPr>
      <w:t xml:space="preserve">d’amélioration énergétique du centre des Finances Publiques </w:t>
    </w:r>
  </w:p>
  <w:p w14:paraId="4004647F" w14:textId="6C9B0237" w:rsidR="006B523C" w:rsidRPr="00A93B9D" w:rsidRDefault="006B523C" w:rsidP="00A67D7F">
    <w:pPr>
      <w:pStyle w:val="Pieddepage"/>
      <w:tabs>
        <w:tab w:val="clear" w:pos="9072"/>
        <w:tab w:val="center" w:pos="0"/>
        <w:tab w:val="right" w:pos="10065"/>
      </w:tabs>
      <w:rPr>
        <w:rFonts w:asciiTheme="minorHAnsi" w:hAnsiTheme="minorHAnsi" w:cstheme="minorHAnsi"/>
        <w:noProof/>
        <w:color w:val="000000" w:themeColor="text1"/>
        <w:sz w:val="18"/>
        <w:szCs w:val="18"/>
      </w:rPr>
    </w:pPr>
    <w:r w:rsidRPr="00EC4A42">
      <w:rPr>
        <w:rFonts w:asciiTheme="minorHAnsi" w:hAnsiTheme="minorHAnsi" w:cstheme="minorHAnsi"/>
        <w:sz w:val="18"/>
        <w:szCs w:val="18"/>
      </w:rPr>
      <w:t xml:space="preserve">CCTP </w:t>
    </w:r>
    <w:r w:rsidRPr="00A93B9D">
      <w:rPr>
        <w:rFonts w:asciiTheme="minorHAnsi" w:hAnsiTheme="minorHAnsi" w:cstheme="minorHAnsi"/>
        <w:color w:val="000000" w:themeColor="text1"/>
        <w:sz w:val="18"/>
        <w:szCs w:val="18"/>
      </w:rPr>
      <w:t>|</w:t>
    </w:r>
    <w:r w:rsidR="0007214D">
      <w:rPr>
        <w:rFonts w:asciiTheme="minorHAnsi" w:hAnsiTheme="minorHAnsi" w:cstheme="minorHAnsi"/>
        <w:color w:val="000000" w:themeColor="text1"/>
        <w:sz w:val="18"/>
        <w:szCs w:val="18"/>
      </w:rPr>
      <w:t xml:space="preserve"> </w:t>
    </w:r>
    <w:r w:rsidRPr="00A93B9D">
      <w:rPr>
        <w:rFonts w:asciiTheme="minorHAnsi" w:hAnsiTheme="minorHAnsi" w:cstheme="minorHAnsi"/>
        <w:color w:val="000000" w:themeColor="text1"/>
        <w:sz w:val="18"/>
        <w:szCs w:val="18"/>
      </w:rPr>
      <w:t xml:space="preserve">LOT </w:t>
    </w:r>
    <w:r w:rsidR="00C66456">
      <w:rPr>
        <w:rFonts w:asciiTheme="minorHAnsi" w:hAnsiTheme="minorHAnsi" w:cstheme="minorHAnsi"/>
        <w:color w:val="000000" w:themeColor="text1"/>
        <w:sz w:val="18"/>
        <w:szCs w:val="18"/>
      </w:rPr>
      <w:t>0</w:t>
    </w:r>
    <w:r w:rsidR="00474FF7">
      <w:rPr>
        <w:rFonts w:asciiTheme="minorHAnsi" w:hAnsiTheme="minorHAnsi" w:cstheme="minorHAnsi"/>
        <w:color w:val="000000" w:themeColor="text1"/>
        <w:sz w:val="18"/>
        <w:szCs w:val="18"/>
      </w:rPr>
      <w:t>3</w:t>
    </w:r>
    <w:r w:rsidR="00C66456">
      <w:rPr>
        <w:rFonts w:asciiTheme="minorHAnsi" w:hAnsiTheme="minorHAnsi" w:cstheme="minorHAnsi"/>
        <w:color w:val="000000" w:themeColor="text1"/>
        <w:sz w:val="18"/>
        <w:szCs w:val="18"/>
      </w:rPr>
      <w:t xml:space="preserve"> </w:t>
    </w:r>
    <w:r w:rsidRPr="00A93B9D">
      <w:rPr>
        <w:rFonts w:asciiTheme="minorHAnsi" w:hAnsiTheme="minorHAnsi" w:cstheme="minorHAnsi"/>
        <w:color w:val="000000" w:themeColor="text1"/>
        <w:sz w:val="18"/>
        <w:szCs w:val="18"/>
      </w:rPr>
      <w:t>–</w:t>
    </w:r>
    <w:r w:rsidR="00C66456">
      <w:rPr>
        <w:rFonts w:asciiTheme="minorHAnsi" w:hAnsiTheme="minorHAnsi" w:cstheme="minorHAnsi"/>
        <w:color w:val="000000" w:themeColor="text1"/>
        <w:sz w:val="18"/>
        <w:szCs w:val="18"/>
      </w:rPr>
      <w:t>I</w:t>
    </w:r>
    <w:r>
      <w:rPr>
        <w:rFonts w:asciiTheme="minorHAnsi" w:hAnsiTheme="minorHAnsi" w:cstheme="minorHAnsi"/>
        <w:color w:val="000000" w:themeColor="text1"/>
        <w:sz w:val="18"/>
        <w:szCs w:val="18"/>
      </w:rPr>
      <w:t xml:space="preserve">solation </w:t>
    </w:r>
    <w:r w:rsidR="00C66456">
      <w:rPr>
        <w:rFonts w:asciiTheme="minorHAnsi" w:hAnsiTheme="minorHAnsi" w:cstheme="minorHAnsi"/>
        <w:color w:val="000000" w:themeColor="text1"/>
        <w:sz w:val="18"/>
        <w:szCs w:val="18"/>
      </w:rPr>
      <w:t>Projetée</w:t>
    </w:r>
    <w:r w:rsidRPr="00A93B9D">
      <w:rPr>
        <w:rFonts w:asciiTheme="minorHAnsi" w:hAnsiTheme="minorHAnsi" w:cstheme="minorHAnsi"/>
        <w:color w:val="000000" w:themeColor="text1"/>
        <w:sz w:val="18"/>
        <w:szCs w:val="18"/>
      </w:rPr>
      <w:t xml:space="preserve"> </w:t>
    </w:r>
    <w:r w:rsidRPr="00A93B9D">
      <w:rPr>
        <w:rFonts w:asciiTheme="minorHAnsi" w:hAnsiTheme="minorHAnsi" w:cstheme="minorHAnsi"/>
        <w:noProof/>
        <w:color w:val="000000" w:themeColor="text1"/>
        <w:sz w:val="18"/>
        <w:szCs w:val="18"/>
      </w:rPr>
      <w:t xml:space="preserve">| </w:t>
    </w:r>
    <w:r w:rsidR="00B83D8F">
      <w:rPr>
        <w:rFonts w:asciiTheme="minorHAnsi" w:hAnsiTheme="minorHAnsi" w:cstheme="minorHAnsi"/>
        <w:noProof/>
        <w:color w:val="000000" w:themeColor="text1"/>
        <w:sz w:val="18"/>
        <w:szCs w:val="18"/>
      </w:rPr>
      <w:t>10</w:t>
    </w:r>
    <w:r w:rsidR="00474FF7">
      <w:rPr>
        <w:rFonts w:asciiTheme="minorHAnsi" w:hAnsiTheme="minorHAnsi" w:cstheme="minorHAnsi"/>
        <w:noProof/>
        <w:color w:val="000000" w:themeColor="text1"/>
        <w:sz w:val="18"/>
        <w:szCs w:val="18"/>
      </w:rPr>
      <w:t xml:space="preserve">.2025   </w:t>
    </w:r>
    <w:r w:rsidR="00A67D7F">
      <w:rPr>
        <w:rFonts w:asciiTheme="minorHAnsi" w:hAnsiTheme="minorHAnsi" w:cstheme="minorHAnsi"/>
        <w:noProof/>
        <w:color w:val="000000" w:themeColor="text1"/>
        <w:sz w:val="18"/>
        <w:szCs w:val="18"/>
      </w:rPr>
      <w:t xml:space="preserve">                         </w:t>
    </w:r>
    <w:r w:rsidRPr="00A93B9D">
      <w:rPr>
        <w:rFonts w:asciiTheme="minorHAnsi" w:hAnsiTheme="minorHAnsi" w:cstheme="minorHAnsi"/>
        <w:color w:val="000000" w:themeColor="text1"/>
        <w:sz w:val="18"/>
        <w:szCs w:val="18"/>
      </w:rPr>
      <w:tab/>
    </w:r>
    <w:r w:rsidR="00C66456">
      <w:rPr>
        <w:rFonts w:asciiTheme="minorHAnsi" w:hAnsiTheme="minorHAnsi" w:cstheme="minorHAnsi"/>
        <w:color w:val="000000" w:themeColor="text1"/>
        <w:sz w:val="18"/>
        <w:szCs w:val="18"/>
      </w:rPr>
      <w:t xml:space="preserve">                                                                                                          </w:t>
    </w:r>
    <w:r w:rsidRPr="00A93B9D">
      <w:rPr>
        <w:rFonts w:asciiTheme="minorHAnsi" w:hAnsiTheme="minorHAnsi" w:cstheme="minorHAnsi"/>
        <w:color w:val="000000" w:themeColor="text1"/>
        <w:sz w:val="18"/>
        <w:szCs w:val="18"/>
      </w:rPr>
      <w:t xml:space="preserve">Page </w:t>
    </w:r>
    <w:r w:rsidRPr="00A93B9D">
      <w:rPr>
        <w:rStyle w:val="Numrodepage"/>
        <w:rFonts w:asciiTheme="minorHAnsi" w:hAnsiTheme="minorHAnsi" w:cstheme="minorHAnsi"/>
        <w:color w:val="000000" w:themeColor="text1"/>
        <w:sz w:val="18"/>
        <w:szCs w:val="18"/>
      </w:rPr>
      <w:fldChar w:fldCharType="begin"/>
    </w:r>
    <w:r w:rsidRPr="00A93B9D">
      <w:rPr>
        <w:rStyle w:val="Numrodepage"/>
        <w:rFonts w:asciiTheme="minorHAnsi" w:hAnsiTheme="minorHAnsi" w:cstheme="minorHAnsi"/>
        <w:color w:val="000000" w:themeColor="text1"/>
        <w:sz w:val="18"/>
        <w:szCs w:val="18"/>
      </w:rPr>
      <w:instrText xml:space="preserve"> PAGE </w:instrText>
    </w:r>
    <w:r w:rsidRPr="00A93B9D">
      <w:rPr>
        <w:rStyle w:val="Numrodepage"/>
        <w:rFonts w:asciiTheme="minorHAnsi" w:hAnsiTheme="minorHAnsi" w:cstheme="minorHAnsi"/>
        <w:color w:val="000000" w:themeColor="text1"/>
        <w:sz w:val="18"/>
        <w:szCs w:val="18"/>
      </w:rPr>
      <w:fldChar w:fldCharType="separate"/>
    </w:r>
    <w:r w:rsidRPr="00A93B9D">
      <w:rPr>
        <w:rStyle w:val="Numrodepage"/>
        <w:rFonts w:asciiTheme="minorHAnsi" w:hAnsiTheme="minorHAnsi" w:cstheme="minorHAnsi"/>
        <w:color w:val="000000" w:themeColor="text1"/>
        <w:sz w:val="18"/>
        <w:szCs w:val="18"/>
      </w:rPr>
      <w:t>3</w:t>
    </w:r>
    <w:r w:rsidRPr="00A93B9D">
      <w:rPr>
        <w:rStyle w:val="Numrodepage"/>
        <w:rFonts w:asciiTheme="minorHAnsi" w:hAnsiTheme="minorHAnsi" w:cstheme="minorHAnsi"/>
        <w:color w:val="000000" w:themeColor="text1"/>
        <w:sz w:val="18"/>
        <w:szCs w:val="18"/>
      </w:rPr>
      <w:fldChar w:fldCharType="end"/>
    </w:r>
    <w:r w:rsidRPr="00A93B9D">
      <w:rPr>
        <w:rStyle w:val="Numrodepage"/>
        <w:rFonts w:asciiTheme="minorHAnsi" w:hAnsiTheme="minorHAnsi" w:cstheme="minorHAnsi"/>
        <w:color w:val="000000" w:themeColor="text1"/>
        <w:sz w:val="18"/>
        <w:szCs w:val="18"/>
      </w:rPr>
      <w:t>/</w:t>
    </w:r>
    <w:r w:rsidRPr="00A93B9D">
      <w:rPr>
        <w:rStyle w:val="Numrodepage"/>
        <w:rFonts w:asciiTheme="minorHAnsi" w:hAnsiTheme="minorHAnsi" w:cstheme="minorHAnsi"/>
        <w:color w:val="000000" w:themeColor="text1"/>
        <w:sz w:val="18"/>
        <w:szCs w:val="18"/>
      </w:rPr>
      <w:fldChar w:fldCharType="begin"/>
    </w:r>
    <w:r w:rsidRPr="00A93B9D">
      <w:rPr>
        <w:rStyle w:val="Numrodepage"/>
        <w:rFonts w:asciiTheme="minorHAnsi" w:hAnsiTheme="minorHAnsi" w:cstheme="minorHAnsi"/>
        <w:color w:val="000000" w:themeColor="text1"/>
        <w:sz w:val="18"/>
        <w:szCs w:val="18"/>
      </w:rPr>
      <w:instrText xml:space="preserve"> NUMPAGES </w:instrText>
    </w:r>
    <w:r w:rsidRPr="00A93B9D">
      <w:rPr>
        <w:rStyle w:val="Numrodepage"/>
        <w:rFonts w:asciiTheme="minorHAnsi" w:hAnsiTheme="minorHAnsi" w:cstheme="minorHAnsi"/>
        <w:color w:val="000000" w:themeColor="text1"/>
        <w:sz w:val="18"/>
        <w:szCs w:val="18"/>
      </w:rPr>
      <w:fldChar w:fldCharType="separate"/>
    </w:r>
    <w:r w:rsidRPr="00A93B9D">
      <w:rPr>
        <w:rStyle w:val="Numrodepage"/>
        <w:rFonts w:asciiTheme="minorHAnsi" w:hAnsiTheme="minorHAnsi" w:cstheme="minorHAnsi"/>
        <w:color w:val="000000" w:themeColor="text1"/>
        <w:sz w:val="18"/>
        <w:szCs w:val="18"/>
      </w:rPr>
      <w:t>14</w:t>
    </w:r>
    <w:r w:rsidRPr="00A93B9D">
      <w:rPr>
        <w:rStyle w:val="Numrodepage"/>
        <w:rFonts w:asciiTheme="minorHAnsi" w:hAnsiTheme="minorHAnsi" w:cstheme="minorHAnsi"/>
        <w:color w:val="000000" w:themeColor="text1"/>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D542F" w14:textId="77777777" w:rsidR="00B83D8F" w:rsidRDefault="00B83D8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E7E0D7" w14:textId="77777777" w:rsidR="00750AFC" w:rsidRDefault="00750AFC" w:rsidP="008A49F0">
      <w:r>
        <w:separator/>
      </w:r>
    </w:p>
  </w:footnote>
  <w:footnote w:type="continuationSeparator" w:id="0">
    <w:p w14:paraId="0454C752" w14:textId="77777777" w:rsidR="00750AFC" w:rsidRDefault="00750AFC" w:rsidP="008A49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9F4E6D" w14:textId="77777777" w:rsidR="00B83D8F" w:rsidRDefault="00B83D8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AA782" w14:textId="77777777" w:rsidR="006B523C" w:rsidRDefault="006B523C">
    <w:pPr>
      <w:pStyle w:val="En-tte"/>
    </w:pPr>
    <w:r>
      <w:rPr>
        <w:noProof/>
      </w:rPr>
      <w:drawing>
        <wp:inline distT="0" distB="0" distL="0" distR="0" wp14:anchorId="7105B367" wp14:editId="02C075CD">
          <wp:extent cx="1800000" cy="196728"/>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2v3_logo_final-vect_black.png"/>
                  <pic:cNvPicPr/>
                </pic:nvPicPr>
                <pic:blipFill>
                  <a:blip r:embed="rId1">
                    <a:extLst>
                      <a:ext uri="{28A0092B-C50C-407E-A947-70E740481C1C}">
                        <a14:useLocalDpi xmlns:a14="http://schemas.microsoft.com/office/drawing/2010/main" val="0"/>
                      </a:ext>
                    </a:extLst>
                  </a:blip>
                  <a:stretch>
                    <a:fillRect/>
                  </a:stretch>
                </pic:blipFill>
                <pic:spPr>
                  <a:xfrm>
                    <a:off x="0" y="0"/>
                    <a:ext cx="1800000" cy="196728"/>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60A96" w14:textId="77777777" w:rsidR="00B83D8F" w:rsidRDefault="00B83D8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65048"/>
    <w:multiLevelType w:val="hybridMultilevel"/>
    <w:tmpl w:val="EC2E4706"/>
    <w:lvl w:ilvl="0" w:tplc="502042DA">
      <w:numFmt w:val="bullet"/>
      <w:lvlText w:val="-"/>
      <w:lvlJc w:val="left"/>
      <w:pPr>
        <w:ind w:left="2398" w:hanging="360"/>
      </w:pPr>
      <w:rPr>
        <w:rFonts w:ascii="Arial Narrow" w:eastAsiaTheme="minorHAnsi" w:hAnsi="Arial Narrow" w:cs="Arial Narrow" w:hint="default"/>
        <w:sz w:val="18"/>
      </w:rPr>
    </w:lvl>
    <w:lvl w:ilvl="1" w:tplc="040C0003" w:tentative="1">
      <w:start w:val="1"/>
      <w:numFmt w:val="bullet"/>
      <w:lvlText w:val="o"/>
      <w:lvlJc w:val="left"/>
      <w:pPr>
        <w:ind w:left="3118" w:hanging="360"/>
      </w:pPr>
      <w:rPr>
        <w:rFonts w:ascii="Courier New" w:hAnsi="Courier New" w:cs="Courier New" w:hint="default"/>
      </w:rPr>
    </w:lvl>
    <w:lvl w:ilvl="2" w:tplc="040C0005" w:tentative="1">
      <w:start w:val="1"/>
      <w:numFmt w:val="bullet"/>
      <w:lvlText w:val=""/>
      <w:lvlJc w:val="left"/>
      <w:pPr>
        <w:ind w:left="3838" w:hanging="360"/>
      </w:pPr>
      <w:rPr>
        <w:rFonts w:ascii="Wingdings" w:hAnsi="Wingdings" w:hint="default"/>
      </w:rPr>
    </w:lvl>
    <w:lvl w:ilvl="3" w:tplc="040C0001" w:tentative="1">
      <w:start w:val="1"/>
      <w:numFmt w:val="bullet"/>
      <w:lvlText w:val=""/>
      <w:lvlJc w:val="left"/>
      <w:pPr>
        <w:ind w:left="4558" w:hanging="360"/>
      </w:pPr>
      <w:rPr>
        <w:rFonts w:ascii="Symbol" w:hAnsi="Symbol" w:hint="default"/>
      </w:rPr>
    </w:lvl>
    <w:lvl w:ilvl="4" w:tplc="040C0003" w:tentative="1">
      <w:start w:val="1"/>
      <w:numFmt w:val="bullet"/>
      <w:lvlText w:val="o"/>
      <w:lvlJc w:val="left"/>
      <w:pPr>
        <w:ind w:left="5278" w:hanging="360"/>
      </w:pPr>
      <w:rPr>
        <w:rFonts w:ascii="Courier New" w:hAnsi="Courier New" w:cs="Courier New" w:hint="default"/>
      </w:rPr>
    </w:lvl>
    <w:lvl w:ilvl="5" w:tplc="040C0005" w:tentative="1">
      <w:start w:val="1"/>
      <w:numFmt w:val="bullet"/>
      <w:lvlText w:val=""/>
      <w:lvlJc w:val="left"/>
      <w:pPr>
        <w:ind w:left="5998" w:hanging="360"/>
      </w:pPr>
      <w:rPr>
        <w:rFonts w:ascii="Wingdings" w:hAnsi="Wingdings" w:hint="default"/>
      </w:rPr>
    </w:lvl>
    <w:lvl w:ilvl="6" w:tplc="040C0001" w:tentative="1">
      <w:start w:val="1"/>
      <w:numFmt w:val="bullet"/>
      <w:lvlText w:val=""/>
      <w:lvlJc w:val="left"/>
      <w:pPr>
        <w:ind w:left="6718" w:hanging="360"/>
      </w:pPr>
      <w:rPr>
        <w:rFonts w:ascii="Symbol" w:hAnsi="Symbol" w:hint="default"/>
      </w:rPr>
    </w:lvl>
    <w:lvl w:ilvl="7" w:tplc="040C0003" w:tentative="1">
      <w:start w:val="1"/>
      <w:numFmt w:val="bullet"/>
      <w:lvlText w:val="o"/>
      <w:lvlJc w:val="left"/>
      <w:pPr>
        <w:ind w:left="7438" w:hanging="360"/>
      </w:pPr>
      <w:rPr>
        <w:rFonts w:ascii="Courier New" w:hAnsi="Courier New" w:cs="Courier New" w:hint="default"/>
      </w:rPr>
    </w:lvl>
    <w:lvl w:ilvl="8" w:tplc="040C0005" w:tentative="1">
      <w:start w:val="1"/>
      <w:numFmt w:val="bullet"/>
      <w:lvlText w:val=""/>
      <w:lvlJc w:val="left"/>
      <w:pPr>
        <w:ind w:left="8158" w:hanging="360"/>
      </w:pPr>
      <w:rPr>
        <w:rFonts w:ascii="Wingdings" w:hAnsi="Wingdings" w:hint="default"/>
      </w:rPr>
    </w:lvl>
  </w:abstractNum>
  <w:abstractNum w:abstractNumId="1" w15:restartNumberingAfterBreak="0">
    <w:nsid w:val="1EC104A3"/>
    <w:multiLevelType w:val="hybridMultilevel"/>
    <w:tmpl w:val="55CCF206"/>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25848A66">
      <w:start w:val="1"/>
      <w:numFmt w:val="bullet"/>
      <w:lvlText w:val=""/>
      <w:lvlJc w:val="left"/>
      <w:pPr>
        <w:ind w:left="121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 w15:restartNumberingAfterBreak="0">
    <w:nsid w:val="23762B85"/>
    <w:multiLevelType w:val="hybridMultilevel"/>
    <w:tmpl w:val="8E5AB3F2"/>
    <w:lvl w:ilvl="0" w:tplc="A3A43C2C">
      <w:start w:val="5"/>
      <w:numFmt w:val="bullet"/>
      <w:lvlText w:val="-"/>
      <w:lvlJc w:val="left"/>
      <w:pPr>
        <w:ind w:left="1210" w:hanging="360"/>
      </w:pPr>
      <w:rPr>
        <w:rFonts w:hint="default"/>
      </w:rPr>
    </w:lvl>
    <w:lvl w:ilvl="1" w:tplc="040C0003">
      <w:start w:val="1"/>
      <w:numFmt w:val="bullet"/>
      <w:lvlText w:val="o"/>
      <w:lvlJc w:val="left"/>
      <w:pPr>
        <w:ind w:left="1930" w:hanging="360"/>
      </w:pPr>
      <w:rPr>
        <w:rFonts w:ascii="Courier New" w:hAnsi="Courier New" w:cs="Courier New" w:hint="default"/>
      </w:rPr>
    </w:lvl>
    <w:lvl w:ilvl="2" w:tplc="040C0005" w:tentative="1">
      <w:start w:val="1"/>
      <w:numFmt w:val="bullet"/>
      <w:lvlText w:val=""/>
      <w:lvlJc w:val="left"/>
      <w:pPr>
        <w:ind w:left="2650" w:hanging="360"/>
      </w:pPr>
      <w:rPr>
        <w:rFonts w:ascii="Wingdings" w:hAnsi="Wingdings" w:hint="default"/>
      </w:rPr>
    </w:lvl>
    <w:lvl w:ilvl="3" w:tplc="040C0001" w:tentative="1">
      <w:start w:val="1"/>
      <w:numFmt w:val="bullet"/>
      <w:lvlText w:val=""/>
      <w:lvlJc w:val="left"/>
      <w:pPr>
        <w:ind w:left="3370" w:hanging="360"/>
      </w:pPr>
      <w:rPr>
        <w:rFonts w:ascii="Symbol" w:hAnsi="Symbol" w:hint="default"/>
      </w:rPr>
    </w:lvl>
    <w:lvl w:ilvl="4" w:tplc="040C0003" w:tentative="1">
      <w:start w:val="1"/>
      <w:numFmt w:val="bullet"/>
      <w:lvlText w:val="o"/>
      <w:lvlJc w:val="left"/>
      <w:pPr>
        <w:ind w:left="4090" w:hanging="360"/>
      </w:pPr>
      <w:rPr>
        <w:rFonts w:ascii="Courier New" w:hAnsi="Courier New" w:cs="Courier New" w:hint="default"/>
      </w:rPr>
    </w:lvl>
    <w:lvl w:ilvl="5" w:tplc="040C0005" w:tentative="1">
      <w:start w:val="1"/>
      <w:numFmt w:val="bullet"/>
      <w:lvlText w:val=""/>
      <w:lvlJc w:val="left"/>
      <w:pPr>
        <w:ind w:left="4810" w:hanging="360"/>
      </w:pPr>
      <w:rPr>
        <w:rFonts w:ascii="Wingdings" w:hAnsi="Wingdings" w:hint="default"/>
      </w:rPr>
    </w:lvl>
    <w:lvl w:ilvl="6" w:tplc="040C0001" w:tentative="1">
      <w:start w:val="1"/>
      <w:numFmt w:val="bullet"/>
      <w:lvlText w:val=""/>
      <w:lvlJc w:val="left"/>
      <w:pPr>
        <w:ind w:left="5530" w:hanging="360"/>
      </w:pPr>
      <w:rPr>
        <w:rFonts w:ascii="Symbol" w:hAnsi="Symbol" w:hint="default"/>
      </w:rPr>
    </w:lvl>
    <w:lvl w:ilvl="7" w:tplc="040C0003" w:tentative="1">
      <w:start w:val="1"/>
      <w:numFmt w:val="bullet"/>
      <w:lvlText w:val="o"/>
      <w:lvlJc w:val="left"/>
      <w:pPr>
        <w:ind w:left="6250" w:hanging="360"/>
      </w:pPr>
      <w:rPr>
        <w:rFonts w:ascii="Courier New" w:hAnsi="Courier New" w:cs="Courier New" w:hint="default"/>
      </w:rPr>
    </w:lvl>
    <w:lvl w:ilvl="8" w:tplc="040C0005" w:tentative="1">
      <w:start w:val="1"/>
      <w:numFmt w:val="bullet"/>
      <w:lvlText w:val=""/>
      <w:lvlJc w:val="left"/>
      <w:pPr>
        <w:ind w:left="6970" w:hanging="360"/>
      </w:pPr>
      <w:rPr>
        <w:rFonts w:ascii="Wingdings" w:hAnsi="Wingdings" w:hint="default"/>
      </w:rPr>
    </w:lvl>
  </w:abstractNum>
  <w:abstractNum w:abstractNumId="3" w15:restartNumberingAfterBreak="0">
    <w:nsid w:val="2480058C"/>
    <w:multiLevelType w:val="hybridMultilevel"/>
    <w:tmpl w:val="11B248E8"/>
    <w:lvl w:ilvl="0" w:tplc="A3A43C2C">
      <w:start w:val="5"/>
      <w:numFmt w:val="bullet"/>
      <w:lvlText w:val="-"/>
      <w:lvlJc w:val="left"/>
      <w:pPr>
        <w:ind w:left="1210" w:hanging="360"/>
      </w:pPr>
      <w:rPr>
        <w:rFonts w:hint="default"/>
      </w:rPr>
    </w:lvl>
    <w:lvl w:ilvl="1" w:tplc="040C0003">
      <w:start w:val="1"/>
      <w:numFmt w:val="bullet"/>
      <w:lvlText w:val="o"/>
      <w:lvlJc w:val="left"/>
      <w:pPr>
        <w:ind w:left="1930" w:hanging="360"/>
      </w:pPr>
      <w:rPr>
        <w:rFonts w:ascii="Courier New" w:hAnsi="Courier New" w:cs="Courier New" w:hint="default"/>
      </w:rPr>
    </w:lvl>
    <w:lvl w:ilvl="2" w:tplc="040C0005" w:tentative="1">
      <w:start w:val="1"/>
      <w:numFmt w:val="bullet"/>
      <w:lvlText w:val=""/>
      <w:lvlJc w:val="left"/>
      <w:pPr>
        <w:ind w:left="2650" w:hanging="360"/>
      </w:pPr>
      <w:rPr>
        <w:rFonts w:ascii="Wingdings" w:hAnsi="Wingdings" w:hint="default"/>
      </w:rPr>
    </w:lvl>
    <w:lvl w:ilvl="3" w:tplc="040C0001" w:tentative="1">
      <w:start w:val="1"/>
      <w:numFmt w:val="bullet"/>
      <w:lvlText w:val=""/>
      <w:lvlJc w:val="left"/>
      <w:pPr>
        <w:ind w:left="3370" w:hanging="360"/>
      </w:pPr>
      <w:rPr>
        <w:rFonts w:ascii="Symbol" w:hAnsi="Symbol" w:hint="default"/>
      </w:rPr>
    </w:lvl>
    <w:lvl w:ilvl="4" w:tplc="040C0003" w:tentative="1">
      <w:start w:val="1"/>
      <w:numFmt w:val="bullet"/>
      <w:lvlText w:val="o"/>
      <w:lvlJc w:val="left"/>
      <w:pPr>
        <w:ind w:left="4090" w:hanging="360"/>
      </w:pPr>
      <w:rPr>
        <w:rFonts w:ascii="Courier New" w:hAnsi="Courier New" w:cs="Courier New" w:hint="default"/>
      </w:rPr>
    </w:lvl>
    <w:lvl w:ilvl="5" w:tplc="040C0005" w:tentative="1">
      <w:start w:val="1"/>
      <w:numFmt w:val="bullet"/>
      <w:lvlText w:val=""/>
      <w:lvlJc w:val="left"/>
      <w:pPr>
        <w:ind w:left="4810" w:hanging="360"/>
      </w:pPr>
      <w:rPr>
        <w:rFonts w:ascii="Wingdings" w:hAnsi="Wingdings" w:hint="default"/>
      </w:rPr>
    </w:lvl>
    <w:lvl w:ilvl="6" w:tplc="040C0001" w:tentative="1">
      <w:start w:val="1"/>
      <w:numFmt w:val="bullet"/>
      <w:lvlText w:val=""/>
      <w:lvlJc w:val="left"/>
      <w:pPr>
        <w:ind w:left="5530" w:hanging="360"/>
      </w:pPr>
      <w:rPr>
        <w:rFonts w:ascii="Symbol" w:hAnsi="Symbol" w:hint="default"/>
      </w:rPr>
    </w:lvl>
    <w:lvl w:ilvl="7" w:tplc="040C0003" w:tentative="1">
      <w:start w:val="1"/>
      <w:numFmt w:val="bullet"/>
      <w:lvlText w:val="o"/>
      <w:lvlJc w:val="left"/>
      <w:pPr>
        <w:ind w:left="6250" w:hanging="360"/>
      </w:pPr>
      <w:rPr>
        <w:rFonts w:ascii="Courier New" w:hAnsi="Courier New" w:cs="Courier New" w:hint="default"/>
      </w:rPr>
    </w:lvl>
    <w:lvl w:ilvl="8" w:tplc="040C0005" w:tentative="1">
      <w:start w:val="1"/>
      <w:numFmt w:val="bullet"/>
      <w:lvlText w:val=""/>
      <w:lvlJc w:val="left"/>
      <w:pPr>
        <w:ind w:left="6970" w:hanging="360"/>
      </w:pPr>
      <w:rPr>
        <w:rFonts w:ascii="Wingdings" w:hAnsi="Wingdings" w:hint="default"/>
      </w:rPr>
    </w:lvl>
  </w:abstractNum>
  <w:abstractNum w:abstractNumId="4" w15:restartNumberingAfterBreak="0">
    <w:nsid w:val="2CDD449A"/>
    <w:multiLevelType w:val="hybridMultilevel"/>
    <w:tmpl w:val="191CC47C"/>
    <w:lvl w:ilvl="0" w:tplc="040C0001">
      <w:start w:val="1"/>
      <w:numFmt w:val="bullet"/>
      <w:lvlText w:val=""/>
      <w:lvlJc w:val="left"/>
      <w:pPr>
        <w:ind w:left="1996" w:hanging="360"/>
      </w:pPr>
      <w:rPr>
        <w:rFonts w:ascii="Symbol" w:hAnsi="Symbol" w:hint="default"/>
      </w:rPr>
    </w:lvl>
    <w:lvl w:ilvl="1" w:tplc="040C0003">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5" w15:restartNumberingAfterBreak="0">
    <w:nsid w:val="31A26349"/>
    <w:multiLevelType w:val="hybridMultilevel"/>
    <w:tmpl w:val="6BBA4C8A"/>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6" w15:restartNumberingAfterBreak="0">
    <w:nsid w:val="3CA4278C"/>
    <w:multiLevelType w:val="hybridMultilevel"/>
    <w:tmpl w:val="D7AC6156"/>
    <w:lvl w:ilvl="0" w:tplc="25848A66">
      <w:start w:val="1"/>
      <w:numFmt w:val="bullet"/>
      <w:lvlText w:val=""/>
      <w:lvlJc w:val="left"/>
      <w:pPr>
        <w:ind w:left="1996" w:hanging="360"/>
      </w:pPr>
      <w:rPr>
        <w:rFonts w:ascii="Symbol" w:hAnsi="Symbol"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7" w15:restartNumberingAfterBreak="0">
    <w:nsid w:val="471F37B7"/>
    <w:multiLevelType w:val="hybridMultilevel"/>
    <w:tmpl w:val="3DDCACA6"/>
    <w:lvl w:ilvl="0" w:tplc="502042DA">
      <w:numFmt w:val="bullet"/>
      <w:lvlText w:val="-"/>
      <w:lvlJc w:val="left"/>
      <w:pPr>
        <w:ind w:left="1069" w:hanging="360"/>
      </w:pPr>
      <w:rPr>
        <w:rFonts w:ascii="Arial Narrow" w:eastAsiaTheme="minorHAnsi" w:hAnsi="Arial Narrow" w:cs="Arial Narrow" w:hint="default"/>
      </w:rPr>
    </w:lvl>
    <w:lvl w:ilvl="1" w:tplc="25848A66">
      <w:start w:val="1"/>
      <w:numFmt w:val="bullet"/>
      <w:lvlText w:val=""/>
      <w:lvlJc w:val="left"/>
      <w:pPr>
        <w:ind w:left="938" w:hanging="360"/>
      </w:pPr>
      <w:rPr>
        <w:rFonts w:ascii="Symbol" w:hAnsi="Symbol" w:hint="default"/>
      </w:rPr>
    </w:lvl>
    <w:lvl w:ilvl="2" w:tplc="040C0005" w:tentative="1">
      <w:start w:val="1"/>
      <w:numFmt w:val="bullet"/>
      <w:lvlText w:val=""/>
      <w:lvlJc w:val="left"/>
      <w:pPr>
        <w:ind w:left="1658" w:hanging="360"/>
      </w:pPr>
      <w:rPr>
        <w:rFonts w:ascii="Wingdings" w:hAnsi="Wingdings" w:hint="default"/>
      </w:rPr>
    </w:lvl>
    <w:lvl w:ilvl="3" w:tplc="040C0001" w:tentative="1">
      <w:start w:val="1"/>
      <w:numFmt w:val="bullet"/>
      <w:lvlText w:val=""/>
      <w:lvlJc w:val="left"/>
      <w:pPr>
        <w:ind w:left="2378" w:hanging="360"/>
      </w:pPr>
      <w:rPr>
        <w:rFonts w:ascii="Symbol" w:hAnsi="Symbol" w:hint="default"/>
      </w:rPr>
    </w:lvl>
    <w:lvl w:ilvl="4" w:tplc="040C0003" w:tentative="1">
      <w:start w:val="1"/>
      <w:numFmt w:val="bullet"/>
      <w:lvlText w:val="o"/>
      <w:lvlJc w:val="left"/>
      <w:pPr>
        <w:ind w:left="3098" w:hanging="360"/>
      </w:pPr>
      <w:rPr>
        <w:rFonts w:ascii="Courier New" w:hAnsi="Courier New" w:cs="Courier New" w:hint="default"/>
      </w:rPr>
    </w:lvl>
    <w:lvl w:ilvl="5" w:tplc="040C0005" w:tentative="1">
      <w:start w:val="1"/>
      <w:numFmt w:val="bullet"/>
      <w:lvlText w:val=""/>
      <w:lvlJc w:val="left"/>
      <w:pPr>
        <w:ind w:left="3818" w:hanging="360"/>
      </w:pPr>
      <w:rPr>
        <w:rFonts w:ascii="Wingdings" w:hAnsi="Wingdings" w:hint="default"/>
      </w:rPr>
    </w:lvl>
    <w:lvl w:ilvl="6" w:tplc="040C0001" w:tentative="1">
      <w:start w:val="1"/>
      <w:numFmt w:val="bullet"/>
      <w:lvlText w:val=""/>
      <w:lvlJc w:val="left"/>
      <w:pPr>
        <w:ind w:left="4538" w:hanging="360"/>
      </w:pPr>
      <w:rPr>
        <w:rFonts w:ascii="Symbol" w:hAnsi="Symbol" w:hint="default"/>
      </w:rPr>
    </w:lvl>
    <w:lvl w:ilvl="7" w:tplc="040C0003" w:tentative="1">
      <w:start w:val="1"/>
      <w:numFmt w:val="bullet"/>
      <w:lvlText w:val="o"/>
      <w:lvlJc w:val="left"/>
      <w:pPr>
        <w:ind w:left="5258" w:hanging="360"/>
      </w:pPr>
      <w:rPr>
        <w:rFonts w:ascii="Courier New" w:hAnsi="Courier New" w:cs="Courier New" w:hint="default"/>
      </w:rPr>
    </w:lvl>
    <w:lvl w:ilvl="8" w:tplc="040C0005" w:tentative="1">
      <w:start w:val="1"/>
      <w:numFmt w:val="bullet"/>
      <w:lvlText w:val=""/>
      <w:lvlJc w:val="left"/>
      <w:pPr>
        <w:ind w:left="5978" w:hanging="360"/>
      </w:pPr>
      <w:rPr>
        <w:rFonts w:ascii="Wingdings" w:hAnsi="Wingdings" w:hint="default"/>
      </w:rPr>
    </w:lvl>
  </w:abstractNum>
  <w:abstractNum w:abstractNumId="8" w15:restartNumberingAfterBreak="0">
    <w:nsid w:val="484A14DC"/>
    <w:multiLevelType w:val="hybridMultilevel"/>
    <w:tmpl w:val="F25EC10A"/>
    <w:lvl w:ilvl="0" w:tplc="A3A43C2C">
      <w:start w:val="5"/>
      <w:numFmt w:val="bullet"/>
      <w:lvlText w:val="-"/>
      <w:lvlJc w:val="left"/>
      <w:pPr>
        <w:ind w:left="1069" w:hanging="360"/>
      </w:pPr>
      <w:rPr>
        <w:rFonts w:hint="default"/>
      </w:rPr>
    </w:lvl>
    <w:lvl w:ilvl="1" w:tplc="040C0003">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9" w15:restartNumberingAfterBreak="0">
    <w:nsid w:val="49A57BC5"/>
    <w:multiLevelType w:val="hybridMultilevel"/>
    <w:tmpl w:val="03AC1730"/>
    <w:lvl w:ilvl="0" w:tplc="502042DA">
      <w:numFmt w:val="bullet"/>
      <w:lvlText w:val="-"/>
      <w:lvlJc w:val="left"/>
      <w:pPr>
        <w:ind w:left="1996" w:hanging="360"/>
      </w:pPr>
      <w:rPr>
        <w:rFonts w:ascii="Arial Narrow" w:eastAsiaTheme="minorHAnsi" w:hAnsi="Arial Narrow" w:cs="Arial Narrow" w:hint="default"/>
      </w:rPr>
    </w:lvl>
    <w:lvl w:ilvl="1" w:tplc="502042DA">
      <w:numFmt w:val="bullet"/>
      <w:lvlText w:val="-"/>
      <w:lvlJc w:val="left"/>
      <w:pPr>
        <w:ind w:left="2716" w:hanging="360"/>
      </w:pPr>
      <w:rPr>
        <w:rFonts w:ascii="Arial Narrow" w:eastAsiaTheme="minorHAnsi" w:hAnsi="Arial Narrow" w:cs="Arial Narro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10" w15:restartNumberingAfterBreak="0">
    <w:nsid w:val="51323678"/>
    <w:multiLevelType w:val="hybridMultilevel"/>
    <w:tmpl w:val="BF2A2C6C"/>
    <w:lvl w:ilvl="0" w:tplc="25848A66">
      <w:start w:val="1"/>
      <w:numFmt w:val="bullet"/>
      <w:lvlText w:val=""/>
      <w:lvlJc w:val="left"/>
      <w:pPr>
        <w:ind w:left="1996" w:hanging="360"/>
      </w:pPr>
      <w:rPr>
        <w:rFonts w:ascii="Symbol" w:hAnsi="Symbol"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11" w15:restartNumberingAfterBreak="0">
    <w:nsid w:val="5D44428E"/>
    <w:multiLevelType w:val="hybridMultilevel"/>
    <w:tmpl w:val="F2F2CF0E"/>
    <w:lvl w:ilvl="0" w:tplc="25848A66">
      <w:start w:val="1"/>
      <w:numFmt w:val="bullet"/>
      <w:lvlText w:val=""/>
      <w:lvlJc w:val="left"/>
      <w:pPr>
        <w:ind w:left="1996" w:hanging="360"/>
      </w:pPr>
      <w:rPr>
        <w:rFonts w:ascii="Symbol" w:hAnsi="Symbol"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12" w15:restartNumberingAfterBreak="0">
    <w:nsid w:val="6A627EBF"/>
    <w:multiLevelType w:val="hybridMultilevel"/>
    <w:tmpl w:val="703AE92C"/>
    <w:lvl w:ilvl="0" w:tplc="25848A66">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3" w15:restartNumberingAfterBreak="0">
    <w:nsid w:val="6B672007"/>
    <w:multiLevelType w:val="hybridMultilevel"/>
    <w:tmpl w:val="ABD4530E"/>
    <w:lvl w:ilvl="0" w:tplc="25848A66">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4" w15:restartNumberingAfterBreak="0">
    <w:nsid w:val="6C147E19"/>
    <w:multiLevelType w:val="multilevel"/>
    <w:tmpl w:val="2FC88F8E"/>
    <w:lvl w:ilvl="0">
      <w:start w:val="1"/>
      <w:numFmt w:val="decimal"/>
      <w:pStyle w:val="Titre1"/>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Titre3"/>
      <w:lvlText w:val="%1.%2.%3"/>
      <w:lvlJc w:val="left"/>
      <w:pPr>
        <w:ind w:left="720" w:hanging="720"/>
      </w:pPr>
      <w:rPr>
        <w:rFonts w:asciiTheme="minorHAnsi" w:hAnsiTheme="minorHAnsi" w:cstheme="minorHAnsi" w:hint="default"/>
        <w:b w:val="0"/>
        <w:i w:val="0"/>
        <w:caps w:val="0"/>
        <w:strike w:val="0"/>
        <w:dstrike w:val="0"/>
        <w:vanish w:val="0"/>
        <w:sz w:val="18"/>
        <w:szCs w:val="24"/>
        <w:vertAlign w:val="baseline"/>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5" w15:restartNumberingAfterBreak="0">
    <w:nsid w:val="729E7687"/>
    <w:multiLevelType w:val="hybridMultilevel"/>
    <w:tmpl w:val="C1822AF4"/>
    <w:lvl w:ilvl="0" w:tplc="25848A66">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6" w15:restartNumberingAfterBreak="0">
    <w:nsid w:val="7A893556"/>
    <w:multiLevelType w:val="hybridMultilevel"/>
    <w:tmpl w:val="AB3CAF9A"/>
    <w:lvl w:ilvl="0" w:tplc="25848A66">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16cid:durableId="1087269966">
    <w:abstractNumId w:val="14"/>
  </w:num>
  <w:num w:numId="2" w16cid:durableId="821701357">
    <w:abstractNumId w:val="2"/>
  </w:num>
  <w:num w:numId="3" w16cid:durableId="481779346">
    <w:abstractNumId w:val="9"/>
  </w:num>
  <w:num w:numId="4" w16cid:durableId="708187197">
    <w:abstractNumId w:val="5"/>
  </w:num>
  <w:num w:numId="5" w16cid:durableId="2052611354">
    <w:abstractNumId w:val="15"/>
  </w:num>
  <w:num w:numId="6" w16cid:durableId="1813668298">
    <w:abstractNumId w:val="1"/>
  </w:num>
  <w:num w:numId="7" w16cid:durableId="705838923">
    <w:abstractNumId w:val="16"/>
  </w:num>
  <w:num w:numId="8" w16cid:durableId="767312578">
    <w:abstractNumId w:val="12"/>
  </w:num>
  <w:num w:numId="9" w16cid:durableId="28578709">
    <w:abstractNumId w:val="11"/>
  </w:num>
  <w:num w:numId="10" w16cid:durableId="1308776850">
    <w:abstractNumId w:val="10"/>
  </w:num>
  <w:num w:numId="11" w16cid:durableId="991761736">
    <w:abstractNumId w:val="14"/>
  </w:num>
  <w:num w:numId="12" w16cid:durableId="1591811422">
    <w:abstractNumId w:val="7"/>
  </w:num>
  <w:num w:numId="13" w16cid:durableId="319386257">
    <w:abstractNumId w:val="3"/>
  </w:num>
  <w:num w:numId="14" w16cid:durableId="1355500762">
    <w:abstractNumId w:val="8"/>
  </w:num>
  <w:num w:numId="15" w16cid:durableId="693993314">
    <w:abstractNumId w:val="4"/>
  </w:num>
  <w:num w:numId="16" w16cid:durableId="1530221978">
    <w:abstractNumId w:val="13"/>
  </w:num>
  <w:num w:numId="17" w16cid:durableId="75589524">
    <w:abstractNumId w:val="6"/>
  </w:num>
  <w:num w:numId="18" w16cid:durableId="1497450835">
    <w:abstractNumId w:val="0"/>
  </w:num>
  <w:num w:numId="19" w16cid:durableId="955023220">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activeWritingStyle w:appName="MSWord" w:lang="en-US" w:vendorID="64" w:dllVersion="4096" w:nlCheck="1" w:checkStyle="0"/>
  <w:activeWritingStyle w:appName="MSWord" w:lang="fr-FR" w:vendorID="64" w:dllVersion="4096" w:nlCheck="1" w:checkStyle="0"/>
  <w:activeWritingStyle w:appName="MSWord" w:lang="fr-FR" w:vendorID="64" w:dllVersion="0"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92F"/>
    <w:rsid w:val="000065D7"/>
    <w:rsid w:val="00012A28"/>
    <w:rsid w:val="00017390"/>
    <w:rsid w:val="000228C5"/>
    <w:rsid w:val="00025FBC"/>
    <w:rsid w:val="000432B1"/>
    <w:rsid w:val="000443DE"/>
    <w:rsid w:val="00044585"/>
    <w:rsid w:val="000448AC"/>
    <w:rsid w:val="0004750D"/>
    <w:rsid w:val="00050552"/>
    <w:rsid w:val="00051096"/>
    <w:rsid w:val="000549DD"/>
    <w:rsid w:val="000551EF"/>
    <w:rsid w:val="0005581F"/>
    <w:rsid w:val="00060531"/>
    <w:rsid w:val="0007028C"/>
    <w:rsid w:val="0007214D"/>
    <w:rsid w:val="0007798C"/>
    <w:rsid w:val="00082677"/>
    <w:rsid w:val="000829E0"/>
    <w:rsid w:val="00084A27"/>
    <w:rsid w:val="00087B39"/>
    <w:rsid w:val="000A27F1"/>
    <w:rsid w:val="000A4079"/>
    <w:rsid w:val="000A60A4"/>
    <w:rsid w:val="000A659C"/>
    <w:rsid w:val="000A7FCD"/>
    <w:rsid w:val="000B08D4"/>
    <w:rsid w:val="000B4928"/>
    <w:rsid w:val="000B5361"/>
    <w:rsid w:val="000B702C"/>
    <w:rsid w:val="000B71A8"/>
    <w:rsid w:val="000C1DC1"/>
    <w:rsid w:val="000C3B4D"/>
    <w:rsid w:val="000D2B5A"/>
    <w:rsid w:val="000D5963"/>
    <w:rsid w:val="000D7115"/>
    <w:rsid w:val="000E399F"/>
    <w:rsid w:val="000E7A0E"/>
    <w:rsid w:val="000F2C81"/>
    <w:rsid w:val="001019F2"/>
    <w:rsid w:val="00105EBC"/>
    <w:rsid w:val="001139A7"/>
    <w:rsid w:val="00113C2E"/>
    <w:rsid w:val="00120282"/>
    <w:rsid w:val="001205E5"/>
    <w:rsid w:val="001205F4"/>
    <w:rsid w:val="00120849"/>
    <w:rsid w:val="00124CD3"/>
    <w:rsid w:val="001312CA"/>
    <w:rsid w:val="00131B2F"/>
    <w:rsid w:val="00134716"/>
    <w:rsid w:val="0013555B"/>
    <w:rsid w:val="00140E46"/>
    <w:rsid w:val="00141B41"/>
    <w:rsid w:val="00141FA2"/>
    <w:rsid w:val="001468E6"/>
    <w:rsid w:val="00146A64"/>
    <w:rsid w:val="00160A52"/>
    <w:rsid w:val="00161A1C"/>
    <w:rsid w:val="001639E3"/>
    <w:rsid w:val="0016669E"/>
    <w:rsid w:val="0016788F"/>
    <w:rsid w:val="00170C89"/>
    <w:rsid w:val="00171585"/>
    <w:rsid w:val="001725EE"/>
    <w:rsid w:val="00173AA7"/>
    <w:rsid w:val="00174A8B"/>
    <w:rsid w:val="00176BC8"/>
    <w:rsid w:val="00177392"/>
    <w:rsid w:val="00190833"/>
    <w:rsid w:val="001922E6"/>
    <w:rsid w:val="00197320"/>
    <w:rsid w:val="001A0386"/>
    <w:rsid w:val="001A4264"/>
    <w:rsid w:val="001B0911"/>
    <w:rsid w:val="001B2CD5"/>
    <w:rsid w:val="001B6A09"/>
    <w:rsid w:val="001C439B"/>
    <w:rsid w:val="001D0896"/>
    <w:rsid w:val="001D10D6"/>
    <w:rsid w:val="001D27A0"/>
    <w:rsid w:val="001D4041"/>
    <w:rsid w:val="001E0FCD"/>
    <w:rsid w:val="001E4FBA"/>
    <w:rsid w:val="001E74FB"/>
    <w:rsid w:val="001E77A8"/>
    <w:rsid w:val="001F20B4"/>
    <w:rsid w:val="001F58F3"/>
    <w:rsid w:val="001F7064"/>
    <w:rsid w:val="001F7BC0"/>
    <w:rsid w:val="002017F9"/>
    <w:rsid w:val="00203D21"/>
    <w:rsid w:val="00206E21"/>
    <w:rsid w:val="00211977"/>
    <w:rsid w:val="00212971"/>
    <w:rsid w:val="00214EDB"/>
    <w:rsid w:val="00215197"/>
    <w:rsid w:val="00225C65"/>
    <w:rsid w:val="00226286"/>
    <w:rsid w:val="00233F10"/>
    <w:rsid w:val="002366BF"/>
    <w:rsid w:val="00242DAE"/>
    <w:rsid w:val="002459F9"/>
    <w:rsid w:val="00247F19"/>
    <w:rsid w:val="00250787"/>
    <w:rsid w:val="0025269A"/>
    <w:rsid w:val="00254582"/>
    <w:rsid w:val="0025579F"/>
    <w:rsid w:val="00263208"/>
    <w:rsid w:val="002669FF"/>
    <w:rsid w:val="00271E60"/>
    <w:rsid w:val="00277379"/>
    <w:rsid w:val="0028082B"/>
    <w:rsid w:val="002844DA"/>
    <w:rsid w:val="0029198D"/>
    <w:rsid w:val="00296B2F"/>
    <w:rsid w:val="002A2653"/>
    <w:rsid w:val="002A2730"/>
    <w:rsid w:val="002A6880"/>
    <w:rsid w:val="002B0A1C"/>
    <w:rsid w:val="002B10BD"/>
    <w:rsid w:val="002B1A5F"/>
    <w:rsid w:val="002D1D7B"/>
    <w:rsid w:val="002D3CDB"/>
    <w:rsid w:val="002D6BFB"/>
    <w:rsid w:val="002D6EE1"/>
    <w:rsid w:val="002E3011"/>
    <w:rsid w:val="002E5EEF"/>
    <w:rsid w:val="002E7981"/>
    <w:rsid w:val="002F7D96"/>
    <w:rsid w:val="00302971"/>
    <w:rsid w:val="003063F9"/>
    <w:rsid w:val="00306A03"/>
    <w:rsid w:val="00320022"/>
    <w:rsid w:val="00321165"/>
    <w:rsid w:val="00323028"/>
    <w:rsid w:val="003237B1"/>
    <w:rsid w:val="003241F9"/>
    <w:rsid w:val="00327B6B"/>
    <w:rsid w:val="00330FE2"/>
    <w:rsid w:val="003332D1"/>
    <w:rsid w:val="0033389E"/>
    <w:rsid w:val="003358FC"/>
    <w:rsid w:val="00337AEA"/>
    <w:rsid w:val="00340082"/>
    <w:rsid w:val="00341F56"/>
    <w:rsid w:val="0034528D"/>
    <w:rsid w:val="003469C7"/>
    <w:rsid w:val="00347F3F"/>
    <w:rsid w:val="0035125D"/>
    <w:rsid w:val="00356CC1"/>
    <w:rsid w:val="0038165C"/>
    <w:rsid w:val="00393CC7"/>
    <w:rsid w:val="00396EC7"/>
    <w:rsid w:val="003979CE"/>
    <w:rsid w:val="003A1540"/>
    <w:rsid w:val="003A159C"/>
    <w:rsid w:val="003B02F3"/>
    <w:rsid w:val="003B0419"/>
    <w:rsid w:val="003B288B"/>
    <w:rsid w:val="003B48DA"/>
    <w:rsid w:val="003C050F"/>
    <w:rsid w:val="003C5C5B"/>
    <w:rsid w:val="003C66BE"/>
    <w:rsid w:val="003D0AA5"/>
    <w:rsid w:val="003D634A"/>
    <w:rsid w:val="003D70DF"/>
    <w:rsid w:val="003D7418"/>
    <w:rsid w:val="003D75CD"/>
    <w:rsid w:val="003D7B8C"/>
    <w:rsid w:val="003E0398"/>
    <w:rsid w:val="003E0B62"/>
    <w:rsid w:val="003E18EE"/>
    <w:rsid w:val="003E238C"/>
    <w:rsid w:val="003E27D0"/>
    <w:rsid w:val="003E4214"/>
    <w:rsid w:val="003E5873"/>
    <w:rsid w:val="003E70C2"/>
    <w:rsid w:val="003E7DFC"/>
    <w:rsid w:val="00400C84"/>
    <w:rsid w:val="0040181C"/>
    <w:rsid w:val="004117D2"/>
    <w:rsid w:val="0041349B"/>
    <w:rsid w:val="0041631B"/>
    <w:rsid w:val="004176AC"/>
    <w:rsid w:val="00422E34"/>
    <w:rsid w:val="004236BE"/>
    <w:rsid w:val="0042701F"/>
    <w:rsid w:val="00435A60"/>
    <w:rsid w:val="00436107"/>
    <w:rsid w:val="00437B99"/>
    <w:rsid w:val="0044119B"/>
    <w:rsid w:val="00443900"/>
    <w:rsid w:val="00451307"/>
    <w:rsid w:val="004619C4"/>
    <w:rsid w:val="0046738D"/>
    <w:rsid w:val="0046752E"/>
    <w:rsid w:val="004731C5"/>
    <w:rsid w:val="00474FF7"/>
    <w:rsid w:val="004836D0"/>
    <w:rsid w:val="00484E4A"/>
    <w:rsid w:val="00495F8E"/>
    <w:rsid w:val="004A2F7F"/>
    <w:rsid w:val="004A52F9"/>
    <w:rsid w:val="004A6E9E"/>
    <w:rsid w:val="004A7C46"/>
    <w:rsid w:val="004B0BCC"/>
    <w:rsid w:val="004B7BA5"/>
    <w:rsid w:val="004D27E2"/>
    <w:rsid w:val="004D5019"/>
    <w:rsid w:val="004E3945"/>
    <w:rsid w:val="004F57F5"/>
    <w:rsid w:val="004F6B26"/>
    <w:rsid w:val="00501002"/>
    <w:rsid w:val="005017E8"/>
    <w:rsid w:val="00503A6C"/>
    <w:rsid w:val="00511B53"/>
    <w:rsid w:val="00511D8E"/>
    <w:rsid w:val="0051219A"/>
    <w:rsid w:val="005127EA"/>
    <w:rsid w:val="005201F4"/>
    <w:rsid w:val="0053154C"/>
    <w:rsid w:val="00537947"/>
    <w:rsid w:val="005411B8"/>
    <w:rsid w:val="00543427"/>
    <w:rsid w:val="00543783"/>
    <w:rsid w:val="00546D95"/>
    <w:rsid w:val="00550E54"/>
    <w:rsid w:val="00551115"/>
    <w:rsid w:val="005534E0"/>
    <w:rsid w:val="0056089D"/>
    <w:rsid w:val="0056218C"/>
    <w:rsid w:val="005622F5"/>
    <w:rsid w:val="0056607A"/>
    <w:rsid w:val="00566FCC"/>
    <w:rsid w:val="005748B3"/>
    <w:rsid w:val="00575D54"/>
    <w:rsid w:val="00576E27"/>
    <w:rsid w:val="00576F1D"/>
    <w:rsid w:val="005772E9"/>
    <w:rsid w:val="00580515"/>
    <w:rsid w:val="00583EB4"/>
    <w:rsid w:val="00593909"/>
    <w:rsid w:val="00593FFB"/>
    <w:rsid w:val="00596AC8"/>
    <w:rsid w:val="005A219B"/>
    <w:rsid w:val="005A2C04"/>
    <w:rsid w:val="005B45DB"/>
    <w:rsid w:val="005B58F3"/>
    <w:rsid w:val="005C218D"/>
    <w:rsid w:val="005C5E93"/>
    <w:rsid w:val="005C77CF"/>
    <w:rsid w:val="005D0ECB"/>
    <w:rsid w:val="005E031B"/>
    <w:rsid w:val="0060032F"/>
    <w:rsid w:val="006013B9"/>
    <w:rsid w:val="006052B8"/>
    <w:rsid w:val="00611A38"/>
    <w:rsid w:val="00611DFA"/>
    <w:rsid w:val="0061204C"/>
    <w:rsid w:val="006145AC"/>
    <w:rsid w:val="00616811"/>
    <w:rsid w:val="00616CCD"/>
    <w:rsid w:val="00621374"/>
    <w:rsid w:val="0062180A"/>
    <w:rsid w:val="00621FB2"/>
    <w:rsid w:val="00642CA4"/>
    <w:rsid w:val="00643B24"/>
    <w:rsid w:val="00644DCF"/>
    <w:rsid w:val="006458EE"/>
    <w:rsid w:val="0064676A"/>
    <w:rsid w:val="0064758C"/>
    <w:rsid w:val="00650665"/>
    <w:rsid w:val="00653C05"/>
    <w:rsid w:val="00660016"/>
    <w:rsid w:val="00672781"/>
    <w:rsid w:val="00674024"/>
    <w:rsid w:val="006741E4"/>
    <w:rsid w:val="00675B80"/>
    <w:rsid w:val="00676150"/>
    <w:rsid w:val="006848CC"/>
    <w:rsid w:val="006850DD"/>
    <w:rsid w:val="00685D63"/>
    <w:rsid w:val="0068600C"/>
    <w:rsid w:val="0069661A"/>
    <w:rsid w:val="006976C8"/>
    <w:rsid w:val="006A591C"/>
    <w:rsid w:val="006A5ACB"/>
    <w:rsid w:val="006A736A"/>
    <w:rsid w:val="006B00ED"/>
    <w:rsid w:val="006B523C"/>
    <w:rsid w:val="006B551B"/>
    <w:rsid w:val="006B5BB8"/>
    <w:rsid w:val="006B5DCD"/>
    <w:rsid w:val="006C35AE"/>
    <w:rsid w:val="006C425A"/>
    <w:rsid w:val="006C42B4"/>
    <w:rsid w:val="006C5DC6"/>
    <w:rsid w:val="006C5FE3"/>
    <w:rsid w:val="006C7190"/>
    <w:rsid w:val="006D682A"/>
    <w:rsid w:val="006E177B"/>
    <w:rsid w:val="006E19CF"/>
    <w:rsid w:val="006E5120"/>
    <w:rsid w:val="006E63CF"/>
    <w:rsid w:val="006F66A4"/>
    <w:rsid w:val="00704688"/>
    <w:rsid w:val="0070764F"/>
    <w:rsid w:val="007103B9"/>
    <w:rsid w:val="007155A7"/>
    <w:rsid w:val="00716095"/>
    <w:rsid w:val="007174DB"/>
    <w:rsid w:val="00717CB2"/>
    <w:rsid w:val="0072125A"/>
    <w:rsid w:val="00722ECA"/>
    <w:rsid w:val="00725762"/>
    <w:rsid w:val="00725A26"/>
    <w:rsid w:val="0073224E"/>
    <w:rsid w:val="00734940"/>
    <w:rsid w:val="00740D5D"/>
    <w:rsid w:val="007433AD"/>
    <w:rsid w:val="007502B6"/>
    <w:rsid w:val="007508AE"/>
    <w:rsid w:val="00750AFC"/>
    <w:rsid w:val="00751CB9"/>
    <w:rsid w:val="00752C83"/>
    <w:rsid w:val="0076736C"/>
    <w:rsid w:val="00767527"/>
    <w:rsid w:val="00770FA8"/>
    <w:rsid w:val="0078070B"/>
    <w:rsid w:val="007813C3"/>
    <w:rsid w:val="00781AE7"/>
    <w:rsid w:val="00781BAE"/>
    <w:rsid w:val="00782545"/>
    <w:rsid w:val="00782959"/>
    <w:rsid w:val="007859F0"/>
    <w:rsid w:val="00786F7F"/>
    <w:rsid w:val="00787191"/>
    <w:rsid w:val="00787233"/>
    <w:rsid w:val="00791078"/>
    <w:rsid w:val="007911F4"/>
    <w:rsid w:val="007A48F7"/>
    <w:rsid w:val="007B16E0"/>
    <w:rsid w:val="007B2AA1"/>
    <w:rsid w:val="007B3A38"/>
    <w:rsid w:val="007B5969"/>
    <w:rsid w:val="007B7DDA"/>
    <w:rsid w:val="007C107D"/>
    <w:rsid w:val="007C2911"/>
    <w:rsid w:val="007C3354"/>
    <w:rsid w:val="007C4E32"/>
    <w:rsid w:val="007C708B"/>
    <w:rsid w:val="007C7E5E"/>
    <w:rsid w:val="007D3E32"/>
    <w:rsid w:val="007D5E2A"/>
    <w:rsid w:val="007D6712"/>
    <w:rsid w:val="007D7378"/>
    <w:rsid w:val="007E2959"/>
    <w:rsid w:val="007E361E"/>
    <w:rsid w:val="007E7501"/>
    <w:rsid w:val="007F0362"/>
    <w:rsid w:val="007F0DF0"/>
    <w:rsid w:val="007F1451"/>
    <w:rsid w:val="007F1B66"/>
    <w:rsid w:val="007F262D"/>
    <w:rsid w:val="007F26F2"/>
    <w:rsid w:val="007F3F2F"/>
    <w:rsid w:val="007F6F43"/>
    <w:rsid w:val="008054E2"/>
    <w:rsid w:val="00806827"/>
    <w:rsid w:val="00806D51"/>
    <w:rsid w:val="00813EAD"/>
    <w:rsid w:val="008148B6"/>
    <w:rsid w:val="00822C89"/>
    <w:rsid w:val="00826D00"/>
    <w:rsid w:val="0083076F"/>
    <w:rsid w:val="00832944"/>
    <w:rsid w:val="00832948"/>
    <w:rsid w:val="0083600E"/>
    <w:rsid w:val="00836981"/>
    <w:rsid w:val="0084018A"/>
    <w:rsid w:val="00840FD6"/>
    <w:rsid w:val="00843E2E"/>
    <w:rsid w:val="00845D17"/>
    <w:rsid w:val="0085108B"/>
    <w:rsid w:val="00851C75"/>
    <w:rsid w:val="00851F5D"/>
    <w:rsid w:val="00857C13"/>
    <w:rsid w:val="00866927"/>
    <w:rsid w:val="00866C1C"/>
    <w:rsid w:val="00872879"/>
    <w:rsid w:val="0087366B"/>
    <w:rsid w:val="00876324"/>
    <w:rsid w:val="008764BD"/>
    <w:rsid w:val="008777C4"/>
    <w:rsid w:val="00882ADA"/>
    <w:rsid w:val="00885804"/>
    <w:rsid w:val="008923A2"/>
    <w:rsid w:val="0089377C"/>
    <w:rsid w:val="008955F3"/>
    <w:rsid w:val="00895607"/>
    <w:rsid w:val="00897A21"/>
    <w:rsid w:val="008A091B"/>
    <w:rsid w:val="008A4340"/>
    <w:rsid w:val="008A49F0"/>
    <w:rsid w:val="008B342A"/>
    <w:rsid w:val="008C2DED"/>
    <w:rsid w:val="008C327C"/>
    <w:rsid w:val="008C44CD"/>
    <w:rsid w:val="008C68A7"/>
    <w:rsid w:val="008C729E"/>
    <w:rsid w:val="008D41B9"/>
    <w:rsid w:val="008D4DD3"/>
    <w:rsid w:val="008D5B20"/>
    <w:rsid w:val="008F482D"/>
    <w:rsid w:val="008F5D58"/>
    <w:rsid w:val="008F75A4"/>
    <w:rsid w:val="0090026F"/>
    <w:rsid w:val="00903EBF"/>
    <w:rsid w:val="009059B5"/>
    <w:rsid w:val="0091232D"/>
    <w:rsid w:val="00916E6A"/>
    <w:rsid w:val="00923A7D"/>
    <w:rsid w:val="00932FDD"/>
    <w:rsid w:val="00933F55"/>
    <w:rsid w:val="009402A7"/>
    <w:rsid w:val="0095358F"/>
    <w:rsid w:val="00963335"/>
    <w:rsid w:val="00967C6E"/>
    <w:rsid w:val="00970876"/>
    <w:rsid w:val="009739CA"/>
    <w:rsid w:val="00976A20"/>
    <w:rsid w:val="00982ED4"/>
    <w:rsid w:val="00984E60"/>
    <w:rsid w:val="00987F48"/>
    <w:rsid w:val="009A1AA0"/>
    <w:rsid w:val="009A2323"/>
    <w:rsid w:val="009A4226"/>
    <w:rsid w:val="009A5981"/>
    <w:rsid w:val="009A6C5D"/>
    <w:rsid w:val="009B0F97"/>
    <w:rsid w:val="009B3B41"/>
    <w:rsid w:val="009B554B"/>
    <w:rsid w:val="009B56E0"/>
    <w:rsid w:val="009C338A"/>
    <w:rsid w:val="009C5970"/>
    <w:rsid w:val="009C76D4"/>
    <w:rsid w:val="009D4476"/>
    <w:rsid w:val="009D555A"/>
    <w:rsid w:val="009D5A7D"/>
    <w:rsid w:val="009D62FA"/>
    <w:rsid w:val="009E3599"/>
    <w:rsid w:val="009E5DE6"/>
    <w:rsid w:val="009F6E64"/>
    <w:rsid w:val="00A01D04"/>
    <w:rsid w:val="00A02975"/>
    <w:rsid w:val="00A069A6"/>
    <w:rsid w:val="00A20A29"/>
    <w:rsid w:val="00A2398F"/>
    <w:rsid w:val="00A2585D"/>
    <w:rsid w:val="00A32AC1"/>
    <w:rsid w:val="00A360F8"/>
    <w:rsid w:val="00A410BB"/>
    <w:rsid w:val="00A41B15"/>
    <w:rsid w:val="00A43C5F"/>
    <w:rsid w:val="00A447FD"/>
    <w:rsid w:val="00A45FDB"/>
    <w:rsid w:val="00A462EE"/>
    <w:rsid w:val="00A467BA"/>
    <w:rsid w:val="00A474DF"/>
    <w:rsid w:val="00A47C1A"/>
    <w:rsid w:val="00A5050B"/>
    <w:rsid w:val="00A55FB0"/>
    <w:rsid w:val="00A567F5"/>
    <w:rsid w:val="00A64CFE"/>
    <w:rsid w:val="00A64F96"/>
    <w:rsid w:val="00A65415"/>
    <w:rsid w:val="00A66DF7"/>
    <w:rsid w:val="00A67A6D"/>
    <w:rsid w:val="00A67D7F"/>
    <w:rsid w:val="00A809A6"/>
    <w:rsid w:val="00A81EBA"/>
    <w:rsid w:val="00A82302"/>
    <w:rsid w:val="00A8318F"/>
    <w:rsid w:val="00A91655"/>
    <w:rsid w:val="00A91C44"/>
    <w:rsid w:val="00A928DB"/>
    <w:rsid w:val="00A93B9D"/>
    <w:rsid w:val="00A9570B"/>
    <w:rsid w:val="00AA6635"/>
    <w:rsid w:val="00AA790E"/>
    <w:rsid w:val="00AB7F86"/>
    <w:rsid w:val="00AC00E7"/>
    <w:rsid w:val="00AC152E"/>
    <w:rsid w:val="00AC4E71"/>
    <w:rsid w:val="00AD6A4E"/>
    <w:rsid w:val="00AE5D1D"/>
    <w:rsid w:val="00AE7234"/>
    <w:rsid w:val="00AF2446"/>
    <w:rsid w:val="00AF40FD"/>
    <w:rsid w:val="00AF4CBB"/>
    <w:rsid w:val="00AF7011"/>
    <w:rsid w:val="00B0622D"/>
    <w:rsid w:val="00B10898"/>
    <w:rsid w:val="00B141D5"/>
    <w:rsid w:val="00B1616C"/>
    <w:rsid w:val="00B21F5E"/>
    <w:rsid w:val="00B2612E"/>
    <w:rsid w:val="00B273C1"/>
    <w:rsid w:val="00B2797C"/>
    <w:rsid w:val="00B31CFD"/>
    <w:rsid w:val="00B32AC3"/>
    <w:rsid w:val="00B352EB"/>
    <w:rsid w:val="00B41B12"/>
    <w:rsid w:val="00B42EC9"/>
    <w:rsid w:val="00B50087"/>
    <w:rsid w:val="00B553CC"/>
    <w:rsid w:val="00B55DAE"/>
    <w:rsid w:val="00B6096B"/>
    <w:rsid w:val="00B63D6A"/>
    <w:rsid w:val="00B64139"/>
    <w:rsid w:val="00B65BDE"/>
    <w:rsid w:val="00B6688D"/>
    <w:rsid w:val="00B70BCB"/>
    <w:rsid w:val="00B72437"/>
    <w:rsid w:val="00B756BA"/>
    <w:rsid w:val="00B83D8F"/>
    <w:rsid w:val="00B84E7F"/>
    <w:rsid w:val="00B9058E"/>
    <w:rsid w:val="00B93613"/>
    <w:rsid w:val="00B93897"/>
    <w:rsid w:val="00B94766"/>
    <w:rsid w:val="00B9666A"/>
    <w:rsid w:val="00BA0901"/>
    <w:rsid w:val="00BA097B"/>
    <w:rsid w:val="00BA64F6"/>
    <w:rsid w:val="00BB4ED9"/>
    <w:rsid w:val="00BC06C2"/>
    <w:rsid w:val="00BC345D"/>
    <w:rsid w:val="00BD0A64"/>
    <w:rsid w:val="00BD12FB"/>
    <w:rsid w:val="00BD3942"/>
    <w:rsid w:val="00BD4C0E"/>
    <w:rsid w:val="00BD7577"/>
    <w:rsid w:val="00BE5BF8"/>
    <w:rsid w:val="00BE6279"/>
    <w:rsid w:val="00BE6B41"/>
    <w:rsid w:val="00BE7DD2"/>
    <w:rsid w:val="00BF2175"/>
    <w:rsid w:val="00BF46A8"/>
    <w:rsid w:val="00BF6D7F"/>
    <w:rsid w:val="00C00AB9"/>
    <w:rsid w:val="00C175F7"/>
    <w:rsid w:val="00C211EB"/>
    <w:rsid w:val="00C22646"/>
    <w:rsid w:val="00C23700"/>
    <w:rsid w:val="00C23DA9"/>
    <w:rsid w:val="00C30162"/>
    <w:rsid w:val="00C43095"/>
    <w:rsid w:val="00C509C3"/>
    <w:rsid w:val="00C55EBC"/>
    <w:rsid w:val="00C66456"/>
    <w:rsid w:val="00C70A06"/>
    <w:rsid w:val="00C70A5B"/>
    <w:rsid w:val="00C731BD"/>
    <w:rsid w:val="00C73D12"/>
    <w:rsid w:val="00C7428B"/>
    <w:rsid w:val="00C75A95"/>
    <w:rsid w:val="00C7753B"/>
    <w:rsid w:val="00C816DE"/>
    <w:rsid w:val="00C838A9"/>
    <w:rsid w:val="00C83A0E"/>
    <w:rsid w:val="00C859F1"/>
    <w:rsid w:val="00C9027B"/>
    <w:rsid w:val="00C96986"/>
    <w:rsid w:val="00CA1251"/>
    <w:rsid w:val="00CA175D"/>
    <w:rsid w:val="00CA2FD0"/>
    <w:rsid w:val="00CA3ABF"/>
    <w:rsid w:val="00CA5FCB"/>
    <w:rsid w:val="00CB0A59"/>
    <w:rsid w:val="00CB5C23"/>
    <w:rsid w:val="00CB5E2A"/>
    <w:rsid w:val="00CC0E30"/>
    <w:rsid w:val="00CC1588"/>
    <w:rsid w:val="00CC2599"/>
    <w:rsid w:val="00CC2E3E"/>
    <w:rsid w:val="00CC5059"/>
    <w:rsid w:val="00CC789F"/>
    <w:rsid w:val="00CD0177"/>
    <w:rsid w:val="00CD09CF"/>
    <w:rsid w:val="00CD4E15"/>
    <w:rsid w:val="00CD6119"/>
    <w:rsid w:val="00CE01D2"/>
    <w:rsid w:val="00CE23F6"/>
    <w:rsid w:val="00CE43B2"/>
    <w:rsid w:val="00CE4C01"/>
    <w:rsid w:val="00CE543A"/>
    <w:rsid w:val="00CE5FCE"/>
    <w:rsid w:val="00CF3BC6"/>
    <w:rsid w:val="00CF4850"/>
    <w:rsid w:val="00CF61C1"/>
    <w:rsid w:val="00CF623D"/>
    <w:rsid w:val="00CF75E2"/>
    <w:rsid w:val="00CF7F9C"/>
    <w:rsid w:val="00D01325"/>
    <w:rsid w:val="00D043D0"/>
    <w:rsid w:val="00D05064"/>
    <w:rsid w:val="00D118E1"/>
    <w:rsid w:val="00D142B2"/>
    <w:rsid w:val="00D237C7"/>
    <w:rsid w:val="00D34E84"/>
    <w:rsid w:val="00D36251"/>
    <w:rsid w:val="00D3779E"/>
    <w:rsid w:val="00D40158"/>
    <w:rsid w:val="00D402CF"/>
    <w:rsid w:val="00D40D4B"/>
    <w:rsid w:val="00D4789D"/>
    <w:rsid w:val="00D519B2"/>
    <w:rsid w:val="00D64709"/>
    <w:rsid w:val="00D6780A"/>
    <w:rsid w:val="00D678F9"/>
    <w:rsid w:val="00D67D6F"/>
    <w:rsid w:val="00D71CFC"/>
    <w:rsid w:val="00D7676C"/>
    <w:rsid w:val="00D778DB"/>
    <w:rsid w:val="00D77D5F"/>
    <w:rsid w:val="00D8099E"/>
    <w:rsid w:val="00D81BA0"/>
    <w:rsid w:val="00D82E84"/>
    <w:rsid w:val="00D84C00"/>
    <w:rsid w:val="00D86E0F"/>
    <w:rsid w:val="00D92475"/>
    <w:rsid w:val="00D93480"/>
    <w:rsid w:val="00D95421"/>
    <w:rsid w:val="00DA3706"/>
    <w:rsid w:val="00DA3941"/>
    <w:rsid w:val="00DA3EE6"/>
    <w:rsid w:val="00DA5435"/>
    <w:rsid w:val="00DA63B5"/>
    <w:rsid w:val="00DB021A"/>
    <w:rsid w:val="00DC1A66"/>
    <w:rsid w:val="00DC2BAE"/>
    <w:rsid w:val="00DD026A"/>
    <w:rsid w:val="00DD2C41"/>
    <w:rsid w:val="00DD435B"/>
    <w:rsid w:val="00DD6885"/>
    <w:rsid w:val="00DD7D1D"/>
    <w:rsid w:val="00DE2176"/>
    <w:rsid w:val="00DE2BC3"/>
    <w:rsid w:val="00DE2EB7"/>
    <w:rsid w:val="00DE3DEE"/>
    <w:rsid w:val="00DE493D"/>
    <w:rsid w:val="00DE56FF"/>
    <w:rsid w:val="00E11E69"/>
    <w:rsid w:val="00E16508"/>
    <w:rsid w:val="00E200B3"/>
    <w:rsid w:val="00E231EE"/>
    <w:rsid w:val="00E235A6"/>
    <w:rsid w:val="00E2414D"/>
    <w:rsid w:val="00E2652E"/>
    <w:rsid w:val="00E328B1"/>
    <w:rsid w:val="00E45205"/>
    <w:rsid w:val="00E4743C"/>
    <w:rsid w:val="00E52750"/>
    <w:rsid w:val="00E540E4"/>
    <w:rsid w:val="00E54ECD"/>
    <w:rsid w:val="00E57958"/>
    <w:rsid w:val="00E608F1"/>
    <w:rsid w:val="00E6571D"/>
    <w:rsid w:val="00E65732"/>
    <w:rsid w:val="00E82624"/>
    <w:rsid w:val="00E8634E"/>
    <w:rsid w:val="00EA244F"/>
    <w:rsid w:val="00EA445F"/>
    <w:rsid w:val="00EB1EEB"/>
    <w:rsid w:val="00EB4FCC"/>
    <w:rsid w:val="00EB55F5"/>
    <w:rsid w:val="00EC1181"/>
    <w:rsid w:val="00EC6658"/>
    <w:rsid w:val="00EE0B52"/>
    <w:rsid w:val="00EE5E17"/>
    <w:rsid w:val="00EF57E0"/>
    <w:rsid w:val="00F03381"/>
    <w:rsid w:val="00F04285"/>
    <w:rsid w:val="00F051BF"/>
    <w:rsid w:val="00F06A11"/>
    <w:rsid w:val="00F07021"/>
    <w:rsid w:val="00F1138E"/>
    <w:rsid w:val="00F13E26"/>
    <w:rsid w:val="00F14968"/>
    <w:rsid w:val="00F14D57"/>
    <w:rsid w:val="00F15073"/>
    <w:rsid w:val="00F15103"/>
    <w:rsid w:val="00F17239"/>
    <w:rsid w:val="00F17896"/>
    <w:rsid w:val="00F23145"/>
    <w:rsid w:val="00F25033"/>
    <w:rsid w:val="00F2583F"/>
    <w:rsid w:val="00F34F96"/>
    <w:rsid w:val="00F375EC"/>
    <w:rsid w:val="00F37B19"/>
    <w:rsid w:val="00F40BE0"/>
    <w:rsid w:val="00F416F0"/>
    <w:rsid w:val="00F428DA"/>
    <w:rsid w:val="00F46055"/>
    <w:rsid w:val="00F5092F"/>
    <w:rsid w:val="00F50F43"/>
    <w:rsid w:val="00F525DE"/>
    <w:rsid w:val="00F54AE1"/>
    <w:rsid w:val="00F55BD5"/>
    <w:rsid w:val="00F56408"/>
    <w:rsid w:val="00F72D47"/>
    <w:rsid w:val="00F72EE8"/>
    <w:rsid w:val="00F76952"/>
    <w:rsid w:val="00F853C4"/>
    <w:rsid w:val="00F97418"/>
    <w:rsid w:val="00F97798"/>
    <w:rsid w:val="00FA5C50"/>
    <w:rsid w:val="00FB5E28"/>
    <w:rsid w:val="00FB6F3D"/>
    <w:rsid w:val="00FB7DBA"/>
    <w:rsid w:val="00FC0CBB"/>
    <w:rsid w:val="00FC16C4"/>
    <w:rsid w:val="00FC1A54"/>
    <w:rsid w:val="00FC2831"/>
    <w:rsid w:val="00FC2D0C"/>
    <w:rsid w:val="00FC3B9C"/>
    <w:rsid w:val="00FC56D4"/>
    <w:rsid w:val="00FD0631"/>
    <w:rsid w:val="00FD177A"/>
    <w:rsid w:val="00FD1845"/>
    <w:rsid w:val="00FD28EF"/>
    <w:rsid w:val="00FE244A"/>
    <w:rsid w:val="00FE2B31"/>
    <w:rsid w:val="00FE2CB7"/>
    <w:rsid w:val="00FE37A1"/>
    <w:rsid w:val="00FE3A48"/>
    <w:rsid w:val="00FE577E"/>
    <w:rsid w:val="00FE5BEF"/>
    <w:rsid w:val="00FF188F"/>
    <w:rsid w:val="00FF40D2"/>
    <w:rsid w:val="00FF59A7"/>
    <w:rsid w:val="00FF719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856BF"/>
  <w15:chartTrackingRefBased/>
  <w15:docId w15:val="{D146E6F5-29C0-0040-A3A4-4C011008C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7BC0"/>
    <w:rPr>
      <w:rFonts w:ascii="Times New Roman" w:eastAsia="Times New Roman" w:hAnsi="Times New Roman" w:cs="Times New Roman"/>
      <w:lang w:val="fr-FR" w:eastAsia="fr-FR"/>
    </w:rPr>
  </w:style>
  <w:style w:type="paragraph" w:styleId="Titre1">
    <w:name w:val="heading 1"/>
    <w:basedOn w:val="Normal"/>
    <w:next w:val="Normal"/>
    <w:link w:val="Titre1Car"/>
    <w:autoRedefine/>
    <w:uiPriority w:val="9"/>
    <w:qFormat/>
    <w:rsid w:val="00B352EB"/>
    <w:pPr>
      <w:keepNext/>
      <w:keepLines/>
      <w:numPr>
        <w:numId w:val="1"/>
      </w:numPr>
      <w:outlineLvl w:val="0"/>
    </w:pPr>
    <w:rPr>
      <w:rFonts w:asciiTheme="minorHAnsi" w:eastAsiaTheme="majorEastAsia" w:hAnsiTheme="minorHAnsi" w:cs="Times New Roman (Titres CS)"/>
      <w:b/>
      <w:bCs/>
      <w:color w:val="000000" w:themeColor="text1"/>
      <w:szCs w:val="20"/>
    </w:rPr>
  </w:style>
  <w:style w:type="paragraph" w:styleId="Titre2">
    <w:name w:val="heading 2"/>
    <w:basedOn w:val="Titre1"/>
    <w:link w:val="Titre2Car"/>
    <w:autoRedefine/>
    <w:uiPriority w:val="9"/>
    <w:unhideWhenUsed/>
    <w:qFormat/>
    <w:rsid w:val="00851C75"/>
    <w:pPr>
      <w:numPr>
        <w:numId w:val="0"/>
      </w:numPr>
      <w:spacing w:before="40"/>
      <w:ind w:left="709"/>
      <w:outlineLvl w:val="1"/>
    </w:pPr>
    <w:rPr>
      <w:rFonts w:eastAsia="Times New Roman" w:cs="Times New Roman"/>
      <w:szCs w:val="18"/>
    </w:rPr>
  </w:style>
  <w:style w:type="paragraph" w:styleId="Titre3">
    <w:name w:val="heading 3"/>
    <w:basedOn w:val="Titre1"/>
    <w:next w:val="Normal"/>
    <w:link w:val="Titre3Car"/>
    <w:autoRedefine/>
    <w:uiPriority w:val="9"/>
    <w:unhideWhenUsed/>
    <w:qFormat/>
    <w:rsid w:val="00895607"/>
    <w:pPr>
      <w:numPr>
        <w:ilvl w:val="2"/>
      </w:numPr>
      <w:outlineLvl w:val="2"/>
    </w:pPr>
    <w:rPr>
      <w:rFonts w:cstheme="minorHAnsi"/>
      <w:sz w:val="18"/>
      <w:szCs w:val="18"/>
      <w:lang w:val="en-US"/>
    </w:rPr>
  </w:style>
  <w:style w:type="paragraph" w:styleId="Titre4">
    <w:name w:val="heading 4"/>
    <w:basedOn w:val="Titre3"/>
    <w:next w:val="Normal"/>
    <w:link w:val="Titre4Car"/>
    <w:uiPriority w:val="9"/>
    <w:unhideWhenUsed/>
    <w:qFormat/>
    <w:rsid w:val="009D5A7D"/>
    <w:pPr>
      <w:numPr>
        <w:ilvl w:val="3"/>
      </w:numPr>
      <w:outlineLvl w:val="3"/>
    </w:pPr>
    <w:rPr>
      <w:b w:val="0"/>
      <w:iCs/>
      <w:u w:val="single"/>
    </w:rPr>
  </w:style>
  <w:style w:type="paragraph" w:styleId="Titre5">
    <w:name w:val="heading 5"/>
    <w:basedOn w:val="Normal"/>
    <w:next w:val="Normal"/>
    <w:link w:val="Titre5Car"/>
    <w:uiPriority w:val="9"/>
    <w:unhideWhenUsed/>
    <w:qFormat/>
    <w:rsid w:val="007F262D"/>
    <w:pPr>
      <w:keepNext/>
      <w:keepLines/>
      <w:numPr>
        <w:ilvl w:val="4"/>
        <w:numId w:val="1"/>
      </w:numPr>
      <w:spacing w:before="40"/>
      <w:outlineLvl w:val="4"/>
    </w:pPr>
    <w:rPr>
      <w:rFonts w:eastAsiaTheme="majorEastAsia" w:cstheme="majorBidi"/>
      <w:color w:val="000000" w:themeColor="text1"/>
      <w:sz w:val="16"/>
    </w:rPr>
  </w:style>
  <w:style w:type="paragraph" w:styleId="Titre6">
    <w:name w:val="heading 6"/>
    <w:basedOn w:val="Normal"/>
    <w:next w:val="Normal"/>
    <w:link w:val="Titre6Car"/>
    <w:uiPriority w:val="9"/>
    <w:semiHidden/>
    <w:unhideWhenUsed/>
    <w:qFormat/>
    <w:rsid w:val="005B58F3"/>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5B58F3"/>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5B58F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5B58F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F5092F"/>
    <w:pPr>
      <w:spacing w:before="100" w:beforeAutospacing="1" w:after="100" w:afterAutospacing="1"/>
    </w:pPr>
  </w:style>
  <w:style w:type="character" w:customStyle="1" w:styleId="Titre1Car">
    <w:name w:val="Titre 1 Car"/>
    <w:basedOn w:val="Policepardfaut"/>
    <w:link w:val="Titre1"/>
    <w:uiPriority w:val="9"/>
    <w:rsid w:val="00B352EB"/>
    <w:rPr>
      <w:rFonts w:eastAsiaTheme="majorEastAsia" w:cs="Times New Roman (Titres CS)"/>
      <w:b/>
      <w:bCs/>
      <w:color w:val="000000" w:themeColor="text1"/>
      <w:szCs w:val="20"/>
      <w:lang w:val="fr-FR" w:eastAsia="fr-FR"/>
    </w:rPr>
  </w:style>
  <w:style w:type="paragraph" w:styleId="En-ttedetabledesmatires">
    <w:name w:val="TOC Heading"/>
    <w:basedOn w:val="Titre1"/>
    <w:next w:val="Normal"/>
    <w:uiPriority w:val="39"/>
    <w:unhideWhenUsed/>
    <w:qFormat/>
    <w:rsid w:val="00F853C4"/>
    <w:pPr>
      <w:spacing w:before="480" w:line="276" w:lineRule="auto"/>
      <w:outlineLvl w:val="9"/>
    </w:pPr>
    <w:rPr>
      <w:b w:val="0"/>
      <w:bCs w:val="0"/>
      <w:sz w:val="28"/>
      <w:szCs w:val="28"/>
    </w:rPr>
  </w:style>
  <w:style w:type="paragraph" w:styleId="TM1">
    <w:name w:val="toc 1"/>
    <w:basedOn w:val="Normal"/>
    <w:next w:val="Normal"/>
    <w:autoRedefine/>
    <w:uiPriority w:val="39"/>
    <w:unhideWhenUsed/>
    <w:rsid w:val="0040181C"/>
    <w:pPr>
      <w:tabs>
        <w:tab w:val="left" w:pos="480"/>
        <w:tab w:val="right" w:leader="underscore" w:pos="9771"/>
      </w:tabs>
      <w:spacing w:before="120"/>
    </w:pPr>
    <w:rPr>
      <w:rFonts w:asciiTheme="minorHAnsi" w:hAnsiTheme="minorHAnsi"/>
      <w:b/>
      <w:bCs/>
      <w:noProof/>
    </w:rPr>
  </w:style>
  <w:style w:type="paragraph" w:styleId="TM2">
    <w:name w:val="toc 2"/>
    <w:basedOn w:val="Normal"/>
    <w:next w:val="Normal"/>
    <w:autoRedefine/>
    <w:uiPriority w:val="39"/>
    <w:unhideWhenUsed/>
    <w:rsid w:val="00B352EB"/>
    <w:pPr>
      <w:spacing w:before="120"/>
      <w:ind w:left="240"/>
    </w:pPr>
    <w:rPr>
      <w:rFonts w:asciiTheme="minorHAnsi" w:hAnsiTheme="minorHAnsi"/>
      <w:b/>
      <w:bCs/>
      <w:sz w:val="22"/>
      <w:szCs w:val="22"/>
    </w:rPr>
  </w:style>
  <w:style w:type="paragraph" w:styleId="TM3">
    <w:name w:val="toc 3"/>
    <w:basedOn w:val="Normal"/>
    <w:next w:val="Normal"/>
    <w:autoRedefine/>
    <w:uiPriority w:val="39"/>
    <w:unhideWhenUsed/>
    <w:rsid w:val="00DA5435"/>
    <w:pPr>
      <w:ind w:left="480"/>
    </w:pPr>
    <w:rPr>
      <w:rFonts w:asciiTheme="minorHAnsi" w:hAnsiTheme="minorHAnsi"/>
      <w:sz w:val="20"/>
      <w:szCs w:val="20"/>
    </w:rPr>
  </w:style>
  <w:style w:type="paragraph" w:styleId="TM4">
    <w:name w:val="toc 4"/>
    <w:basedOn w:val="Normal"/>
    <w:next w:val="Normal"/>
    <w:autoRedefine/>
    <w:uiPriority w:val="39"/>
    <w:unhideWhenUsed/>
    <w:rsid w:val="003332D1"/>
    <w:pPr>
      <w:ind w:left="720"/>
    </w:pPr>
    <w:rPr>
      <w:rFonts w:asciiTheme="minorHAnsi" w:hAnsiTheme="minorHAnsi"/>
      <w:sz w:val="20"/>
      <w:szCs w:val="20"/>
    </w:rPr>
  </w:style>
  <w:style w:type="paragraph" w:styleId="TM5">
    <w:name w:val="toc 5"/>
    <w:basedOn w:val="Normal"/>
    <w:next w:val="Normal"/>
    <w:autoRedefine/>
    <w:uiPriority w:val="39"/>
    <w:unhideWhenUsed/>
    <w:rsid w:val="00F853C4"/>
    <w:pPr>
      <w:ind w:left="960"/>
    </w:pPr>
    <w:rPr>
      <w:rFonts w:asciiTheme="minorHAnsi" w:hAnsiTheme="minorHAnsi"/>
      <w:sz w:val="20"/>
      <w:szCs w:val="20"/>
    </w:rPr>
  </w:style>
  <w:style w:type="paragraph" w:styleId="TM6">
    <w:name w:val="toc 6"/>
    <w:basedOn w:val="Normal"/>
    <w:next w:val="Normal"/>
    <w:autoRedefine/>
    <w:uiPriority w:val="39"/>
    <w:unhideWhenUsed/>
    <w:rsid w:val="00F853C4"/>
    <w:pPr>
      <w:ind w:left="1200"/>
    </w:pPr>
    <w:rPr>
      <w:rFonts w:asciiTheme="minorHAnsi" w:hAnsiTheme="minorHAnsi"/>
      <w:sz w:val="20"/>
      <w:szCs w:val="20"/>
    </w:rPr>
  </w:style>
  <w:style w:type="paragraph" w:styleId="TM7">
    <w:name w:val="toc 7"/>
    <w:basedOn w:val="Normal"/>
    <w:next w:val="Normal"/>
    <w:autoRedefine/>
    <w:uiPriority w:val="39"/>
    <w:unhideWhenUsed/>
    <w:rsid w:val="00F853C4"/>
    <w:pPr>
      <w:ind w:left="1440"/>
    </w:pPr>
    <w:rPr>
      <w:rFonts w:asciiTheme="minorHAnsi" w:hAnsiTheme="minorHAnsi"/>
      <w:sz w:val="20"/>
      <w:szCs w:val="20"/>
    </w:rPr>
  </w:style>
  <w:style w:type="paragraph" w:styleId="TM8">
    <w:name w:val="toc 8"/>
    <w:basedOn w:val="Normal"/>
    <w:next w:val="Normal"/>
    <w:autoRedefine/>
    <w:uiPriority w:val="39"/>
    <w:unhideWhenUsed/>
    <w:rsid w:val="00F853C4"/>
    <w:pPr>
      <w:ind w:left="1680"/>
    </w:pPr>
    <w:rPr>
      <w:rFonts w:asciiTheme="minorHAnsi" w:hAnsiTheme="minorHAnsi"/>
      <w:sz w:val="20"/>
      <w:szCs w:val="20"/>
    </w:rPr>
  </w:style>
  <w:style w:type="paragraph" w:styleId="TM9">
    <w:name w:val="toc 9"/>
    <w:basedOn w:val="Normal"/>
    <w:next w:val="Normal"/>
    <w:autoRedefine/>
    <w:uiPriority w:val="39"/>
    <w:unhideWhenUsed/>
    <w:rsid w:val="00F853C4"/>
    <w:pPr>
      <w:ind w:left="1920"/>
    </w:pPr>
    <w:rPr>
      <w:rFonts w:asciiTheme="minorHAnsi" w:hAnsiTheme="minorHAnsi"/>
      <w:sz w:val="20"/>
      <w:szCs w:val="20"/>
    </w:rPr>
  </w:style>
  <w:style w:type="paragraph" w:styleId="Rvision">
    <w:name w:val="Revision"/>
    <w:hidden/>
    <w:uiPriority w:val="99"/>
    <w:semiHidden/>
    <w:rsid w:val="00740D5D"/>
  </w:style>
  <w:style w:type="character" w:customStyle="1" w:styleId="ilfuvd">
    <w:name w:val="ilfuvd"/>
    <w:basedOn w:val="Policepardfaut"/>
    <w:rsid w:val="00644DCF"/>
  </w:style>
  <w:style w:type="character" w:styleId="Lienhypertexte">
    <w:name w:val="Hyperlink"/>
    <w:basedOn w:val="Policepardfaut"/>
    <w:uiPriority w:val="99"/>
    <w:unhideWhenUsed/>
    <w:rsid w:val="00A32AC1"/>
    <w:rPr>
      <w:color w:val="0563C1" w:themeColor="hyperlink"/>
      <w:u w:val="single"/>
    </w:rPr>
  </w:style>
  <w:style w:type="character" w:styleId="Mentionnonrsolue">
    <w:name w:val="Unresolved Mention"/>
    <w:basedOn w:val="Policepardfaut"/>
    <w:uiPriority w:val="99"/>
    <w:semiHidden/>
    <w:unhideWhenUsed/>
    <w:rsid w:val="00A32AC1"/>
    <w:rPr>
      <w:color w:val="605E5C"/>
      <w:shd w:val="clear" w:color="auto" w:fill="E1DFDD"/>
    </w:rPr>
  </w:style>
  <w:style w:type="paragraph" w:styleId="Paragraphedeliste">
    <w:name w:val="List Paragraph"/>
    <w:basedOn w:val="Normal"/>
    <w:uiPriority w:val="34"/>
    <w:qFormat/>
    <w:rsid w:val="009B56E0"/>
    <w:pPr>
      <w:ind w:left="720"/>
      <w:contextualSpacing/>
    </w:pPr>
  </w:style>
  <w:style w:type="paragraph" w:styleId="En-tte">
    <w:name w:val="header"/>
    <w:basedOn w:val="Normal"/>
    <w:link w:val="En-tteCar"/>
    <w:uiPriority w:val="99"/>
    <w:unhideWhenUsed/>
    <w:rsid w:val="008A49F0"/>
    <w:pPr>
      <w:tabs>
        <w:tab w:val="center" w:pos="4536"/>
        <w:tab w:val="right" w:pos="9072"/>
      </w:tabs>
    </w:pPr>
  </w:style>
  <w:style w:type="character" w:customStyle="1" w:styleId="En-tteCar">
    <w:name w:val="En-tête Car"/>
    <w:basedOn w:val="Policepardfaut"/>
    <w:link w:val="En-tte"/>
    <w:uiPriority w:val="99"/>
    <w:rsid w:val="008A49F0"/>
  </w:style>
  <w:style w:type="paragraph" w:styleId="Pieddepage">
    <w:name w:val="footer"/>
    <w:basedOn w:val="Normal"/>
    <w:link w:val="PieddepageCar"/>
    <w:unhideWhenUsed/>
    <w:rsid w:val="008A49F0"/>
    <w:pPr>
      <w:tabs>
        <w:tab w:val="center" w:pos="4536"/>
        <w:tab w:val="right" w:pos="9072"/>
      </w:tabs>
    </w:pPr>
  </w:style>
  <w:style w:type="character" w:customStyle="1" w:styleId="PieddepageCar">
    <w:name w:val="Pied de page Car"/>
    <w:basedOn w:val="Policepardfaut"/>
    <w:link w:val="Pieddepage"/>
    <w:rsid w:val="008A49F0"/>
  </w:style>
  <w:style w:type="character" w:styleId="Numrodepage">
    <w:name w:val="page number"/>
    <w:basedOn w:val="Policepardfaut"/>
    <w:unhideWhenUsed/>
    <w:rsid w:val="00566FCC"/>
  </w:style>
  <w:style w:type="table" w:styleId="Grilledutableau">
    <w:name w:val="Table Grid"/>
    <w:basedOn w:val="TableauNormal"/>
    <w:uiPriority w:val="39"/>
    <w:rsid w:val="00822C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851C75"/>
    <w:rPr>
      <w:rFonts w:ascii="Times New Roman" w:eastAsia="Times New Roman" w:hAnsi="Times New Roman" w:cs="Times New Roman"/>
      <w:color w:val="000000" w:themeColor="text1"/>
      <w:szCs w:val="18"/>
      <w:lang w:val="fr-FR" w:eastAsia="fr-FR"/>
    </w:rPr>
  </w:style>
  <w:style w:type="paragraph" w:styleId="Sansinterligne">
    <w:name w:val="No Spacing"/>
    <w:uiPriority w:val="1"/>
    <w:qFormat/>
    <w:rsid w:val="007A48F7"/>
    <w:rPr>
      <w:rFonts w:ascii="Arial Narrow" w:hAnsi="Arial Narrow"/>
      <w:sz w:val="20"/>
    </w:rPr>
  </w:style>
  <w:style w:type="character" w:customStyle="1" w:styleId="Titre3Car">
    <w:name w:val="Titre 3 Car"/>
    <w:basedOn w:val="Policepardfaut"/>
    <w:link w:val="Titre3"/>
    <w:uiPriority w:val="9"/>
    <w:rsid w:val="00895607"/>
    <w:rPr>
      <w:rFonts w:eastAsiaTheme="majorEastAsia" w:cstheme="minorHAnsi"/>
      <w:b/>
      <w:bCs/>
      <w:color w:val="000000" w:themeColor="text1"/>
      <w:sz w:val="18"/>
      <w:szCs w:val="18"/>
      <w:lang w:val="en-US" w:eastAsia="fr-FR"/>
    </w:rPr>
  </w:style>
  <w:style w:type="character" w:customStyle="1" w:styleId="Titre4Car">
    <w:name w:val="Titre 4 Car"/>
    <w:basedOn w:val="Policepardfaut"/>
    <w:link w:val="Titre4"/>
    <w:uiPriority w:val="9"/>
    <w:rsid w:val="009D5A7D"/>
    <w:rPr>
      <w:rFonts w:eastAsiaTheme="majorEastAsia" w:cstheme="minorHAnsi"/>
      <w:iCs/>
      <w:color w:val="000000" w:themeColor="text1"/>
      <w:sz w:val="18"/>
      <w:szCs w:val="20"/>
      <w:u w:val="single"/>
      <w:lang w:val="en-US" w:eastAsia="fr-FR"/>
    </w:rPr>
  </w:style>
  <w:style w:type="character" w:customStyle="1" w:styleId="Titre5Car">
    <w:name w:val="Titre 5 Car"/>
    <w:basedOn w:val="Policepardfaut"/>
    <w:link w:val="Titre5"/>
    <w:uiPriority w:val="9"/>
    <w:rsid w:val="007F262D"/>
    <w:rPr>
      <w:rFonts w:ascii="Times New Roman" w:eastAsiaTheme="majorEastAsia" w:hAnsi="Times New Roman" w:cstheme="majorBidi"/>
      <w:color w:val="000000" w:themeColor="text1"/>
      <w:sz w:val="16"/>
      <w:lang w:val="fr-FR" w:eastAsia="fr-FR"/>
    </w:rPr>
  </w:style>
  <w:style w:type="character" w:customStyle="1" w:styleId="Titre6Car">
    <w:name w:val="Titre 6 Car"/>
    <w:basedOn w:val="Policepardfaut"/>
    <w:link w:val="Titre6"/>
    <w:uiPriority w:val="9"/>
    <w:semiHidden/>
    <w:rsid w:val="005B58F3"/>
    <w:rPr>
      <w:rFonts w:asciiTheme="majorHAnsi" w:eastAsiaTheme="majorEastAsia" w:hAnsiTheme="majorHAnsi" w:cstheme="majorBidi"/>
      <w:color w:val="1F3763" w:themeColor="accent1" w:themeShade="7F"/>
      <w:lang w:val="fr-FR" w:eastAsia="fr-FR"/>
    </w:rPr>
  </w:style>
  <w:style w:type="character" w:customStyle="1" w:styleId="Titre7Car">
    <w:name w:val="Titre 7 Car"/>
    <w:basedOn w:val="Policepardfaut"/>
    <w:link w:val="Titre7"/>
    <w:uiPriority w:val="9"/>
    <w:semiHidden/>
    <w:rsid w:val="005B58F3"/>
    <w:rPr>
      <w:rFonts w:asciiTheme="majorHAnsi" w:eastAsiaTheme="majorEastAsia" w:hAnsiTheme="majorHAnsi" w:cstheme="majorBidi"/>
      <w:i/>
      <w:iCs/>
      <w:color w:val="1F3763" w:themeColor="accent1" w:themeShade="7F"/>
      <w:lang w:val="fr-FR" w:eastAsia="fr-FR"/>
    </w:rPr>
  </w:style>
  <w:style w:type="character" w:customStyle="1" w:styleId="Titre8Car">
    <w:name w:val="Titre 8 Car"/>
    <w:basedOn w:val="Policepardfaut"/>
    <w:link w:val="Titre8"/>
    <w:uiPriority w:val="9"/>
    <w:semiHidden/>
    <w:rsid w:val="005B58F3"/>
    <w:rPr>
      <w:rFonts w:asciiTheme="majorHAnsi" w:eastAsiaTheme="majorEastAsia" w:hAnsiTheme="majorHAnsi" w:cstheme="majorBidi"/>
      <w:color w:val="272727" w:themeColor="text1" w:themeTint="D8"/>
      <w:sz w:val="21"/>
      <w:szCs w:val="21"/>
      <w:lang w:val="fr-FR" w:eastAsia="fr-FR"/>
    </w:rPr>
  </w:style>
  <w:style w:type="character" w:customStyle="1" w:styleId="Titre9Car">
    <w:name w:val="Titre 9 Car"/>
    <w:basedOn w:val="Policepardfaut"/>
    <w:link w:val="Titre9"/>
    <w:uiPriority w:val="9"/>
    <w:semiHidden/>
    <w:rsid w:val="005B58F3"/>
    <w:rPr>
      <w:rFonts w:asciiTheme="majorHAnsi" w:eastAsiaTheme="majorEastAsia" w:hAnsiTheme="majorHAnsi" w:cstheme="majorBidi"/>
      <w:i/>
      <w:iCs/>
      <w:color w:val="272727" w:themeColor="text1" w:themeTint="D8"/>
      <w:sz w:val="21"/>
      <w:szCs w:val="21"/>
      <w:lang w:val="fr-FR" w:eastAsia="fr-FR"/>
    </w:rPr>
  </w:style>
  <w:style w:type="character" w:styleId="Marquedecommentaire">
    <w:name w:val="annotation reference"/>
    <w:basedOn w:val="Policepardfaut"/>
    <w:uiPriority w:val="99"/>
    <w:semiHidden/>
    <w:unhideWhenUsed/>
    <w:rsid w:val="00254582"/>
    <w:rPr>
      <w:sz w:val="16"/>
      <w:szCs w:val="16"/>
    </w:rPr>
  </w:style>
  <w:style w:type="paragraph" w:styleId="Commentaire">
    <w:name w:val="annotation text"/>
    <w:basedOn w:val="Normal"/>
    <w:link w:val="CommentaireCar"/>
    <w:uiPriority w:val="99"/>
    <w:semiHidden/>
    <w:unhideWhenUsed/>
    <w:rsid w:val="00254582"/>
    <w:rPr>
      <w:szCs w:val="20"/>
    </w:rPr>
  </w:style>
  <w:style w:type="character" w:customStyle="1" w:styleId="CommentaireCar">
    <w:name w:val="Commentaire Car"/>
    <w:basedOn w:val="Policepardfaut"/>
    <w:link w:val="Commentaire"/>
    <w:uiPriority w:val="99"/>
    <w:semiHidden/>
    <w:rsid w:val="00254582"/>
    <w:rPr>
      <w:rFonts w:ascii="Arial Narrow" w:hAnsi="Arial Narrow"/>
      <w:sz w:val="20"/>
      <w:szCs w:val="20"/>
    </w:rPr>
  </w:style>
  <w:style w:type="paragraph" w:styleId="Objetducommentaire">
    <w:name w:val="annotation subject"/>
    <w:basedOn w:val="Commentaire"/>
    <w:next w:val="Commentaire"/>
    <w:link w:val="ObjetducommentaireCar"/>
    <w:uiPriority w:val="99"/>
    <w:semiHidden/>
    <w:unhideWhenUsed/>
    <w:rsid w:val="00254582"/>
    <w:rPr>
      <w:b/>
      <w:bCs/>
    </w:rPr>
  </w:style>
  <w:style w:type="character" w:customStyle="1" w:styleId="ObjetducommentaireCar">
    <w:name w:val="Objet du commentaire Car"/>
    <w:basedOn w:val="CommentaireCar"/>
    <w:link w:val="Objetducommentaire"/>
    <w:uiPriority w:val="99"/>
    <w:semiHidden/>
    <w:rsid w:val="00254582"/>
    <w:rPr>
      <w:rFonts w:ascii="Arial Narrow" w:hAnsi="Arial Narrow"/>
      <w:b/>
      <w:bCs/>
      <w:sz w:val="20"/>
      <w:szCs w:val="20"/>
    </w:rPr>
  </w:style>
  <w:style w:type="paragraph" w:styleId="Textedebulles">
    <w:name w:val="Balloon Text"/>
    <w:basedOn w:val="Normal"/>
    <w:link w:val="TextedebullesCar"/>
    <w:uiPriority w:val="99"/>
    <w:semiHidden/>
    <w:unhideWhenUsed/>
    <w:rsid w:val="00254582"/>
    <w:rPr>
      <w:sz w:val="18"/>
      <w:szCs w:val="18"/>
    </w:rPr>
  </w:style>
  <w:style w:type="character" w:customStyle="1" w:styleId="TextedebullesCar">
    <w:name w:val="Texte de bulles Car"/>
    <w:basedOn w:val="Policepardfaut"/>
    <w:link w:val="Textedebulles"/>
    <w:uiPriority w:val="99"/>
    <w:semiHidden/>
    <w:rsid w:val="00254582"/>
    <w:rPr>
      <w:rFonts w:ascii="Times New Roman" w:hAnsi="Times New Roman" w:cs="Times New Roman"/>
      <w:sz w:val="18"/>
      <w:szCs w:val="18"/>
    </w:rPr>
  </w:style>
  <w:style w:type="paragraph" w:customStyle="1" w:styleId="Formatlibre">
    <w:name w:val="Format libre"/>
    <w:rsid w:val="00C30162"/>
    <w:rPr>
      <w:rFonts w:ascii="Times New Roman" w:eastAsia="ヒラギノ角ゴ Pro W3" w:hAnsi="Times New Roman" w:cs="Times New Roman"/>
      <w:color w:val="000000"/>
      <w:sz w:val="20"/>
      <w:szCs w:val="20"/>
      <w:lang w:eastAsia="fr-FR"/>
    </w:rPr>
  </w:style>
  <w:style w:type="paragraph" w:customStyle="1" w:styleId="adresstext">
    <w:name w:val="adresstext"/>
    <w:basedOn w:val="Normal"/>
    <w:rsid w:val="00146A64"/>
    <w:pPr>
      <w:spacing w:before="100" w:beforeAutospacing="1" w:after="100" w:afterAutospacing="1"/>
    </w:pPr>
  </w:style>
  <w:style w:type="paragraph" w:customStyle="1" w:styleId="1-1">
    <w:name w:val="1-1"/>
    <w:basedOn w:val="Normal"/>
    <w:qFormat/>
    <w:rsid w:val="00EE0B52"/>
    <w:pPr>
      <w:jc w:val="both"/>
    </w:pPr>
    <w:rPr>
      <w:rFonts w:ascii="Calibri" w:hAnsi="Calibri"/>
      <w:b/>
      <w:iCs/>
      <w:sz w:val="20"/>
      <w:szCs w:val="20"/>
      <w:u w:val="single"/>
    </w:rPr>
  </w:style>
  <w:style w:type="paragraph" w:customStyle="1" w:styleId="Articles">
    <w:name w:val="Articles"/>
    <w:basedOn w:val="TM1"/>
    <w:qFormat/>
    <w:rsid w:val="00EE0B52"/>
    <w:pPr>
      <w:pBdr>
        <w:top w:val="single" w:sz="4" w:space="1" w:color="auto"/>
        <w:left w:val="single" w:sz="4" w:space="4" w:color="auto"/>
        <w:bottom w:val="single" w:sz="4" w:space="1" w:color="auto"/>
        <w:right w:val="single" w:sz="4" w:space="4" w:color="auto"/>
      </w:pBdr>
      <w:spacing w:before="240" w:after="240"/>
    </w:pPr>
    <w:rPr>
      <w:rFonts w:ascii="Calibri" w:hAnsi="Calibri"/>
      <w:sz w:val="22"/>
      <w:szCs w:val="22"/>
    </w:rPr>
  </w:style>
  <w:style w:type="paragraph" w:customStyle="1" w:styleId="Default">
    <w:name w:val="Default"/>
    <w:rsid w:val="00851C75"/>
    <w:pPr>
      <w:autoSpaceDE w:val="0"/>
      <w:autoSpaceDN w:val="0"/>
      <w:adjustRightInd w:val="0"/>
    </w:pPr>
    <w:rPr>
      <w:rFonts w:ascii="Calibri" w:eastAsia="Times New Roman" w:hAnsi="Calibri" w:cs="Calibri"/>
      <w:color w:val="000000"/>
      <w:lang w:val="fr-FR" w:eastAsia="fr-FR"/>
    </w:rPr>
  </w:style>
  <w:style w:type="paragraph" w:customStyle="1" w:styleId="OmniPage10">
    <w:name w:val="OmniPage #10"/>
    <w:basedOn w:val="Normal"/>
    <w:rsid w:val="00A567F5"/>
    <w:pPr>
      <w:jc w:val="both"/>
    </w:pPr>
    <w:rPr>
      <w:rFonts w:ascii="Calibri" w:hAnsi="Calibri"/>
      <w:sz w:val="20"/>
      <w:szCs w:val="20"/>
    </w:rPr>
  </w:style>
  <w:style w:type="character" w:customStyle="1" w:styleId="apple-converted-space">
    <w:name w:val="apple-converted-space"/>
    <w:basedOn w:val="Policepardfaut"/>
    <w:rsid w:val="00A47C1A"/>
  </w:style>
  <w:style w:type="character" w:styleId="Lienhypertextesuivivisit">
    <w:name w:val="FollowedHyperlink"/>
    <w:basedOn w:val="Policepardfaut"/>
    <w:uiPriority w:val="99"/>
    <w:semiHidden/>
    <w:unhideWhenUsed/>
    <w:rsid w:val="00F46055"/>
    <w:rPr>
      <w:color w:val="954F72"/>
      <w:u w:val="single"/>
    </w:rPr>
  </w:style>
  <w:style w:type="paragraph" w:customStyle="1" w:styleId="msonormal0">
    <w:name w:val="msonormal"/>
    <w:basedOn w:val="Normal"/>
    <w:rsid w:val="00F46055"/>
    <w:pPr>
      <w:spacing w:before="100" w:beforeAutospacing="1" w:after="100" w:afterAutospacing="1"/>
    </w:pPr>
  </w:style>
  <w:style w:type="paragraph" w:customStyle="1" w:styleId="font5">
    <w:name w:val="font5"/>
    <w:basedOn w:val="Normal"/>
    <w:rsid w:val="00F46055"/>
    <w:pPr>
      <w:spacing w:before="100" w:beforeAutospacing="1" w:after="100" w:afterAutospacing="1"/>
    </w:pPr>
    <w:rPr>
      <w:rFonts w:ascii="Calibri" w:hAnsi="Calibri" w:cs="Calibri"/>
      <w:color w:val="000000"/>
      <w:sz w:val="16"/>
      <w:szCs w:val="16"/>
    </w:rPr>
  </w:style>
  <w:style w:type="paragraph" w:customStyle="1" w:styleId="font6">
    <w:name w:val="font6"/>
    <w:basedOn w:val="Normal"/>
    <w:rsid w:val="00F46055"/>
    <w:pPr>
      <w:spacing w:before="100" w:beforeAutospacing="1" w:after="100" w:afterAutospacing="1"/>
    </w:pPr>
    <w:rPr>
      <w:rFonts w:ascii="Calibri" w:hAnsi="Calibri" w:cs="Calibri"/>
      <w:b/>
      <w:bCs/>
      <w:color w:val="000000"/>
      <w:sz w:val="16"/>
      <w:szCs w:val="16"/>
    </w:rPr>
  </w:style>
  <w:style w:type="paragraph" w:customStyle="1" w:styleId="font7">
    <w:name w:val="font7"/>
    <w:basedOn w:val="Normal"/>
    <w:rsid w:val="00F46055"/>
    <w:pPr>
      <w:spacing w:before="100" w:beforeAutospacing="1" w:after="100" w:afterAutospacing="1"/>
    </w:pPr>
    <w:rPr>
      <w:color w:val="000000"/>
      <w:sz w:val="14"/>
      <w:szCs w:val="14"/>
    </w:rPr>
  </w:style>
  <w:style w:type="paragraph" w:customStyle="1" w:styleId="xl65">
    <w:name w:val="xl65"/>
    <w:basedOn w:val="Normal"/>
    <w:rsid w:val="00F46055"/>
    <w:pPr>
      <w:pBdr>
        <w:right w:val="single" w:sz="8" w:space="0" w:color="auto"/>
      </w:pBdr>
      <w:shd w:val="clear" w:color="000000" w:fill="FFFFFF"/>
      <w:spacing w:before="100" w:beforeAutospacing="1" w:after="100" w:afterAutospacing="1"/>
      <w:textAlignment w:val="center"/>
    </w:pPr>
    <w:rPr>
      <w:rFonts w:ascii="Calibri" w:hAnsi="Calibri" w:cs="Calibri"/>
      <w:b/>
      <w:bCs/>
      <w:color w:val="000000"/>
      <w:sz w:val="16"/>
      <w:szCs w:val="16"/>
    </w:rPr>
  </w:style>
  <w:style w:type="paragraph" w:customStyle="1" w:styleId="xl66">
    <w:name w:val="xl66"/>
    <w:basedOn w:val="Normal"/>
    <w:rsid w:val="00F46055"/>
    <w:pPr>
      <w:pBdr>
        <w:right w:val="single" w:sz="8" w:space="0" w:color="auto"/>
      </w:pBdr>
      <w:shd w:val="clear" w:color="000000" w:fill="FFFFFF"/>
      <w:spacing w:before="100" w:beforeAutospacing="1" w:after="100" w:afterAutospacing="1"/>
      <w:textAlignment w:val="center"/>
    </w:pPr>
    <w:rPr>
      <w:rFonts w:ascii="Calibri" w:hAnsi="Calibri" w:cs="Calibri"/>
      <w:color w:val="000000"/>
      <w:sz w:val="16"/>
      <w:szCs w:val="16"/>
    </w:rPr>
  </w:style>
  <w:style w:type="paragraph" w:customStyle="1" w:styleId="xl67">
    <w:name w:val="xl67"/>
    <w:basedOn w:val="Normal"/>
    <w:rsid w:val="00F46055"/>
    <w:pPr>
      <w:pBdr>
        <w:right w:val="single" w:sz="8" w:space="0" w:color="auto"/>
      </w:pBdr>
      <w:shd w:val="clear" w:color="000000" w:fill="FFFFFF"/>
      <w:spacing w:before="100" w:beforeAutospacing="1" w:after="100" w:afterAutospacing="1"/>
      <w:textAlignment w:val="center"/>
    </w:pPr>
    <w:rPr>
      <w:rFonts w:ascii="Calibri" w:hAnsi="Calibri" w:cs="Calibri"/>
      <w:color w:val="000000"/>
      <w:sz w:val="16"/>
      <w:szCs w:val="16"/>
      <w:u w:val="single"/>
    </w:rPr>
  </w:style>
  <w:style w:type="paragraph" w:customStyle="1" w:styleId="xl68">
    <w:name w:val="xl68"/>
    <w:basedOn w:val="Normal"/>
    <w:rsid w:val="00F46055"/>
    <w:pPr>
      <w:pBdr>
        <w:right w:val="single" w:sz="8" w:space="0" w:color="auto"/>
      </w:pBdr>
      <w:shd w:val="clear" w:color="000000" w:fill="E6E6E6"/>
      <w:spacing w:before="100" w:beforeAutospacing="1" w:after="100" w:afterAutospacing="1"/>
      <w:textAlignment w:val="center"/>
    </w:pPr>
    <w:rPr>
      <w:rFonts w:ascii="Calibri" w:hAnsi="Calibri" w:cs="Calibri"/>
      <w:b/>
      <w:bCs/>
      <w:color w:val="000000"/>
      <w:sz w:val="16"/>
      <w:szCs w:val="16"/>
    </w:rPr>
  </w:style>
  <w:style w:type="paragraph" w:customStyle="1" w:styleId="xl69">
    <w:name w:val="xl69"/>
    <w:basedOn w:val="Normal"/>
    <w:rsid w:val="00F46055"/>
    <w:pPr>
      <w:pBdr>
        <w:right w:val="single" w:sz="8" w:space="0" w:color="auto"/>
      </w:pBdr>
      <w:shd w:val="clear" w:color="000000" w:fill="FFFFFF"/>
      <w:spacing w:before="100" w:beforeAutospacing="1" w:after="100" w:afterAutospacing="1"/>
      <w:textAlignment w:val="center"/>
    </w:pPr>
    <w:rPr>
      <w:rFonts w:ascii="Calibri" w:hAnsi="Calibri" w:cs="Calibri"/>
      <w:b/>
      <w:bCs/>
      <w:color w:val="000000"/>
      <w:sz w:val="16"/>
      <w:szCs w:val="16"/>
    </w:rPr>
  </w:style>
  <w:style w:type="paragraph" w:customStyle="1" w:styleId="xl70">
    <w:name w:val="xl70"/>
    <w:basedOn w:val="Normal"/>
    <w:rsid w:val="00F46055"/>
    <w:pPr>
      <w:pBdr>
        <w:right w:val="single" w:sz="8" w:space="0" w:color="auto"/>
      </w:pBdr>
      <w:shd w:val="clear" w:color="000000" w:fill="FFFFFF"/>
      <w:spacing w:before="100" w:beforeAutospacing="1" w:after="100" w:afterAutospacing="1"/>
      <w:textAlignment w:val="center"/>
    </w:pPr>
    <w:rPr>
      <w:rFonts w:ascii="Calibri" w:hAnsi="Calibri" w:cs="Calibri"/>
      <w:color w:val="000000"/>
      <w:sz w:val="16"/>
      <w:szCs w:val="16"/>
    </w:rPr>
  </w:style>
  <w:style w:type="paragraph" w:customStyle="1" w:styleId="xl71">
    <w:name w:val="xl71"/>
    <w:basedOn w:val="Normal"/>
    <w:rsid w:val="00F46055"/>
    <w:pPr>
      <w:pBdr>
        <w:right w:val="single" w:sz="8" w:space="0" w:color="auto"/>
      </w:pBdr>
      <w:shd w:val="clear" w:color="000000" w:fill="FFFFFF"/>
      <w:spacing w:before="100" w:beforeAutospacing="1" w:after="100" w:afterAutospacing="1"/>
      <w:textAlignment w:val="center"/>
    </w:pPr>
    <w:rPr>
      <w:rFonts w:ascii="Calibri" w:hAnsi="Calibri" w:cs="Calibri"/>
      <w:color w:val="000000"/>
      <w:sz w:val="16"/>
      <w:szCs w:val="16"/>
      <w:u w:val="single"/>
    </w:rPr>
  </w:style>
  <w:style w:type="paragraph" w:customStyle="1" w:styleId="xl72">
    <w:name w:val="xl72"/>
    <w:basedOn w:val="Normal"/>
    <w:rsid w:val="00F46055"/>
    <w:pPr>
      <w:pBdr>
        <w:right w:val="single" w:sz="8" w:space="0" w:color="auto"/>
      </w:pBdr>
      <w:shd w:val="clear" w:color="000000" w:fill="FFFFFF"/>
      <w:spacing w:before="100" w:beforeAutospacing="1" w:after="100" w:afterAutospacing="1"/>
      <w:jc w:val="both"/>
      <w:textAlignment w:val="center"/>
    </w:pPr>
    <w:rPr>
      <w:rFonts w:ascii="Calibri" w:hAnsi="Calibri" w:cs="Calibri"/>
      <w:color w:val="000000"/>
      <w:sz w:val="16"/>
      <w:szCs w:val="16"/>
    </w:rPr>
  </w:style>
  <w:style w:type="paragraph" w:customStyle="1" w:styleId="xl73">
    <w:name w:val="xl73"/>
    <w:basedOn w:val="Normal"/>
    <w:rsid w:val="00F46055"/>
    <w:pPr>
      <w:pBdr>
        <w:right w:val="single" w:sz="8" w:space="0" w:color="auto"/>
      </w:pBdr>
      <w:shd w:val="clear" w:color="000000" w:fill="FFFFFF"/>
      <w:spacing w:before="100" w:beforeAutospacing="1" w:after="100" w:afterAutospacing="1"/>
      <w:jc w:val="both"/>
      <w:textAlignment w:val="center"/>
    </w:pPr>
    <w:rPr>
      <w:rFonts w:ascii="Calibri" w:hAnsi="Calibri" w:cs="Calibri"/>
      <w:color w:val="000000"/>
      <w:sz w:val="16"/>
      <w:szCs w:val="16"/>
      <w:u w:val="single"/>
    </w:rPr>
  </w:style>
  <w:style w:type="paragraph" w:customStyle="1" w:styleId="xl74">
    <w:name w:val="xl74"/>
    <w:basedOn w:val="Normal"/>
    <w:rsid w:val="00F46055"/>
    <w:pPr>
      <w:pBdr>
        <w:bottom w:val="single" w:sz="8" w:space="0" w:color="auto"/>
      </w:pBdr>
      <w:spacing w:before="100" w:beforeAutospacing="1" w:after="100" w:afterAutospacing="1"/>
      <w:jc w:val="right"/>
    </w:pPr>
    <w:rPr>
      <w:rFonts w:ascii="Calibri" w:hAnsi="Calibri" w:cs="Calibri"/>
      <w:color w:val="000000"/>
      <w:sz w:val="16"/>
      <w:szCs w:val="16"/>
    </w:rPr>
  </w:style>
  <w:style w:type="paragraph" w:customStyle="1" w:styleId="xl75">
    <w:name w:val="xl75"/>
    <w:basedOn w:val="Normal"/>
    <w:rsid w:val="00F46055"/>
    <w:pPr>
      <w:pBdr>
        <w:left w:val="single" w:sz="8" w:space="0" w:color="auto"/>
      </w:pBdr>
      <w:shd w:val="clear" w:color="000000" w:fill="FFFFFF"/>
      <w:spacing w:before="100" w:beforeAutospacing="1" w:after="100" w:afterAutospacing="1"/>
      <w:jc w:val="right"/>
    </w:pPr>
    <w:rPr>
      <w:rFonts w:ascii="Calibri" w:hAnsi="Calibri" w:cs="Calibri"/>
      <w:color w:val="000000"/>
      <w:sz w:val="16"/>
      <w:szCs w:val="16"/>
    </w:rPr>
  </w:style>
  <w:style w:type="paragraph" w:customStyle="1" w:styleId="xl76">
    <w:name w:val="xl76"/>
    <w:basedOn w:val="Normal"/>
    <w:rsid w:val="00F46055"/>
    <w:pPr>
      <w:pBdr>
        <w:left w:val="single" w:sz="8" w:space="0" w:color="auto"/>
      </w:pBdr>
      <w:shd w:val="clear" w:color="000000" w:fill="FFFFFF"/>
      <w:spacing w:before="100" w:beforeAutospacing="1" w:after="100" w:afterAutospacing="1"/>
      <w:jc w:val="right"/>
    </w:pPr>
    <w:rPr>
      <w:rFonts w:ascii="Calibri" w:hAnsi="Calibri" w:cs="Calibri"/>
      <w:sz w:val="16"/>
      <w:szCs w:val="16"/>
    </w:rPr>
  </w:style>
  <w:style w:type="paragraph" w:customStyle="1" w:styleId="xl77">
    <w:name w:val="xl77"/>
    <w:basedOn w:val="Normal"/>
    <w:rsid w:val="00F46055"/>
    <w:pPr>
      <w:pBdr>
        <w:left w:val="single" w:sz="8" w:space="0" w:color="auto"/>
        <w:bottom w:val="single" w:sz="8" w:space="0" w:color="auto"/>
      </w:pBdr>
      <w:shd w:val="clear" w:color="000000" w:fill="FFFFFF"/>
      <w:spacing w:before="100" w:beforeAutospacing="1" w:after="100" w:afterAutospacing="1"/>
      <w:jc w:val="right"/>
    </w:pPr>
    <w:rPr>
      <w:rFonts w:ascii="Calibri" w:hAnsi="Calibri" w:cs="Calibri"/>
      <w:sz w:val="16"/>
      <w:szCs w:val="16"/>
    </w:rPr>
  </w:style>
  <w:style w:type="paragraph" w:customStyle="1" w:styleId="xl78">
    <w:name w:val="xl78"/>
    <w:basedOn w:val="Normal"/>
    <w:rsid w:val="00F46055"/>
    <w:pPr>
      <w:pBdr>
        <w:bottom w:val="single" w:sz="8" w:space="0" w:color="auto"/>
      </w:pBdr>
      <w:shd w:val="clear" w:color="000000" w:fill="FFFFFF"/>
      <w:spacing w:before="100" w:beforeAutospacing="1" w:after="100" w:afterAutospacing="1"/>
      <w:jc w:val="right"/>
    </w:pPr>
    <w:rPr>
      <w:rFonts w:ascii="Calibri" w:hAnsi="Calibri" w:cs="Calibri"/>
      <w:sz w:val="16"/>
      <w:szCs w:val="16"/>
    </w:rPr>
  </w:style>
  <w:style w:type="paragraph" w:customStyle="1" w:styleId="xl79">
    <w:name w:val="xl79"/>
    <w:basedOn w:val="Normal"/>
    <w:rsid w:val="00F46055"/>
    <w:pPr>
      <w:pBdr>
        <w:top w:val="single" w:sz="8" w:space="0" w:color="auto"/>
      </w:pBdr>
      <w:shd w:val="clear" w:color="000000" w:fill="E6E6E6"/>
      <w:spacing w:before="100" w:beforeAutospacing="1" w:after="100" w:afterAutospacing="1"/>
      <w:jc w:val="right"/>
    </w:pPr>
    <w:rPr>
      <w:rFonts w:ascii="Calibri" w:hAnsi="Calibri" w:cs="Calibri"/>
      <w:sz w:val="16"/>
      <w:szCs w:val="16"/>
    </w:rPr>
  </w:style>
  <w:style w:type="paragraph" w:customStyle="1" w:styleId="xl80">
    <w:name w:val="xl80"/>
    <w:basedOn w:val="Normal"/>
    <w:rsid w:val="00F46055"/>
    <w:pPr>
      <w:pBdr>
        <w:bottom w:val="single" w:sz="8" w:space="0" w:color="auto"/>
      </w:pBdr>
      <w:shd w:val="clear" w:color="000000" w:fill="E6E6E6"/>
      <w:spacing w:before="100" w:beforeAutospacing="1" w:after="100" w:afterAutospacing="1"/>
      <w:jc w:val="right"/>
    </w:pPr>
    <w:rPr>
      <w:rFonts w:ascii="Calibri" w:hAnsi="Calibri" w:cs="Calibri"/>
      <w:sz w:val="16"/>
      <w:szCs w:val="16"/>
    </w:rPr>
  </w:style>
  <w:style w:type="paragraph" w:customStyle="1" w:styleId="xl81">
    <w:name w:val="xl81"/>
    <w:basedOn w:val="Normal"/>
    <w:rsid w:val="00F46055"/>
    <w:pPr>
      <w:pBdr>
        <w:bottom w:val="single" w:sz="8" w:space="0" w:color="auto"/>
      </w:pBdr>
      <w:spacing w:before="100" w:beforeAutospacing="1" w:after="100" w:afterAutospacing="1"/>
      <w:jc w:val="right"/>
    </w:pPr>
    <w:rPr>
      <w:rFonts w:ascii="Calibri" w:hAnsi="Calibri" w:cs="Calibri"/>
      <w:color w:val="000000"/>
      <w:sz w:val="16"/>
      <w:szCs w:val="16"/>
    </w:rPr>
  </w:style>
  <w:style w:type="paragraph" w:customStyle="1" w:styleId="xl82">
    <w:name w:val="xl82"/>
    <w:basedOn w:val="Normal"/>
    <w:rsid w:val="00F46055"/>
    <w:pPr>
      <w:pBdr>
        <w:bottom w:val="single" w:sz="8" w:space="0" w:color="auto"/>
      </w:pBdr>
      <w:shd w:val="clear" w:color="000000" w:fill="FFFFFF"/>
      <w:spacing w:before="100" w:beforeAutospacing="1" w:after="100" w:afterAutospacing="1"/>
      <w:jc w:val="right"/>
    </w:pPr>
    <w:rPr>
      <w:rFonts w:ascii="Calibri" w:hAnsi="Calibri" w:cs="Calibri"/>
      <w:sz w:val="16"/>
      <w:szCs w:val="16"/>
    </w:rPr>
  </w:style>
  <w:style w:type="paragraph" w:customStyle="1" w:styleId="xl83">
    <w:name w:val="xl83"/>
    <w:basedOn w:val="Normal"/>
    <w:rsid w:val="00F46055"/>
    <w:pPr>
      <w:pBdr>
        <w:top w:val="single" w:sz="8" w:space="0" w:color="auto"/>
      </w:pBdr>
      <w:shd w:val="clear" w:color="000000" w:fill="E6E6E6"/>
      <w:spacing w:before="100" w:beforeAutospacing="1" w:after="100" w:afterAutospacing="1"/>
      <w:jc w:val="right"/>
    </w:pPr>
    <w:rPr>
      <w:rFonts w:ascii="Calibri" w:hAnsi="Calibri" w:cs="Calibri"/>
      <w:sz w:val="16"/>
      <w:szCs w:val="16"/>
    </w:rPr>
  </w:style>
  <w:style w:type="paragraph" w:customStyle="1" w:styleId="xl84">
    <w:name w:val="xl84"/>
    <w:basedOn w:val="Normal"/>
    <w:rsid w:val="00F46055"/>
    <w:pPr>
      <w:pBdr>
        <w:bottom w:val="single" w:sz="8" w:space="0" w:color="auto"/>
      </w:pBdr>
      <w:shd w:val="clear" w:color="000000" w:fill="E6E6E6"/>
      <w:spacing w:before="100" w:beforeAutospacing="1" w:after="100" w:afterAutospacing="1"/>
      <w:jc w:val="right"/>
    </w:pPr>
    <w:rPr>
      <w:rFonts w:ascii="Calibri" w:hAnsi="Calibri" w:cs="Calibri"/>
      <w:sz w:val="16"/>
      <w:szCs w:val="16"/>
    </w:rPr>
  </w:style>
  <w:style w:type="paragraph" w:customStyle="1" w:styleId="xl85">
    <w:name w:val="xl85"/>
    <w:basedOn w:val="Normal"/>
    <w:rsid w:val="00F46055"/>
    <w:pPr>
      <w:pBdr>
        <w:right w:val="single" w:sz="8" w:space="0" w:color="auto"/>
      </w:pBdr>
      <w:shd w:val="clear" w:color="000000" w:fill="E6E6E6"/>
      <w:spacing w:before="100" w:beforeAutospacing="1" w:after="100" w:afterAutospacing="1"/>
      <w:jc w:val="right"/>
    </w:pPr>
    <w:rPr>
      <w:rFonts w:ascii="Calibri" w:hAnsi="Calibri" w:cs="Calibri"/>
      <w:color w:val="000000"/>
      <w:sz w:val="16"/>
      <w:szCs w:val="16"/>
    </w:rPr>
  </w:style>
  <w:style w:type="paragraph" w:customStyle="1" w:styleId="xl86">
    <w:name w:val="xl86"/>
    <w:basedOn w:val="Normal"/>
    <w:rsid w:val="00F46055"/>
    <w:pPr>
      <w:pBdr>
        <w:right w:val="single" w:sz="8" w:space="0" w:color="auto"/>
      </w:pBdr>
      <w:shd w:val="clear" w:color="000000" w:fill="E6E6E6"/>
      <w:spacing w:before="100" w:beforeAutospacing="1" w:after="100" w:afterAutospacing="1"/>
      <w:jc w:val="right"/>
    </w:pPr>
    <w:rPr>
      <w:rFonts w:ascii="Calibri" w:hAnsi="Calibri" w:cs="Calibri"/>
      <w:sz w:val="16"/>
      <w:szCs w:val="16"/>
    </w:rPr>
  </w:style>
  <w:style w:type="paragraph" w:customStyle="1" w:styleId="xl87">
    <w:name w:val="xl87"/>
    <w:basedOn w:val="Normal"/>
    <w:rsid w:val="00F46055"/>
    <w:pPr>
      <w:pBdr>
        <w:right w:val="single" w:sz="8" w:space="0" w:color="auto"/>
      </w:pBdr>
      <w:shd w:val="clear" w:color="000000" w:fill="FFFFFF"/>
      <w:spacing w:before="100" w:beforeAutospacing="1" w:after="100" w:afterAutospacing="1"/>
      <w:jc w:val="right"/>
    </w:pPr>
    <w:rPr>
      <w:rFonts w:ascii="Calibri" w:hAnsi="Calibri" w:cs="Calibri"/>
      <w:sz w:val="16"/>
      <w:szCs w:val="16"/>
    </w:rPr>
  </w:style>
  <w:style w:type="paragraph" w:customStyle="1" w:styleId="xl88">
    <w:name w:val="xl88"/>
    <w:basedOn w:val="Normal"/>
    <w:rsid w:val="00F46055"/>
    <w:pPr>
      <w:pBdr>
        <w:bottom w:val="single" w:sz="8" w:space="0" w:color="auto"/>
        <w:right w:val="single" w:sz="8" w:space="0" w:color="auto"/>
      </w:pBdr>
      <w:shd w:val="clear" w:color="000000" w:fill="FFFFFF"/>
      <w:spacing w:before="100" w:beforeAutospacing="1" w:after="100" w:afterAutospacing="1"/>
      <w:jc w:val="right"/>
    </w:pPr>
    <w:rPr>
      <w:rFonts w:ascii="Calibri" w:hAnsi="Calibri" w:cs="Calibri"/>
      <w:sz w:val="16"/>
      <w:szCs w:val="16"/>
    </w:rPr>
  </w:style>
  <w:style w:type="paragraph" w:customStyle="1" w:styleId="xl89">
    <w:name w:val="xl89"/>
    <w:basedOn w:val="Normal"/>
    <w:rsid w:val="00F46055"/>
    <w:pPr>
      <w:pBdr>
        <w:top w:val="single" w:sz="8" w:space="0" w:color="auto"/>
        <w:right w:val="single" w:sz="8" w:space="0" w:color="auto"/>
      </w:pBdr>
      <w:shd w:val="clear" w:color="000000" w:fill="E6E6E6"/>
      <w:spacing w:before="100" w:beforeAutospacing="1" w:after="100" w:afterAutospacing="1"/>
      <w:jc w:val="right"/>
    </w:pPr>
    <w:rPr>
      <w:rFonts w:ascii="Calibri" w:hAnsi="Calibri" w:cs="Calibri"/>
      <w:color w:val="000000"/>
      <w:sz w:val="16"/>
      <w:szCs w:val="16"/>
    </w:rPr>
  </w:style>
  <w:style w:type="paragraph" w:customStyle="1" w:styleId="xl90">
    <w:name w:val="xl90"/>
    <w:basedOn w:val="Normal"/>
    <w:rsid w:val="00F46055"/>
    <w:pPr>
      <w:pBdr>
        <w:right w:val="single" w:sz="8" w:space="0" w:color="auto"/>
      </w:pBdr>
      <w:spacing w:before="100" w:beforeAutospacing="1" w:after="100" w:afterAutospacing="1"/>
      <w:jc w:val="right"/>
    </w:pPr>
    <w:rPr>
      <w:rFonts w:ascii="Calibri" w:hAnsi="Calibri" w:cs="Calibri"/>
      <w:sz w:val="16"/>
      <w:szCs w:val="16"/>
    </w:rPr>
  </w:style>
  <w:style w:type="paragraph" w:customStyle="1" w:styleId="xl91">
    <w:name w:val="xl91"/>
    <w:basedOn w:val="Normal"/>
    <w:rsid w:val="00F46055"/>
    <w:pPr>
      <w:pBdr>
        <w:bottom w:val="single" w:sz="8" w:space="0" w:color="auto"/>
        <w:right w:val="single" w:sz="8" w:space="0" w:color="auto"/>
      </w:pBdr>
      <w:shd w:val="clear" w:color="000000" w:fill="E6E6E6"/>
      <w:spacing w:before="100" w:beforeAutospacing="1" w:after="100" w:afterAutospacing="1"/>
      <w:jc w:val="right"/>
    </w:pPr>
    <w:rPr>
      <w:rFonts w:ascii="Calibri" w:hAnsi="Calibri" w:cs="Calibri"/>
      <w:color w:val="000000"/>
      <w:sz w:val="16"/>
      <w:szCs w:val="16"/>
    </w:rPr>
  </w:style>
  <w:style w:type="paragraph" w:customStyle="1" w:styleId="xl92">
    <w:name w:val="xl92"/>
    <w:basedOn w:val="Normal"/>
    <w:rsid w:val="00F46055"/>
    <w:pPr>
      <w:shd w:val="clear" w:color="000000" w:fill="FFFFFF"/>
      <w:spacing w:before="100" w:beforeAutospacing="1" w:after="100" w:afterAutospacing="1"/>
      <w:jc w:val="right"/>
    </w:pPr>
    <w:rPr>
      <w:rFonts w:ascii="Calibri" w:hAnsi="Calibri" w:cs="Calibri"/>
      <w:color w:val="000000"/>
      <w:sz w:val="16"/>
      <w:szCs w:val="16"/>
    </w:rPr>
  </w:style>
  <w:style w:type="paragraph" w:customStyle="1" w:styleId="xl93">
    <w:name w:val="xl93"/>
    <w:basedOn w:val="Normal"/>
    <w:rsid w:val="00F46055"/>
    <w:pPr>
      <w:pBdr>
        <w:bottom w:val="dotted" w:sz="4" w:space="0" w:color="auto"/>
      </w:pBdr>
      <w:spacing w:before="100" w:beforeAutospacing="1" w:after="100" w:afterAutospacing="1"/>
      <w:jc w:val="both"/>
      <w:textAlignment w:val="center"/>
    </w:pPr>
    <w:rPr>
      <w:rFonts w:ascii="Calibri" w:hAnsi="Calibri" w:cs="Calibri"/>
      <w:color w:val="000000"/>
      <w:sz w:val="18"/>
      <w:szCs w:val="18"/>
    </w:rPr>
  </w:style>
  <w:style w:type="paragraph" w:customStyle="1" w:styleId="xl94">
    <w:name w:val="xl94"/>
    <w:basedOn w:val="Normal"/>
    <w:rsid w:val="00F46055"/>
    <w:pPr>
      <w:spacing w:before="100" w:beforeAutospacing="1" w:after="100" w:afterAutospacing="1"/>
      <w:jc w:val="right"/>
      <w:textAlignment w:val="center"/>
    </w:pPr>
    <w:rPr>
      <w:rFonts w:ascii="Calibri" w:hAnsi="Calibri" w:cs="Calibri"/>
      <w:color w:val="000000"/>
      <w:sz w:val="18"/>
      <w:szCs w:val="18"/>
    </w:rPr>
  </w:style>
  <w:style w:type="paragraph" w:customStyle="1" w:styleId="xl95">
    <w:name w:val="xl95"/>
    <w:basedOn w:val="Normal"/>
    <w:rsid w:val="00F46055"/>
    <w:pPr>
      <w:spacing w:before="100" w:beforeAutospacing="1" w:after="100" w:afterAutospacing="1"/>
      <w:textAlignment w:val="top"/>
    </w:pPr>
  </w:style>
  <w:style w:type="paragraph" w:customStyle="1" w:styleId="xl96">
    <w:name w:val="xl96"/>
    <w:basedOn w:val="Normal"/>
    <w:rsid w:val="00F46055"/>
    <w:pPr>
      <w:spacing w:before="100" w:beforeAutospacing="1" w:after="100" w:afterAutospacing="1"/>
    </w:pPr>
  </w:style>
  <w:style w:type="paragraph" w:customStyle="1" w:styleId="xl97">
    <w:name w:val="xl97"/>
    <w:basedOn w:val="Normal"/>
    <w:rsid w:val="00F46055"/>
    <w:pPr>
      <w:shd w:val="clear" w:color="000000" w:fill="E6E6E6"/>
      <w:spacing w:before="100" w:beforeAutospacing="1" w:after="100" w:afterAutospacing="1"/>
      <w:textAlignment w:val="center"/>
    </w:pPr>
    <w:rPr>
      <w:rFonts w:ascii="Calibri" w:hAnsi="Calibri" w:cs="Calibri"/>
      <w:b/>
      <w:bCs/>
      <w:color w:val="000000"/>
      <w:sz w:val="16"/>
      <w:szCs w:val="16"/>
    </w:rPr>
  </w:style>
  <w:style w:type="paragraph" w:customStyle="1" w:styleId="xl98">
    <w:name w:val="xl98"/>
    <w:basedOn w:val="Normal"/>
    <w:rsid w:val="00F46055"/>
    <w:pPr>
      <w:pBdr>
        <w:right w:val="single" w:sz="8" w:space="0" w:color="auto"/>
      </w:pBdr>
      <w:shd w:val="clear" w:color="000000" w:fill="E6E6E6"/>
      <w:spacing w:before="100" w:beforeAutospacing="1" w:after="100" w:afterAutospacing="1"/>
      <w:textAlignment w:val="center"/>
    </w:pPr>
    <w:rPr>
      <w:rFonts w:ascii="Calibri" w:hAnsi="Calibri" w:cs="Calibri"/>
      <w:b/>
      <w:bCs/>
      <w:color w:val="000000"/>
      <w:sz w:val="16"/>
      <w:szCs w:val="16"/>
    </w:rPr>
  </w:style>
  <w:style w:type="paragraph" w:customStyle="1" w:styleId="xl99">
    <w:name w:val="xl99"/>
    <w:basedOn w:val="Normal"/>
    <w:rsid w:val="00F46055"/>
    <w:pPr>
      <w:shd w:val="clear" w:color="000000" w:fill="FFFFFF"/>
      <w:spacing w:before="100" w:beforeAutospacing="1" w:after="100" w:afterAutospacing="1"/>
      <w:textAlignment w:val="center"/>
    </w:pPr>
    <w:rPr>
      <w:rFonts w:ascii="Calibri" w:hAnsi="Calibri" w:cs="Calibri"/>
      <w:color w:val="000000"/>
      <w:sz w:val="16"/>
      <w:szCs w:val="16"/>
    </w:rPr>
  </w:style>
  <w:style w:type="paragraph" w:customStyle="1" w:styleId="xl100">
    <w:name w:val="xl100"/>
    <w:basedOn w:val="Normal"/>
    <w:rsid w:val="00F46055"/>
    <w:pPr>
      <w:pBdr>
        <w:right w:val="single" w:sz="8" w:space="0" w:color="auto"/>
      </w:pBdr>
      <w:shd w:val="clear" w:color="000000" w:fill="FFFFFF"/>
      <w:spacing w:before="100" w:beforeAutospacing="1" w:after="100" w:afterAutospacing="1"/>
      <w:textAlignment w:val="center"/>
    </w:pPr>
    <w:rPr>
      <w:rFonts w:ascii="Calibri" w:hAnsi="Calibri" w:cs="Calibri"/>
      <w:color w:val="000000"/>
      <w:sz w:val="16"/>
      <w:szCs w:val="16"/>
    </w:rPr>
  </w:style>
  <w:style w:type="paragraph" w:customStyle="1" w:styleId="xl101">
    <w:name w:val="xl101"/>
    <w:basedOn w:val="Normal"/>
    <w:rsid w:val="00F46055"/>
    <w:pPr>
      <w:pBdr>
        <w:right w:val="single" w:sz="8"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02">
    <w:name w:val="xl102"/>
    <w:basedOn w:val="Normal"/>
    <w:rsid w:val="00F46055"/>
    <w:pPr>
      <w:shd w:val="clear" w:color="000000" w:fill="E6E6E6"/>
      <w:spacing w:before="100" w:beforeAutospacing="1" w:after="100" w:afterAutospacing="1"/>
      <w:textAlignment w:val="top"/>
    </w:pPr>
    <w:rPr>
      <w:rFonts w:ascii="Calibri" w:hAnsi="Calibri" w:cs="Calibri"/>
      <w:b/>
      <w:bCs/>
      <w:color w:val="000000"/>
      <w:sz w:val="16"/>
      <w:szCs w:val="16"/>
    </w:rPr>
  </w:style>
  <w:style w:type="paragraph" w:customStyle="1" w:styleId="xl103">
    <w:name w:val="xl103"/>
    <w:basedOn w:val="Normal"/>
    <w:rsid w:val="00F46055"/>
    <w:pPr>
      <w:pBdr>
        <w:bottom w:val="dotted" w:sz="4" w:space="0" w:color="auto"/>
      </w:pBdr>
      <w:spacing w:before="100" w:beforeAutospacing="1" w:after="100" w:afterAutospacing="1"/>
      <w:jc w:val="both"/>
      <w:textAlignment w:val="center"/>
    </w:pPr>
    <w:rPr>
      <w:rFonts w:ascii="Calibri" w:hAnsi="Calibri" w:cs="Calibri"/>
      <w:color w:val="000000"/>
      <w:sz w:val="18"/>
      <w:szCs w:val="18"/>
    </w:rPr>
  </w:style>
  <w:style w:type="paragraph" w:customStyle="1" w:styleId="xl104">
    <w:name w:val="xl104"/>
    <w:basedOn w:val="Normal"/>
    <w:rsid w:val="00F46055"/>
    <w:pPr>
      <w:shd w:val="clear" w:color="000000" w:fill="FFFFFF"/>
      <w:spacing w:before="100" w:beforeAutospacing="1" w:after="100" w:afterAutospacing="1"/>
      <w:jc w:val="right"/>
      <w:textAlignment w:val="center"/>
    </w:pPr>
    <w:rPr>
      <w:rFonts w:ascii="Calibri" w:hAnsi="Calibri" w:cs="Calibri"/>
      <w:color w:val="000000"/>
      <w:sz w:val="16"/>
      <w:szCs w:val="16"/>
    </w:rPr>
  </w:style>
  <w:style w:type="paragraph" w:customStyle="1" w:styleId="xl105">
    <w:name w:val="xl105"/>
    <w:basedOn w:val="Normal"/>
    <w:rsid w:val="00F46055"/>
    <w:pPr>
      <w:shd w:val="clear" w:color="000000" w:fill="FFFFFF"/>
      <w:spacing w:before="100" w:beforeAutospacing="1" w:after="100" w:afterAutospacing="1"/>
      <w:textAlignment w:val="top"/>
    </w:pPr>
    <w:rPr>
      <w:rFonts w:ascii="Calibri" w:hAnsi="Calibri" w:cs="Calibri"/>
      <w:color w:val="000000"/>
      <w:sz w:val="16"/>
      <w:szCs w:val="16"/>
    </w:rPr>
  </w:style>
  <w:style w:type="paragraph" w:customStyle="1" w:styleId="xl106">
    <w:name w:val="xl106"/>
    <w:basedOn w:val="Normal"/>
    <w:rsid w:val="00F46055"/>
    <w:pPr>
      <w:pBdr>
        <w:right w:val="single" w:sz="8" w:space="0" w:color="auto"/>
      </w:pBdr>
      <w:shd w:val="clear" w:color="000000" w:fill="FFFFFF"/>
      <w:spacing w:before="100" w:beforeAutospacing="1" w:after="100" w:afterAutospacing="1"/>
      <w:jc w:val="right"/>
    </w:pPr>
    <w:rPr>
      <w:rFonts w:ascii="Calibri" w:hAnsi="Calibri" w:cs="Calibri"/>
      <w:color w:val="000000"/>
      <w:sz w:val="16"/>
      <w:szCs w:val="16"/>
    </w:rPr>
  </w:style>
  <w:style w:type="paragraph" w:customStyle="1" w:styleId="xl107">
    <w:name w:val="xl107"/>
    <w:basedOn w:val="Normal"/>
    <w:rsid w:val="00F460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Calibri" w:hAnsi="Calibri" w:cs="Calibri"/>
      <w:color w:val="000000"/>
      <w:sz w:val="16"/>
      <w:szCs w:val="16"/>
    </w:rPr>
  </w:style>
  <w:style w:type="paragraph" w:customStyle="1" w:styleId="xl108">
    <w:name w:val="xl108"/>
    <w:basedOn w:val="Normal"/>
    <w:rsid w:val="00F46055"/>
    <w:pPr>
      <w:pBdr>
        <w:right w:val="single" w:sz="8" w:space="0" w:color="auto"/>
      </w:pBdr>
      <w:shd w:val="clear" w:color="000000" w:fill="FFFFFF"/>
      <w:spacing w:before="100" w:beforeAutospacing="1" w:after="100" w:afterAutospacing="1"/>
      <w:textAlignment w:val="top"/>
    </w:pPr>
    <w:rPr>
      <w:rFonts w:ascii="Calibri" w:hAnsi="Calibri" w:cs="Calibri"/>
      <w:i/>
      <w:iCs/>
      <w:color w:val="000000"/>
      <w:sz w:val="12"/>
      <w:szCs w:val="12"/>
    </w:rPr>
  </w:style>
  <w:style w:type="paragraph" w:customStyle="1" w:styleId="xl109">
    <w:name w:val="xl109"/>
    <w:basedOn w:val="Normal"/>
    <w:rsid w:val="00F46055"/>
    <w:pPr>
      <w:shd w:val="clear" w:color="000000" w:fill="FFFFFF"/>
      <w:spacing w:before="100" w:beforeAutospacing="1" w:after="100" w:afterAutospacing="1"/>
      <w:jc w:val="right"/>
    </w:pPr>
    <w:rPr>
      <w:rFonts w:ascii="Calibri" w:hAnsi="Calibri" w:cs="Calibri"/>
      <w:color w:val="000000"/>
      <w:sz w:val="16"/>
      <w:szCs w:val="16"/>
    </w:rPr>
  </w:style>
  <w:style w:type="paragraph" w:customStyle="1" w:styleId="xl110">
    <w:name w:val="xl110"/>
    <w:basedOn w:val="Normal"/>
    <w:rsid w:val="00F46055"/>
    <w:pPr>
      <w:spacing w:before="100" w:beforeAutospacing="1" w:after="100" w:afterAutospacing="1"/>
      <w:textAlignment w:val="top"/>
    </w:pPr>
  </w:style>
  <w:style w:type="paragraph" w:customStyle="1" w:styleId="xl112">
    <w:name w:val="xl112"/>
    <w:basedOn w:val="Normal"/>
    <w:rsid w:val="00F46055"/>
    <w:pPr>
      <w:spacing w:before="100" w:beforeAutospacing="1" w:after="100" w:afterAutospacing="1"/>
      <w:textAlignment w:val="top"/>
    </w:pPr>
    <w:rPr>
      <w:rFonts w:ascii="Calibri" w:hAnsi="Calibri" w:cs="Calibri"/>
      <w:b/>
      <w:bCs/>
      <w:sz w:val="18"/>
      <w:szCs w:val="18"/>
    </w:rPr>
  </w:style>
  <w:style w:type="paragraph" w:customStyle="1" w:styleId="xl113">
    <w:name w:val="xl113"/>
    <w:basedOn w:val="Normal"/>
    <w:rsid w:val="00F46055"/>
    <w:pPr>
      <w:spacing w:before="100" w:beforeAutospacing="1" w:after="100" w:afterAutospacing="1"/>
      <w:jc w:val="right"/>
    </w:pPr>
    <w:rPr>
      <w:rFonts w:ascii="Calibri" w:hAnsi="Calibri" w:cs="Calibri"/>
      <w:sz w:val="18"/>
      <w:szCs w:val="18"/>
    </w:rPr>
  </w:style>
  <w:style w:type="paragraph" w:customStyle="1" w:styleId="xl114">
    <w:name w:val="xl114"/>
    <w:basedOn w:val="Normal"/>
    <w:rsid w:val="00F46055"/>
    <w:pPr>
      <w:spacing w:before="100" w:beforeAutospacing="1" w:after="100" w:afterAutospacing="1"/>
      <w:jc w:val="right"/>
    </w:pPr>
    <w:rPr>
      <w:rFonts w:ascii="Calibri" w:hAnsi="Calibri" w:cs="Calibri"/>
      <w:sz w:val="18"/>
      <w:szCs w:val="18"/>
    </w:rPr>
  </w:style>
  <w:style w:type="paragraph" w:customStyle="1" w:styleId="xl115">
    <w:name w:val="xl115"/>
    <w:basedOn w:val="Normal"/>
    <w:rsid w:val="00F46055"/>
    <w:pPr>
      <w:spacing w:before="100" w:beforeAutospacing="1" w:after="100" w:afterAutospacing="1"/>
      <w:textAlignment w:val="top"/>
    </w:pPr>
    <w:rPr>
      <w:rFonts w:ascii="Calibri" w:hAnsi="Calibri" w:cs="Calibri"/>
      <w:sz w:val="16"/>
      <w:szCs w:val="16"/>
    </w:rPr>
  </w:style>
  <w:style w:type="paragraph" w:customStyle="1" w:styleId="xl116">
    <w:name w:val="xl116"/>
    <w:basedOn w:val="Normal"/>
    <w:rsid w:val="00F46055"/>
    <w:pPr>
      <w:shd w:val="clear" w:color="000000" w:fill="FFFFFF"/>
      <w:spacing w:before="100" w:beforeAutospacing="1" w:after="100" w:afterAutospacing="1"/>
      <w:textAlignment w:val="top"/>
    </w:pPr>
    <w:rPr>
      <w:rFonts w:ascii="Calibri" w:hAnsi="Calibri" w:cs="Calibri"/>
      <w:sz w:val="16"/>
      <w:szCs w:val="16"/>
    </w:rPr>
  </w:style>
  <w:style w:type="paragraph" w:customStyle="1" w:styleId="xl117">
    <w:name w:val="xl117"/>
    <w:basedOn w:val="Normal"/>
    <w:rsid w:val="00F46055"/>
    <w:pPr>
      <w:spacing w:before="100" w:beforeAutospacing="1" w:after="100" w:afterAutospacing="1"/>
      <w:jc w:val="right"/>
    </w:pPr>
    <w:rPr>
      <w:rFonts w:ascii="Calibri" w:hAnsi="Calibri" w:cs="Calibri"/>
      <w:sz w:val="16"/>
      <w:szCs w:val="16"/>
    </w:rPr>
  </w:style>
  <w:style w:type="paragraph" w:customStyle="1" w:styleId="xl118">
    <w:name w:val="xl118"/>
    <w:basedOn w:val="Normal"/>
    <w:rsid w:val="00F46055"/>
    <w:pPr>
      <w:spacing w:before="100" w:beforeAutospacing="1" w:after="100" w:afterAutospacing="1"/>
      <w:jc w:val="right"/>
    </w:pPr>
    <w:rPr>
      <w:rFonts w:ascii="Calibri" w:hAnsi="Calibri" w:cs="Calibri"/>
      <w:sz w:val="16"/>
      <w:szCs w:val="16"/>
    </w:rPr>
  </w:style>
  <w:style w:type="paragraph" w:customStyle="1" w:styleId="xl119">
    <w:name w:val="xl119"/>
    <w:basedOn w:val="Normal"/>
    <w:rsid w:val="00F46055"/>
    <w:pPr>
      <w:shd w:val="clear" w:color="000000" w:fill="FFFFFF"/>
      <w:spacing w:before="100" w:beforeAutospacing="1" w:after="100" w:afterAutospacing="1"/>
      <w:jc w:val="both"/>
      <w:textAlignment w:val="top"/>
    </w:pPr>
    <w:rPr>
      <w:rFonts w:ascii="Calibri" w:hAnsi="Calibri" w:cs="Calibri"/>
      <w:color w:val="000000"/>
      <w:sz w:val="16"/>
      <w:szCs w:val="16"/>
    </w:rPr>
  </w:style>
  <w:style w:type="paragraph" w:customStyle="1" w:styleId="xl120">
    <w:name w:val="xl120"/>
    <w:basedOn w:val="Normal"/>
    <w:rsid w:val="00F46055"/>
    <w:pPr>
      <w:spacing w:before="100" w:beforeAutospacing="1" w:after="100" w:afterAutospacing="1"/>
      <w:textAlignment w:val="top"/>
    </w:pPr>
    <w:rPr>
      <w:rFonts w:ascii="Calibri" w:hAnsi="Calibri" w:cs="Calibri"/>
      <w:color w:val="000000"/>
      <w:sz w:val="16"/>
      <w:szCs w:val="16"/>
    </w:rPr>
  </w:style>
  <w:style w:type="paragraph" w:customStyle="1" w:styleId="xl121">
    <w:name w:val="xl121"/>
    <w:basedOn w:val="Normal"/>
    <w:rsid w:val="00F46055"/>
    <w:pPr>
      <w:spacing w:before="100" w:beforeAutospacing="1" w:after="100" w:afterAutospacing="1"/>
      <w:jc w:val="right"/>
    </w:pPr>
    <w:rPr>
      <w:rFonts w:ascii="Calibri" w:hAnsi="Calibri" w:cs="Calibri"/>
      <w:color w:val="000000"/>
      <w:sz w:val="16"/>
      <w:szCs w:val="16"/>
    </w:rPr>
  </w:style>
  <w:style w:type="paragraph" w:customStyle="1" w:styleId="xl122">
    <w:name w:val="xl122"/>
    <w:basedOn w:val="Normal"/>
    <w:rsid w:val="00F46055"/>
    <w:pPr>
      <w:spacing w:before="100" w:beforeAutospacing="1" w:after="100" w:afterAutospacing="1"/>
      <w:jc w:val="right"/>
    </w:pPr>
    <w:rPr>
      <w:rFonts w:ascii="Calibri" w:hAnsi="Calibri" w:cs="Calibri"/>
      <w:color w:val="000000"/>
      <w:sz w:val="16"/>
      <w:szCs w:val="16"/>
    </w:rPr>
  </w:style>
  <w:style w:type="paragraph" w:customStyle="1" w:styleId="xl123">
    <w:name w:val="xl123"/>
    <w:basedOn w:val="Normal"/>
    <w:rsid w:val="00F46055"/>
    <w:pPr>
      <w:shd w:val="clear" w:color="000000" w:fill="E6E6E6"/>
      <w:spacing w:before="100" w:beforeAutospacing="1" w:after="100" w:afterAutospacing="1"/>
      <w:textAlignment w:val="top"/>
    </w:pPr>
    <w:rPr>
      <w:rFonts w:ascii="Calibri" w:hAnsi="Calibri" w:cs="Calibri"/>
      <w:b/>
      <w:bCs/>
      <w:color w:val="000000"/>
      <w:sz w:val="16"/>
      <w:szCs w:val="16"/>
    </w:rPr>
  </w:style>
  <w:style w:type="paragraph" w:customStyle="1" w:styleId="xl124">
    <w:name w:val="xl124"/>
    <w:basedOn w:val="Normal"/>
    <w:rsid w:val="00F46055"/>
    <w:pPr>
      <w:shd w:val="clear" w:color="000000" w:fill="E6E6E6"/>
      <w:spacing w:before="100" w:beforeAutospacing="1" w:after="100" w:afterAutospacing="1"/>
      <w:jc w:val="right"/>
    </w:pPr>
    <w:rPr>
      <w:rFonts w:ascii="Calibri" w:hAnsi="Calibri" w:cs="Calibri"/>
      <w:color w:val="000000"/>
      <w:sz w:val="16"/>
      <w:szCs w:val="16"/>
    </w:rPr>
  </w:style>
  <w:style w:type="paragraph" w:customStyle="1" w:styleId="xl125">
    <w:name w:val="xl125"/>
    <w:basedOn w:val="Normal"/>
    <w:rsid w:val="00F46055"/>
    <w:pPr>
      <w:shd w:val="clear" w:color="000000" w:fill="E6E6E6"/>
      <w:spacing w:before="100" w:beforeAutospacing="1" w:after="100" w:afterAutospacing="1"/>
      <w:jc w:val="right"/>
    </w:pPr>
    <w:rPr>
      <w:rFonts w:ascii="Calibri" w:hAnsi="Calibri" w:cs="Calibri"/>
      <w:color w:val="000000"/>
      <w:sz w:val="16"/>
      <w:szCs w:val="16"/>
    </w:rPr>
  </w:style>
  <w:style w:type="paragraph" w:customStyle="1" w:styleId="xl126">
    <w:name w:val="xl126"/>
    <w:basedOn w:val="Normal"/>
    <w:rsid w:val="00F46055"/>
    <w:pPr>
      <w:shd w:val="clear" w:color="000000" w:fill="FFFFFF"/>
      <w:spacing w:before="100" w:beforeAutospacing="1" w:after="100" w:afterAutospacing="1"/>
      <w:textAlignment w:val="top"/>
    </w:pPr>
    <w:rPr>
      <w:rFonts w:ascii="Calibri" w:hAnsi="Calibri" w:cs="Calibri"/>
      <w:color w:val="000000"/>
      <w:sz w:val="16"/>
      <w:szCs w:val="16"/>
    </w:rPr>
  </w:style>
  <w:style w:type="paragraph" w:customStyle="1" w:styleId="xl127">
    <w:name w:val="xl127"/>
    <w:basedOn w:val="Normal"/>
    <w:rsid w:val="00F46055"/>
    <w:pPr>
      <w:shd w:val="clear" w:color="000000" w:fill="FFFFFF"/>
      <w:spacing w:before="100" w:beforeAutospacing="1" w:after="100" w:afterAutospacing="1"/>
      <w:jc w:val="right"/>
    </w:pPr>
    <w:rPr>
      <w:rFonts w:ascii="Calibri" w:hAnsi="Calibri" w:cs="Calibri"/>
      <w:color w:val="000000"/>
      <w:sz w:val="16"/>
      <w:szCs w:val="16"/>
    </w:rPr>
  </w:style>
  <w:style w:type="paragraph" w:customStyle="1" w:styleId="xl128">
    <w:name w:val="xl128"/>
    <w:basedOn w:val="Normal"/>
    <w:rsid w:val="00F46055"/>
    <w:pPr>
      <w:shd w:val="clear" w:color="000000" w:fill="FFFFFF"/>
      <w:spacing w:before="100" w:beforeAutospacing="1" w:after="100" w:afterAutospacing="1"/>
      <w:jc w:val="right"/>
    </w:pPr>
    <w:rPr>
      <w:rFonts w:ascii="Calibri" w:hAnsi="Calibri" w:cs="Calibri"/>
      <w:color w:val="000000"/>
      <w:sz w:val="16"/>
      <w:szCs w:val="16"/>
    </w:rPr>
  </w:style>
  <w:style w:type="paragraph" w:customStyle="1" w:styleId="xl129">
    <w:name w:val="xl129"/>
    <w:basedOn w:val="Normal"/>
    <w:rsid w:val="00F46055"/>
    <w:pPr>
      <w:shd w:val="clear" w:color="000000" w:fill="E6E6E6"/>
      <w:spacing w:before="100" w:beforeAutospacing="1" w:after="100" w:afterAutospacing="1"/>
      <w:jc w:val="right"/>
    </w:pPr>
    <w:rPr>
      <w:rFonts w:ascii="Calibri" w:hAnsi="Calibri" w:cs="Calibri"/>
      <w:sz w:val="16"/>
      <w:szCs w:val="16"/>
    </w:rPr>
  </w:style>
  <w:style w:type="paragraph" w:customStyle="1" w:styleId="xl130">
    <w:name w:val="xl130"/>
    <w:basedOn w:val="Normal"/>
    <w:rsid w:val="00F46055"/>
    <w:pPr>
      <w:shd w:val="clear" w:color="000000" w:fill="E6E6E6"/>
      <w:spacing w:before="100" w:beforeAutospacing="1" w:after="100" w:afterAutospacing="1"/>
      <w:jc w:val="right"/>
    </w:pPr>
    <w:rPr>
      <w:rFonts w:ascii="Calibri" w:hAnsi="Calibri" w:cs="Calibri"/>
      <w:sz w:val="16"/>
      <w:szCs w:val="16"/>
    </w:rPr>
  </w:style>
  <w:style w:type="paragraph" w:customStyle="1" w:styleId="xl131">
    <w:name w:val="xl131"/>
    <w:basedOn w:val="Normal"/>
    <w:rsid w:val="00F46055"/>
    <w:pPr>
      <w:shd w:val="clear" w:color="000000" w:fill="FFFFFF"/>
      <w:spacing w:before="100" w:beforeAutospacing="1" w:after="100" w:afterAutospacing="1"/>
      <w:jc w:val="right"/>
    </w:pPr>
    <w:rPr>
      <w:rFonts w:ascii="Calibri" w:hAnsi="Calibri" w:cs="Calibri"/>
      <w:sz w:val="16"/>
      <w:szCs w:val="16"/>
    </w:rPr>
  </w:style>
  <w:style w:type="paragraph" w:customStyle="1" w:styleId="xl132">
    <w:name w:val="xl132"/>
    <w:basedOn w:val="Normal"/>
    <w:rsid w:val="00F46055"/>
    <w:pPr>
      <w:shd w:val="clear" w:color="000000" w:fill="FFFFFF"/>
      <w:spacing w:before="100" w:beforeAutospacing="1" w:after="100" w:afterAutospacing="1"/>
      <w:jc w:val="right"/>
    </w:pPr>
    <w:rPr>
      <w:rFonts w:ascii="Calibri" w:hAnsi="Calibri" w:cs="Calibri"/>
      <w:sz w:val="16"/>
      <w:szCs w:val="16"/>
    </w:rPr>
  </w:style>
  <w:style w:type="paragraph" w:customStyle="1" w:styleId="xl133">
    <w:name w:val="xl133"/>
    <w:basedOn w:val="Normal"/>
    <w:rsid w:val="00F46055"/>
    <w:pPr>
      <w:shd w:val="clear" w:color="000000" w:fill="FFFFFF"/>
      <w:spacing w:before="100" w:beforeAutospacing="1" w:after="100" w:afterAutospacing="1"/>
      <w:textAlignment w:val="top"/>
    </w:pPr>
    <w:rPr>
      <w:rFonts w:ascii="Calibri" w:hAnsi="Calibri" w:cs="Calibri"/>
      <w:sz w:val="16"/>
      <w:szCs w:val="16"/>
    </w:rPr>
  </w:style>
  <w:style w:type="paragraph" w:customStyle="1" w:styleId="xl134">
    <w:name w:val="xl134"/>
    <w:basedOn w:val="Normal"/>
    <w:rsid w:val="00F46055"/>
    <w:pPr>
      <w:shd w:val="clear" w:color="000000" w:fill="FFFFFF"/>
      <w:spacing w:before="100" w:beforeAutospacing="1" w:after="100" w:afterAutospacing="1"/>
      <w:jc w:val="right"/>
    </w:pPr>
    <w:rPr>
      <w:rFonts w:ascii="Calibri" w:hAnsi="Calibri" w:cs="Calibri"/>
      <w:color w:val="000000"/>
      <w:sz w:val="16"/>
      <w:szCs w:val="16"/>
    </w:rPr>
  </w:style>
  <w:style w:type="paragraph" w:customStyle="1" w:styleId="xl135">
    <w:name w:val="xl135"/>
    <w:basedOn w:val="Normal"/>
    <w:rsid w:val="00F46055"/>
    <w:pPr>
      <w:shd w:val="clear" w:color="000000" w:fill="FFFFFF"/>
      <w:spacing w:before="100" w:beforeAutospacing="1" w:after="100" w:afterAutospacing="1"/>
      <w:textAlignment w:val="top"/>
    </w:pPr>
    <w:rPr>
      <w:rFonts w:ascii="Calibri" w:hAnsi="Calibri" w:cs="Calibri"/>
      <w:sz w:val="16"/>
      <w:szCs w:val="16"/>
    </w:rPr>
  </w:style>
  <w:style w:type="paragraph" w:customStyle="1" w:styleId="xl136">
    <w:name w:val="xl136"/>
    <w:basedOn w:val="Normal"/>
    <w:rsid w:val="00F46055"/>
    <w:pPr>
      <w:spacing w:before="100" w:beforeAutospacing="1" w:after="100" w:afterAutospacing="1"/>
      <w:textAlignment w:val="center"/>
    </w:pPr>
  </w:style>
  <w:style w:type="paragraph" w:customStyle="1" w:styleId="xl137">
    <w:name w:val="xl137"/>
    <w:basedOn w:val="Normal"/>
    <w:rsid w:val="00F46055"/>
    <w:pPr>
      <w:spacing w:before="100" w:beforeAutospacing="1" w:after="100" w:afterAutospacing="1"/>
    </w:pPr>
  </w:style>
  <w:style w:type="paragraph" w:customStyle="1" w:styleId="xl138">
    <w:name w:val="xl138"/>
    <w:basedOn w:val="Normal"/>
    <w:rsid w:val="00F46055"/>
    <w:pPr>
      <w:spacing w:before="100" w:beforeAutospacing="1" w:after="100" w:afterAutospacing="1"/>
    </w:pPr>
  </w:style>
  <w:style w:type="paragraph" w:customStyle="1" w:styleId="xl139">
    <w:name w:val="xl139"/>
    <w:basedOn w:val="Normal"/>
    <w:rsid w:val="00F46055"/>
    <w:pPr>
      <w:shd w:val="clear" w:color="000000" w:fill="FFFFFF"/>
      <w:spacing w:before="100" w:beforeAutospacing="1" w:after="100" w:afterAutospacing="1"/>
      <w:textAlignment w:val="top"/>
    </w:pPr>
    <w:rPr>
      <w:rFonts w:ascii="Calibri" w:hAnsi="Calibri" w:cs="Calibri"/>
      <w:b/>
      <w:bCs/>
      <w:color w:val="000000"/>
      <w:sz w:val="16"/>
      <w:szCs w:val="16"/>
    </w:rPr>
  </w:style>
  <w:style w:type="paragraph" w:customStyle="1" w:styleId="xl140">
    <w:name w:val="xl140"/>
    <w:basedOn w:val="Normal"/>
    <w:rsid w:val="00F46055"/>
    <w:pPr>
      <w:shd w:val="clear" w:color="000000" w:fill="FFFFFF"/>
      <w:spacing w:before="100" w:beforeAutospacing="1" w:after="100" w:afterAutospacing="1"/>
      <w:textAlignment w:val="top"/>
    </w:pPr>
    <w:rPr>
      <w:rFonts w:ascii="Calibri" w:hAnsi="Calibri" w:cs="Calibri"/>
      <w:color w:val="000000"/>
      <w:sz w:val="16"/>
      <w:szCs w:val="16"/>
    </w:rPr>
  </w:style>
  <w:style w:type="paragraph" w:customStyle="1" w:styleId="xl141">
    <w:name w:val="xl141"/>
    <w:basedOn w:val="Normal"/>
    <w:rsid w:val="00F46055"/>
    <w:pPr>
      <w:shd w:val="clear" w:color="000000" w:fill="FFFFFF"/>
      <w:spacing w:before="100" w:beforeAutospacing="1" w:after="100" w:afterAutospacing="1"/>
      <w:textAlignment w:val="top"/>
    </w:pPr>
    <w:rPr>
      <w:rFonts w:ascii="Calibri" w:hAnsi="Calibri" w:cs="Calibri"/>
      <w:color w:val="000000"/>
      <w:sz w:val="16"/>
      <w:szCs w:val="16"/>
      <w:u w:val="single"/>
    </w:rPr>
  </w:style>
  <w:style w:type="paragraph" w:customStyle="1" w:styleId="xl142">
    <w:name w:val="xl142"/>
    <w:basedOn w:val="Normal"/>
    <w:rsid w:val="00F46055"/>
    <w:pPr>
      <w:shd w:val="clear" w:color="000000" w:fill="FFFFFF"/>
      <w:spacing w:before="100" w:beforeAutospacing="1" w:after="100" w:afterAutospacing="1"/>
      <w:textAlignment w:val="top"/>
    </w:pPr>
    <w:rPr>
      <w:rFonts w:ascii="Calibri" w:hAnsi="Calibri" w:cs="Calibri"/>
      <w:i/>
      <w:iCs/>
      <w:color w:val="000000"/>
      <w:sz w:val="12"/>
      <w:szCs w:val="12"/>
    </w:rPr>
  </w:style>
  <w:style w:type="paragraph" w:customStyle="1" w:styleId="xl143">
    <w:name w:val="xl143"/>
    <w:basedOn w:val="Normal"/>
    <w:rsid w:val="00F46055"/>
    <w:pPr>
      <w:spacing w:before="100" w:beforeAutospacing="1" w:after="100" w:afterAutospacing="1"/>
      <w:jc w:val="right"/>
      <w:textAlignment w:val="top"/>
    </w:pPr>
    <w:rPr>
      <w:rFonts w:ascii="Calibri" w:hAnsi="Calibri" w:cs="Calibri"/>
      <w:b/>
      <w:bCs/>
      <w:sz w:val="18"/>
      <w:szCs w:val="18"/>
    </w:rPr>
  </w:style>
  <w:style w:type="paragraph" w:customStyle="1" w:styleId="xl144">
    <w:name w:val="xl144"/>
    <w:basedOn w:val="Normal"/>
    <w:rsid w:val="00F46055"/>
    <w:pPr>
      <w:pBdr>
        <w:top w:val="single" w:sz="8" w:space="0" w:color="auto"/>
        <w:left w:val="single" w:sz="8" w:space="0" w:color="auto"/>
      </w:pBdr>
      <w:shd w:val="clear" w:color="000000" w:fill="E6E6E6"/>
      <w:spacing w:before="100" w:beforeAutospacing="1" w:after="100" w:afterAutospacing="1"/>
      <w:jc w:val="right"/>
    </w:pPr>
    <w:rPr>
      <w:rFonts w:ascii="Calibri" w:hAnsi="Calibri" w:cs="Calibri"/>
      <w:color w:val="000000"/>
      <w:sz w:val="16"/>
      <w:szCs w:val="16"/>
    </w:rPr>
  </w:style>
  <w:style w:type="paragraph" w:customStyle="1" w:styleId="xl145">
    <w:name w:val="xl145"/>
    <w:basedOn w:val="Normal"/>
    <w:rsid w:val="00F46055"/>
    <w:pPr>
      <w:pBdr>
        <w:top w:val="single" w:sz="8" w:space="0" w:color="auto"/>
      </w:pBdr>
      <w:shd w:val="clear" w:color="000000" w:fill="E6E6E6"/>
      <w:spacing w:before="100" w:beforeAutospacing="1" w:after="100" w:afterAutospacing="1"/>
      <w:jc w:val="right"/>
    </w:pPr>
    <w:rPr>
      <w:rFonts w:ascii="Calibri" w:hAnsi="Calibri" w:cs="Calibri"/>
      <w:color w:val="000000"/>
      <w:sz w:val="16"/>
      <w:szCs w:val="16"/>
    </w:rPr>
  </w:style>
  <w:style w:type="paragraph" w:customStyle="1" w:styleId="xl146">
    <w:name w:val="xl146"/>
    <w:basedOn w:val="Normal"/>
    <w:rsid w:val="00F46055"/>
    <w:pPr>
      <w:pBdr>
        <w:top w:val="single" w:sz="8" w:space="0" w:color="auto"/>
      </w:pBdr>
      <w:shd w:val="clear" w:color="000000" w:fill="E6E6E6"/>
      <w:spacing w:before="100" w:beforeAutospacing="1" w:after="100" w:afterAutospacing="1"/>
      <w:jc w:val="right"/>
    </w:pPr>
    <w:rPr>
      <w:rFonts w:ascii="Calibri" w:hAnsi="Calibri" w:cs="Calibri"/>
      <w:color w:val="000000"/>
      <w:sz w:val="16"/>
      <w:szCs w:val="16"/>
    </w:rPr>
  </w:style>
  <w:style w:type="paragraph" w:customStyle="1" w:styleId="xl147">
    <w:name w:val="xl147"/>
    <w:basedOn w:val="Normal"/>
    <w:rsid w:val="00F46055"/>
    <w:pPr>
      <w:pBdr>
        <w:left w:val="single" w:sz="8" w:space="0" w:color="auto"/>
      </w:pBdr>
      <w:shd w:val="clear" w:color="000000" w:fill="E6E6E6"/>
      <w:spacing w:before="100" w:beforeAutospacing="1" w:after="100" w:afterAutospacing="1"/>
      <w:jc w:val="right"/>
    </w:pPr>
    <w:rPr>
      <w:rFonts w:ascii="Calibri" w:hAnsi="Calibri" w:cs="Calibri"/>
      <w:color w:val="000000"/>
      <w:sz w:val="16"/>
      <w:szCs w:val="16"/>
    </w:rPr>
  </w:style>
  <w:style w:type="paragraph" w:customStyle="1" w:styleId="xl148">
    <w:name w:val="xl148"/>
    <w:basedOn w:val="Normal"/>
    <w:rsid w:val="00F46055"/>
    <w:pPr>
      <w:pBdr>
        <w:left w:val="single" w:sz="8" w:space="0" w:color="auto"/>
      </w:pBdr>
      <w:shd w:val="clear" w:color="000000" w:fill="E6E6E6"/>
      <w:spacing w:before="100" w:beforeAutospacing="1" w:after="100" w:afterAutospacing="1"/>
      <w:jc w:val="right"/>
    </w:pPr>
    <w:rPr>
      <w:rFonts w:ascii="Calibri" w:hAnsi="Calibri" w:cs="Calibri"/>
      <w:sz w:val="16"/>
      <w:szCs w:val="16"/>
    </w:rPr>
  </w:style>
  <w:style w:type="paragraph" w:customStyle="1" w:styleId="xl149">
    <w:name w:val="xl149"/>
    <w:basedOn w:val="Normal"/>
    <w:rsid w:val="00F46055"/>
    <w:pPr>
      <w:pBdr>
        <w:top w:val="single" w:sz="8" w:space="0" w:color="auto"/>
        <w:left w:val="single" w:sz="8" w:space="0" w:color="auto"/>
      </w:pBdr>
      <w:shd w:val="clear" w:color="000000" w:fill="E6E6E6"/>
      <w:spacing w:before="100" w:beforeAutospacing="1" w:after="100" w:afterAutospacing="1"/>
      <w:jc w:val="right"/>
    </w:pPr>
    <w:rPr>
      <w:rFonts w:ascii="Calibri" w:hAnsi="Calibri" w:cs="Calibri"/>
      <w:sz w:val="16"/>
      <w:szCs w:val="16"/>
    </w:rPr>
  </w:style>
  <w:style w:type="paragraph" w:customStyle="1" w:styleId="xl150">
    <w:name w:val="xl150"/>
    <w:basedOn w:val="Normal"/>
    <w:rsid w:val="00F46055"/>
    <w:pPr>
      <w:pBdr>
        <w:left w:val="single" w:sz="8" w:space="0" w:color="auto"/>
      </w:pBdr>
      <w:spacing w:before="100" w:beforeAutospacing="1" w:after="100" w:afterAutospacing="1"/>
      <w:jc w:val="right"/>
    </w:pPr>
    <w:rPr>
      <w:rFonts w:ascii="Calibri" w:hAnsi="Calibri" w:cs="Calibri"/>
      <w:sz w:val="16"/>
      <w:szCs w:val="16"/>
    </w:rPr>
  </w:style>
  <w:style w:type="paragraph" w:customStyle="1" w:styleId="xl151">
    <w:name w:val="xl151"/>
    <w:basedOn w:val="Normal"/>
    <w:rsid w:val="00F46055"/>
    <w:pPr>
      <w:pBdr>
        <w:left w:val="single" w:sz="8" w:space="0" w:color="auto"/>
        <w:bottom w:val="single" w:sz="8" w:space="0" w:color="auto"/>
      </w:pBdr>
      <w:shd w:val="clear" w:color="000000" w:fill="E6E6E6"/>
      <w:spacing w:before="100" w:beforeAutospacing="1" w:after="100" w:afterAutospacing="1"/>
      <w:jc w:val="right"/>
    </w:pPr>
    <w:rPr>
      <w:rFonts w:ascii="Calibri" w:hAnsi="Calibri" w:cs="Calibri"/>
      <w:sz w:val="16"/>
      <w:szCs w:val="16"/>
    </w:rPr>
  </w:style>
  <w:style w:type="paragraph" w:customStyle="1" w:styleId="xl152">
    <w:name w:val="xl152"/>
    <w:basedOn w:val="Normal"/>
    <w:rsid w:val="00F46055"/>
    <w:pPr>
      <w:pBdr>
        <w:right w:val="single" w:sz="8" w:space="0" w:color="auto"/>
      </w:pBdr>
      <w:shd w:val="clear" w:color="000000" w:fill="FFFFFF"/>
      <w:spacing w:before="100" w:beforeAutospacing="1" w:after="100" w:afterAutospacing="1"/>
      <w:ind w:firstLineChars="100" w:firstLine="100"/>
      <w:textAlignment w:val="center"/>
    </w:pPr>
    <w:rPr>
      <w:rFonts w:ascii="Calibri" w:hAnsi="Calibri" w:cs="Calibri"/>
      <w:color w:val="000000"/>
      <w:sz w:val="16"/>
      <w:szCs w:val="16"/>
    </w:rPr>
  </w:style>
  <w:style w:type="paragraph" w:customStyle="1" w:styleId="xl153">
    <w:name w:val="xl153"/>
    <w:basedOn w:val="Normal"/>
    <w:rsid w:val="00F46055"/>
    <w:pPr>
      <w:pBdr>
        <w:right w:val="single" w:sz="8" w:space="0" w:color="auto"/>
      </w:pBdr>
      <w:shd w:val="clear" w:color="000000" w:fill="FFFFFF"/>
      <w:spacing w:before="100" w:beforeAutospacing="1" w:after="100" w:afterAutospacing="1"/>
      <w:jc w:val="right"/>
      <w:textAlignment w:val="center"/>
    </w:pPr>
    <w:rPr>
      <w:rFonts w:ascii="Calibri" w:hAnsi="Calibri" w:cs="Calibri"/>
      <w:color w:val="000000"/>
      <w:sz w:val="16"/>
      <w:szCs w:val="16"/>
    </w:rPr>
  </w:style>
  <w:style w:type="paragraph" w:customStyle="1" w:styleId="xl154">
    <w:name w:val="xl154"/>
    <w:basedOn w:val="Normal"/>
    <w:rsid w:val="00F46055"/>
    <w:pPr>
      <w:shd w:val="clear" w:color="000000" w:fill="FFFFFF"/>
      <w:spacing w:before="100" w:beforeAutospacing="1" w:after="100" w:afterAutospacing="1"/>
      <w:textAlignment w:val="top"/>
    </w:pPr>
    <w:rPr>
      <w:rFonts w:ascii="Calibri" w:hAnsi="Calibri" w:cs="Calibri"/>
      <w:color w:val="000000"/>
      <w:sz w:val="16"/>
      <w:szCs w:val="16"/>
    </w:rPr>
  </w:style>
  <w:style w:type="paragraph" w:customStyle="1" w:styleId="xl155">
    <w:name w:val="xl155"/>
    <w:basedOn w:val="Normal"/>
    <w:rsid w:val="00F46055"/>
    <w:pPr>
      <w:spacing w:before="100" w:beforeAutospacing="1" w:after="100" w:afterAutospacing="1"/>
      <w:textAlignment w:val="top"/>
    </w:pPr>
    <w:rPr>
      <w:rFonts w:ascii="Calibri" w:hAnsi="Calibri" w:cs="Calibri"/>
      <w:b/>
      <w:bCs/>
      <w:color w:val="000000"/>
      <w:sz w:val="16"/>
      <w:szCs w:val="16"/>
    </w:rPr>
  </w:style>
  <w:style w:type="paragraph" w:customStyle="1" w:styleId="xl156">
    <w:name w:val="xl156"/>
    <w:basedOn w:val="Normal"/>
    <w:rsid w:val="00F46055"/>
    <w:pPr>
      <w:pBdr>
        <w:right w:val="single" w:sz="8" w:space="0" w:color="auto"/>
      </w:pBdr>
      <w:spacing w:before="100" w:beforeAutospacing="1" w:after="100" w:afterAutospacing="1"/>
      <w:textAlignment w:val="center"/>
    </w:pPr>
    <w:rPr>
      <w:rFonts w:ascii="Calibri" w:hAnsi="Calibri" w:cs="Calibri"/>
      <w:b/>
      <w:bCs/>
      <w:color w:val="000000"/>
      <w:sz w:val="16"/>
      <w:szCs w:val="16"/>
    </w:rPr>
  </w:style>
  <w:style w:type="paragraph" w:customStyle="1" w:styleId="font8">
    <w:name w:val="font8"/>
    <w:basedOn w:val="Normal"/>
    <w:rsid w:val="00C22646"/>
    <w:pPr>
      <w:spacing w:before="100" w:beforeAutospacing="1" w:after="100" w:afterAutospacing="1"/>
    </w:pPr>
    <w:rPr>
      <w:rFonts w:ascii="Calibri" w:hAnsi="Calibri" w:cs="Calibri"/>
      <w:color w:val="000000"/>
      <w:sz w:val="14"/>
      <w:szCs w:val="14"/>
      <w:u w:val="single"/>
      <w:lang w:val="fr-BE"/>
    </w:rPr>
  </w:style>
  <w:style w:type="paragraph" w:customStyle="1" w:styleId="font9">
    <w:name w:val="font9"/>
    <w:basedOn w:val="Normal"/>
    <w:rsid w:val="00C22646"/>
    <w:pPr>
      <w:spacing w:before="100" w:beforeAutospacing="1" w:after="100" w:afterAutospacing="1"/>
    </w:pPr>
    <w:rPr>
      <w:rFonts w:ascii="Calibri" w:hAnsi="Calibri" w:cs="Calibri"/>
      <w:color w:val="000000"/>
      <w:sz w:val="14"/>
      <w:szCs w:val="14"/>
      <w:lang w:val="fr-BE"/>
    </w:rPr>
  </w:style>
  <w:style w:type="paragraph" w:customStyle="1" w:styleId="font10">
    <w:name w:val="font10"/>
    <w:basedOn w:val="Normal"/>
    <w:rsid w:val="00C22646"/>
    <w:pPr>
      <w:spacing w:before="100" w:beforeAutospacing="1" w:after="100" w:afterAutospacing="1"/>
    </w:pPr>
    <w:rPr>
      <w:rFonts w:ascii="Calibri" w:hAnsi="Calibri" w:cs="Calibri"/>
      <w:color w:val="000000"/>
      <w:sz w:val="16"/>
      <w:szCs w:val="16"/>
      <w:lang w:val="fr-BE"/>
    </w:rPr>
  </w:style>
  <w:style w:type="paragraph" w:customStyle="1" w:styleId="font11">
    <w:name w:val="font11"/>
    <w:basedOn w:val="Normal"/>
    <w:rsid w:val="00C22646"/>
    <w:pPr>
      <w:spacing w:before="100" w:beforeAutospacing="1" w:after="100" w:afterAutospacing="1"/>
    </w:pPr>
    <w:rPr>
      <w:rFonts w:ascii="Calibri" w:hAnsi="Calibri" w:cs="Calibri"/>
      <w:i/>
      <w:iCs/>
      <w:color w:val="000000"/>
      <w:sz w:val="14"/>
      <w:szCs w:val="14"/>
      <w:u w:val="single"/>
      <w:lang w:val="fr-BE"/>
    </w:rPr>
  </w:style>
  <w:style w:type="paragraph" w:customStyle="1" w:styleId="font12">
    <w:name w:val="font12"/>
    <w:basedOn w:val="Normal"/>
    <w:rsid w:val="00C22646"/>
    <w:pPr>
      <w:spacing w:before="100" w:beforeAutospacing="1" w:after="100" w:afterAutospacing="1"/>
    </w:pPr>
    <w:rPr>
      <w:rFonts w:ascii="Calibri" w:hAnsi="Calibri" w:cs="Calibri"/>
      <w:b/>
      <w:bCs/>
      <w:color w:val="000000"/>
      <w:sz w:val="14"/>
      <w:szCs w:val="14"/>
      <w:u w:val="single"/>
      <w:lang w:val="fr-BE"/>
    </w:rPr>
  </w:style>
  <w:style w:type="paragraph" w:customStyle="1" w:styleId="font13">
    <w:name w:val="font13"/>
    <w:basedOn w:val="Normal"/>
    <w:rsid w:val="00C22646"/>
    <w:pPr>
      <w:spacing w:before="100" w:beforeAutospacing="1" w:after="100" w:afterAutospacing="1"/>
    </w:pPr>
    <w:rPr>
      <w:rFonts w:ascii="Calibri" w:hAnsi="Calibri" w:cs="Calibri"/>
      <w:b/>
      <w:bCs/>
      <w:color w:val="000000"/>
      <w:sz w:val="14"/>
      <w:szCs w:val="14"/>
      <w:u w:val="single"/>
      <w:lang w:val="fr-BE"/>
    </w:rPr>
  </w:style>
  <w:style w:type="paragraph" w:customStyle="1" w:styleId="xl111">
    <w:name w:val="xl111"/>
    <w:basedOn w:val="Normal"/>
    <w:rsid w:val="00C22646"/>
    <w:pPr>
      <w:pBdr>
        <w:bottom w:val="dotted" w:sz="4" w:space="0" w:color="auto"/>
      </w:pBdr>
      <w:spacing w:before="100" w:beforeAutospacing="1" w:after="100" w:afterAutospacing="1"/>
      <w:jc w:val="both"/>
      <w:textAlignment w:val="center"/>
    </w:pPr>
    <w:rPr>
      <w:color w:val="000000"/>
      <w:sz w:val="18"/>
      <w:szCs w:val="18"/>
      <w:lang w:val="fr-BE"/>
    </w:rPr>
  </w:style>
  <w:style w:type="paragraph" w:customStyle="1" w:styleId="xl64">
    <w:name w:val="xl64"/>
    <w:basedOn w:val="Normal"/>
    <w:rsid w:val="00113C2E"/>
    <w:pPr>
      <w:spacing w:before="100" w:beforeAutospacing="1" w:after="100" w:afterAutospacing="1"/>
      <w:textAlignment w:val="center"/>
    </w:pPr>
    <w:rPr>
      <w:b/>
      <w:bCs/>
      <w:color w:val="000000"/>
      <w:sz w:val="18"/>
      <w:szCs w:val="18"/>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54626">
      <w:bodyDiv w:val="1"/>
      <w:marLeft w:val="0"/>
      <w:marRight w:val="0"/>
      <w:marTop w:val="0"/>
      <w:marBottom w:val="0"/>
      <w:divBdr>
        <w:top w:val="none" w:sz="0" w:space="0" w:color="auto"/>
        <w:left w:val="none" w:sz="0" w:space="0" w:color="auto"/>
        <w:bottom w:val="none" w:sz="0" w:space="0" w:color="auto"/>
        <w:right w:val="none" w:sz="0" w:space="0" w:color="auto"/>
      </w:divBdr>
      <w:divsChild>
        <w:div w:id="265574796">
          <w:marLeft w:val="0"/>
          <w:marRight w:val="0"/>
          <w:marTop w:val="0"/>
          <w:marBottom w:val="0"/>
          <w:divBdr>
            <w:top w:val="none" w:sz="0" w:space="0" w:color="auto"/>
            <w:left w:val="none" w:sz="0" w:space="0" w:color="auto"/>
            <w:bottom w:val="none" w:sz="0" w:space="0" w:color="auto"/>
            <w:right w:val="none" w:sz="0" w:space="0" w:color="auto"/>
          </w:divBdr>
          <w:divsChild>
            <w:div w:id="803278966">
              <w:marLeft w:val="0"/>
              <w:marRight w:val="0"/>
              <w:marTop w:val="0"/>
              <w:marBottom w:val="0"/>
              <w:divBdr>
                <w:top w:val="none" w:sz="0" w:space="0" w:color="auto"/>
                <w:left w:val="none" w:sz="0" w:space="0" w:color="auto"/>
                <w:bottom w:val="none" w:sz="0" w:space="0" w:color="auto"/>
                <w:right w:val="none" w:sz="0" w:space="0" w:color="auto"/>
              </w:divBdr>
              <w:divsChild>
                <w:div w:id="481167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15567">
      <w:bodyDiv w:val="1"/>
      <w:marLeft w:val="0"/>
      <w:marRight w:val="0"/>
      <w:marTop w:val="0"/>
      <w:marBottom w:val="0"/>
      <w:divBdr>
        <w:top w:val="none" w:sz="0" w:space="0" w:color="auto"/>
        <w:left w:val="none" w:sz="0" w:space="0" w:color="auto"/>
        <w:bottom w:val="none" w:sz="0" w:space="0" w:color="auto"/>
        <w:right w:val="none" w:sz="0" w:space="0" w:color="auto"/>
      </w:divBdr>
      <w:divsChild>
        <w:div w:id="1508402587">
          <w:marLeft w:val="0"/>
          <w:marRight w:val="0"/>
          <w:marTop w:val="0"/>
          <w:marBottom w:val="0"/>
          <w:divBdr>
            <w:top w:val="none" w:sz="0" w:space="0" w:color="auto"/>
            <w:left w:val="none" w:sz="0" w:space="0" w:color="auto"/>
            <w:bottom w:val="none" w:sz="0" w:space="0" w:color="auto"/>
            <w:right w:val="none" w:sz="0" w:space="0" w:color="auto"/>
          </w:divBdr>
          <w:divsChild>
            <w:div w:id="1132359039">
              <w:marLeft w:val="0"/>
              <w:marRight w:val="0"/>
              <w:marTop w:val="0"/>
              <w:marBottom w:val="0"/>
              <w:divBdr>
                <w:top w:val="none" w:sz="0" w:space="0" w:color="auto"/>
                <w:left w:val="none" w:sz="0" w:space="0" w:color="auto"/>
                <w:bottom w:val="none" w:sz="0" w:space="0" w:color="auto"/>
                <w:right w:val="none" w:sz="0" w:space="0" w:color="auto"/>
              </w:divBdr>
              <w:divsChild>
                <w:div w:id="519661503">
                  <w:marLeft w:val="0"/>
                  <w:marRight w:val="0"/>
                  <w:marTop w:val="0"/>
                  <w:marBottom w:val="0"/>
                  <w:divBdr>
                    <w:top w:val="none" w:sz="0" w:space="0" w:color="auto"/>
                    <w:left w:val="none" w:sz="0" w:space="0" w:color="auto"/>
                    <w:bottom w:val="none" w:sz="0" w:space="0" w:color="auto"/>
                    <w:right w:val="none" w:sz="0" w:space="0" w:color="auto"/>
                  </w:divBdr>
                  <w:divsChild>
                    <w:div w:id="152031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918138">
      <w:bodyDiv w:val="1"/>
      <w:marLeft w:val="0"/>
      <w:marRight w:val="0"/>
      <w:marTop w:val="0"/>
      <w:marBottom w:val="0"/>
      <w:divBdr>
        <w:top w:val="none" w:sz="0" w:space="0" w:color="auto"/>
        <w:left w:val="none" w:sz="0" w:space="0" w:color="auto"/>
        <w:bottom w:val="none" w:sz="0" w:space="0" w:color="auto"/>
        <w:right w:val="none" w:sz="0" w:space="0" w:color="auto"/>
      </w:divBdr>
      <w:divsChild>
        <w:div w:id="1750803905">
          <w:marLeft w:val="0"/>
          <w:marRight w:val="0"/>
          <w:marTop w:val="0"/>
          <w:marBottom w:val="0"/>
          <w:divBdr>
            <w:top w:val="none" w:sz="0" w:space="0" w:color="auto"/>
            <w:left w:val="none" w:sz="0" w:space="0" w:color="auto"/>
            <w:bottom w:val="none" w:sz="0" w:space="0" w:color="auto"/>
            <w:right w:val="none" w:sz="0" w:space="0" w:color="auto"/>
          </w:divBdr>
          <w:divsChild>
            <w:div w:id="470826928">
              <w:marLeft w:val="0"/>
              <w:marRight w:val="0"/>
              <w:marTop w:val="0"/>
              <w:marBottom w:val="0"/>
              <w:divBdr>
                <w:top w:val="none" w:sz="0" w:space="0" w:color="auto"/>
                <w:left w:val="none" w:sz="0" w:space="0" w:color="auto"/>
                <w:bottom w:val="none" w:sz="0" w:space="0" w:color="auto"/>
                <w:right w:val="none" w:sz="0" w:space="0" w:color="auto"/>
              </w:divBdr>
              <w:divsChild>
                <w:div w:id="172505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11944">
      <w:bodyDiv w:val="1"/>
      <w:marLeft w:val="0"/>
      <w:marRight w:val="0"/>
      <w:marTop w:val="0"/>
      <w:marBottom w:val="0"/>
      <w:divBdr>
        <w:top w:val="none" w:sz="0" w:space="0" w:color="auto"/>
        <w:left w:val="none" w:sz="0" w:space="0" w:color="auto"/>
        <w:bottom w:val="none" w:sz="0" w:space="0" w:color="auto"/>
        <w:right w:val="none" w:sz="0" w:space="0" w:color="auto"/>
      </w:divBdr>
      <w:divsChild>
        <w:div w:id="1686402880">
          <w:marLeft w:val="0"/>
          <w:marRight w:val="0"/>
          <w:marTop w:val="0"/>
          <w:marBottom w:val="0"/>
          <w:divBdr>
            <w:top w:val="none" w:sz="0" w:space="0" w:color="auto"/>
            <w:left w:val="none" w:sz="0" w:space="0" w:color="auto"/>
            <w:bottom w:val="none" w:sz="0" w:space="0" w:color="auto"/>
            <w:right w:val="none" w:sz="0" w:space="0" w:color="auto"/>
          </w:divBdr>
          <w:divsChild>
            <w:div w:id="1195538423">
              <w:marLeft w:val="0"/>
              <w:marRight w:val="0"/>
              <w:marTop w:val="0"/>
              <w:marBottom w:val="0"/>
              <w:divBdr>
                <w:top w:val="none" w:sz="0" w:space="0" w:color="auto"/>
                <w:left w:val="none" w:sz="0" w:space="0" w:color="auto"/>
                <w:bottom w:val="none" w:sz="0" w:space="0" w:color="auto"/>
                <w:right w:val="none" w:sz="0" w:space="0" w:color="auto"/>
              </w:divBdr>
              <w:divsChild>
                <w:div w:id="881402651">
                  <w:marLeft w:val="0"/>
                  <w:marRight w:val="0"/>
                  <w:marTop w:val="0"/>
                  <w:marBottom w:val="0"/>
                  <w:divBdr>
                    <w:top w:val="none" w:sz="0" w:space="0" w:color="auto"/>
                    <w:left w:val="none" w:sz="0" w:space="0" w:color="auto"/>
                    <w:bottom w:val="none" w:sz="0" w:space="0" w:color="auto"/>
                    <w:right w:val="none" w:sz="0" w:space="0" w:color="auto"/>
                  </w:divBdr>
                  <w:divsChild>
                    <w:div w:id="1210459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36343">
      <w:bodyDiv w:val="1"/>
      <w:marLeft w:val="0"/>
      <w:marRight w:val="0"/>
      <w:marTop w:val="0"/>
      <w:marBottom w:val="0"/>
      <w:divBdr>
        <w:top w:val="none" w:sz="0" w:space="0" w:color="auto"/>
        <w:left w:val="none" w:sz="0" w:space="0" w:color="auto"/>
        <w:bottom w:val="none" w:sz="0" w:space="0" w:color="auto"/>
        <w:right w:val="none" w:sz="0" w:space="0" w:color="auto"/>
      </w:divBdr>
      <w:divsChild>
        <w:div w:id="129632777">
          <w:marLeft w:val="0"/>
          <w:marRight w:val="0"/>
          <w:marTop w:val="0"/>
          <w:marBottom w:val="0"/>
          <w:divBdr>
            <w:top w:val="none" w:sz="0" w:space="0" w:color="auto"/>
            <w:left w:val="none" w:sz="0" w:space="0" w:color="auto"/>
            <w:bottom w:val="none" w:sz="0" w:space="0" w:color="auto"/>
            <w:right w:val="none" w:sz="0" w:space="0" w:color="auto"/>
          </w:divBdr>
          <w:divsChild>
            <w:div w:id="691490251">
              <w:marLeft w:val="0"/>
              <w:marRight w:val="0"/>
              <w:marTop w:val="0"/>
              <w:marBottom w:val="0"/>
              <w:divBdr>
                <w:top w:val="none" w:sz="0" w:space="0" w:color="auto"/>
                <w:left w:val="none" w:sz="0" w:space="0" w:color="auto"/>
                <w:bottom w:val="none" w:sz="0" w:space="0" w:color="auto"/>
                <w:right w:val="none" w:sz="0" w:space="0" w:color="auto"/>
              </w:divBdr>
              <w:divsChild>
                <w:div w:id="1230381496">
                  <w:marLeft w:val="0"/>
                  <w:marRight w:val="0"/>
                  <w:marTop w:val="0"/>
                  <w:marBottom w:val="0"/>
                  <w:divBdr>
                    <w:top w:val="none" w:sz="0" w:space="0" w:color="auto"/>
                    <w:left w:val="none" w:sz="0" w:space="0" w:color="auto"/>
                    <w:bottom w:val="none" w:sz="0" w:space="0" w:color="auto"/>
                    <w:right w:val="none" w:sz="0" w:space="0" w:color="auto"/>
                  </w:divBdr>
                  <w:divsChild>
                    <w:div w:id="18961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256991">
      <w:bodyDiv w:val="1"/>
      <w:marLeft w:val="0"/>
      <w:marRight w:val="0"/>
      <w:marTop w:val="0"/>
      <w:marBottom w:val="0"/>
      <w:divBdr>
        <w:top w:val="none" w:sz="0" w:space="0" w:color="auto"/>
        <w:left w:val="none" w:sz="0" w:space="0" w:color="auto"/>
        <w:bottom w:val="none" w:sz="0" w:space="0" w:color="auto"/>
        <w:right w:val="none" w:sz="0" w:space="0" w:color="auto"/>
      </w:divBdr>
      <w:divsChild>
        <w:div w:id="780295652">
          <w:marLeft w:val="0"/>
          <w:marRight w:val="0"/>
          <w:marTop w:val="0"/>
          <w:marBottom w:val="0"/>
          <w:divBdr>
            <w:top w:val="none" w:sz="0" w:space="0" w:color="auto"/>
            <w:left w:val="none" w:sz="0" w:space="0" w:color="auto"/>
            <w:bottom w:val="none" w:sz="0" w:space="0" w:color="auto"/>
            <w:right w:val="none" w:sz="0" w:space="0" w:color="auto"/>
          </w:divBdr>
          <w:divsChild>
            <w:div w:id="973363554">
              <w:marLeft w:val="0"/>
              <w:marRight w:val="0"/>
              <w:marTop w:val="0"/>
              <w:marBottom w:val="0"/>
              <w:divBdr>
                <w:top w:val="none" w:sz="0" w:space="0" w:color="auto"/>
                <w:left w:val="none" w:sz="0" w:space="0" w:color="auto"/>
                <w:bottom w:val="none" w:sz="0" w:space="0" w:color="auto"/>
                <w:right w:val="none" w:sz="0" w:space="0" w:color="auto"/>
              </w:divBdr>
              <w:divsChild>
                <w:div w:id="58406120">
                  <w:marLeft w:val="0"/>
                  <w:marRight w:val="0"/>
                  <w:marTop w:val="0"/>
                  <w:marBottom w:val="0"/>
                  <w:divBdr>
                    <w:top w:val="none" w:sz="0" w:space="0" w:color="auto"/>
                    <w:left w:val="none" w:sz="0" w:space="0" w:color="auto"/>
                    <w:bottom w:val="none" w:sz="0" w:space="0" w:color="auto"/>
                    <w:right w:val="none" w:sz="0" w:space="0" w:color="auto"/>
                  </w:divBdr>
                  <w:divsChild>
                    <w:div w:id="51762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553022">
      <w:bodyDiv w:val="1"/>
      <w:marLeft w:val="0"/>
      <w:marRight w:val="0"/>
      <w:marTop w:val="0"/>
      <w:marBottom w:val="0"/>
      <w:divBdr>
        <w:top w:val="none" w:sz="0" w:space="0" w:color="auto"/>
        <w:left w:val="none" w:sz="0" w:space="0" w:color="auto"/>
        <w:bottom w:val="none" w:sz="0" w:space="0" w:color="auto"/>
        <w:right w:val="none" w:sz="0" w:space="0" w:color="auto"/>
      </w:divBdr>
    </w:div>
    <w:div w:id="141771425">
      <w:bodyDiv w:val="1"/>
      <w:marLeft w:val="0"/>
      <w:marRight w:val="0"/>
      <w:marTop w:val="0"/>
      <w:marBottom w:val="0"/>
      <w:divBdr>
        <w:top w:val="none" w:sz="0" w:space="0" w:color="auto"/>
        <w:left w:val="none" w:sz="0" w:space="0" w:color="auto"/>
        <w:bottom w:val="none" w:sz="0" w:space="0" w:color="auto"/>
        <w:right w:val="none" w:sz="0" w:space="0" w:color="auto"/>
      </w:divBdr>
      <w:divsChild>
        <w:div w:id="1410467040">
          <w:marLeft w:val="0"/>
          <w:marRight w:val="0"/>
          <w:marTop w:val="0"/>
          <w:marBottom w:val="0"/>
          <w:divBdr>
            <w:top w:val="none" w:sz="0" w:space="0" w:color="auto"/>
            <w:left w:val="none" w:sz="0" w:space="0" w:color="auto"/>
            <w:bottom w:val="none" w:sz="0" w:space="0" w:color="auto"/>
            <w:right w:val="none" w:sz="0" w:space="0" w:color="auto"/>
          </w:divBdr>
          <w:divsChild>
            <w:div w:id="696352195">
              <w:marLeft w:val="0"/>
              <w:marRight w:val="0"/>
              <w:marTop w:val="0"/>
              <w:marBottom w:val="0"/>
              <w:divBdr>
                <w:top w:val="none" w:sz="0" w:space="0" w:color="auto"/>
                <w:left w:val="none" w:sz="0" w:space="0" w:color="auto"/>
                <w:bottom w:val="none" w:sz="0" w:space="0" w:color="auto"/>
                <w:right w:val="none" w:sz="0" w:space="0" w:color="auto"/>
              </w:divBdr>
              <w:divsChild>
                <w:div w:id="1813016028">
                  <w:marLeft w:val="0"/>
                  <w:marRight w:val="0"/>
                  <w:marTop w:val="0"/>
                  <w:marBottom w:val="0"/>
                  <w:divBdr>
                    <w:top w:val="none" w:sz="0" w:space="0" w:color="auto"/>
                    <w:left w:val="none" w:sz="0" w:space="0" w:color="auto"/>
                    <w:bottom w:val="none" w:sz="0" w:space="0" w:color="auto"/>
                    <w:right w:val="none" w:sz="0" w:space="0" w:color="auto"/>
                  </w:divBdr>
                  <w:divsChild>
                    <w:div w:id="206794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36238">
      <w:bodyDiv w:val="1"/>
      <w:marLeft w:val="0"/>
      <w:marRight w:val="0"/>
      <w:marTop w:val="0"/>
      <w:marBottom w:val="0"/>
      <w:divBdr>
        <w:top w:val="none" w:sz="0" w:space="0" w:color="auto"/>
        <w:left w:val="none" w:sz="0" w:space="0" w:color="auto"/>
        <w:bottom w:val="none" w:sz="0" w:space="0" w:color="auto"/>
        <w:right w:val="none" w:sz="0" w:space="0" w:color="auto"/>
      </w:divBdr>
      <w:divsChild>
        <w:div w:id="1033699445">
          <w:marLeft w:val="0"/>
          <w:marRight w:val="0"/>
          <w:marTop w:val="0"/>
          <w:marBottom w:val="0"/>
          <w:divBdr>
            <w:top w:val="none" w:sz="0" w:space="0" w:color="auto"/>
            <w:left w:val="none" w:sz="0" w:space="0" w:color="auto"/>
            <w:bottom w:val="none" w:sz="0" w:space="0" w:color="auto"/>
            <w:right w:val="none" w:sz="0" w:space="0" w:color="auto"/>
          </w:divBdr>
          <w:divsChild>
            <w:div w:id="1402483333">
              <w:marLeft w:val="0"/>
              <w:marRight w:val="0"/>
              <w:marTop w:val="0"/>
              <w:marBottom w:val="0"/>
              <w:divBdr>
                <w:top w:val="none" w:sz="0" w:space="0" w:color="auto"/>
                <w:left w:val="none" w:sz="0" w:space="0" w:color="auto"/>
                <w:bottom w:val="none" w:sz="0" w:space="0" w:color="auto"/>
                <w:right w:val="none" w:sz="0" w:space="0" w:color="auto"/>
              </w:divBdr>
              <w:divsChild>
                <w:div w:id="575627169">
                  <w:marLeft w:val="0"/>
                  <w:marRight w:val="0"/>
                  <w:marTop w:val="0"/>
                  <w:marBottom w:val="0"/>
                  <w:divBdr>
                    <w:top w:val="none" w:sz="0" w:space="0" w:color="auto"/>
                    <w:left w:val="none" w:sz="0" w:space="0" w:color="auto"/>
                    <w:bottom w:val="none" w:sz="0" w:space="0" w:color="auto"/>
                    <w:right w:val="none" w:sz="0" w:space="0" w:color="auto"/>
                  </w:divBdr>
                  <w:divsChild>
                    <w:div w:id="48839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1092402">
      <w:bodyDiv w:val="1"/>
      <w:marLeft w:val="0"/>
      <w:marRight w:val="0"/>
      <w:marTop w:val="0"/>
      <w:marBottom w:val="0"/>
      <w:divBdr>
        <w:top w:val="none" w:sz="0" w:space="0" w:color="auto"/>
        <w:left w:val="none" w:sz="0" w:space="0" w:color="auto"/>
        <w:bottom w:val="none" w:sz="0" w:space="0" w:color="auto"/>
        <w:right w:val="none" w:sz="0" w:space="0" w:color="auto"/>
      </w:divBdr>
    </w:div>
    <w:div w:id="264963180">
      <w:bodyDiv w:val="1"/>
      <w:marLeft w:val="0"/>
      <w:marRight w:val="0"/>
      <w:marTop w:val="0"/>
      <w:marBottom w:val="0"/>
      <w:divBdr>
        <w:top w:val="none" w:sz="0" w:space="0" w:color="auto"/>
        <w:left w:val="none" w:sz="0" w:space="0" w:color="auto"/>
        <w:bottom w:val="none" w:sz="0" w:space="0" w:color="auto"/>
        <w:right w:val="none" w:sz="0" w:space="0" w:color="auto"/>
      </w:divBdr>
    </w:div>
    <w:div w:id="280457444">
      <w:bodyDiv w:val="1"/>
      <w:marLeft w:val="0"/>
      <w:marRight w:val="0"/>
      <w:marTop w:val="0"/>
      <w:marBottom w:val="0"/>
      <w:divBdr>
        <w:top w:val="none" w:sz="0" w:space="0" w:color="auto"/>
        <w:left w:val="none" w:sz="0" w:space="0" w:color="auto"/>
        <w:bottom w:val="none" w:sz="0" w:space="0" w:color="auto"/>
        <w:right w:val="none" w:sz="0" w:space="0" w:color="auto"/>
      </w:divBdr>
      <w:divsChild>
        <w:div w:id="1424179515">
          <w:marLeft w:val="0"/>
          <w:marRight w:val="0"/>
          <w:marTop w:val="0"/>
          <w:marBottom w:val="0"/>
          <w:divBdr>
            <w:top w:val="none" w:sz="0" w:space="0" w:color="auto"/>
            <w:left w:val="none" w:sz="0" w:space="0" w:color="auto"/>
            <w:bottom w:val="none" w:sz="0" w:space="0" w:color="auto"/>
            <w:right w:val="none" w:sz="0" w:space="0" w:color="auto"/>
          </w:divBdr>
          <w:divsChild>
            <w:div w:id="1161194839">
              <w:marLeft w:val="0"/>
              <w:marRight w:val="0"/>
              <w:marTop w:val="0"/>
              <w:marBottom w:val="0"/>
              <w:divBdr>
                <w:top w:val="none" w:sz="0" w:space="0" w:color="auto"/>
                <w:left w:val="none" w:sz="0" w:space="0" w:color="auto"/>
                <w:bottom w:val="none" w:sz="0" w:space="0" w:color="auto"/>
                <w:right w:val="none" w:sz="0" w:space="0" w:color="auto"/>
              </w:divBdr>
              <w:divsChild>
                <w:div w:id="1015427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737145">
      <w:bodyDiv w:val="1"/>
      <w:marLeft w:val="0"/>
      <w:marRight w:val="0"/>
      <w:marTop w:val="0"/>
      <w:marBottom w:val="0"/>
      <w:divBdr>
        <w:top w:val="none" w:sz="0" w:space="0" w:color="auto"/>
        <w:left w:val="none" w:sz="0" w:space="0" w:color="auto"/>
        <w:bottom w:val="none" w:sz="0" w:space="0" w:color="auto"/>
        <w:right w:val="none" w:sz="0" w:space="0" w:color="auto"/>
      </w:divBdr>
      <w:divsChild>
        <w:div w:id="1649826055">
          <w:marLeft w:val="0"/>
          <w:marRight w:val="0"/>
          <w:marTop w:val="0"/>
          <w:marBottom w:val="0"/>
          <w:divBdr>
            <w:top w:val="none" w:sz="0" w:space="0" w:color="auto"/>
            <w:left w:val="none" w:sz="0" w:space="0" w:color="auto"/>
            <w:bottom w:val="none" w:sz="0" w:space="0" w:color="auto"/>
            <w:right w:val="none" w:sz="0" w:space="0" w:color="auto"/>
          </w:divBdr>
          <w:divsChild>
            <w:div w:id="1277060753">
              <w:marLeft w:val="0"/>
              <w:marRight w:val="0"/>
              <w:marTop w:val="0"/>
              <w:marBottom w:val="0"/>
              <w:divBdr>
                <w:top w:val="none" w:sz="0" w:space="0" w:color="auto"/>
                <w:left w:val="none" w:sz="0" w:space="0" w:color="auto"/>
                <w:bottom w:val="none" w:sz="0" w:space="0" w:color="auto"/>
                <w:right w:val="none" w:sz="0" w:space="0" w:color="auto"/>
              </w:divBdr>
              <w:divsChild>
                <w:div w:id="1651709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8123409">
      <w:bodyDiv w:val="1"/>
      <w:marLeft w:val="0"/>
      <w:marRight w:val="0"/>
      <w:marTop w:val="0"/>
      <w:marBottom w:val="0"/>
      <w:divBdr>
        <w:top w:val="none" w:sz="0" w:space="0" w:color="auto"/>
        <w:left w:val="none" w:sz="0" w:space="0" w:color="auto"/>
        <w:bottom w:val="none" w:sz="0" w:space="0" w:color="auto"/>
        <w:right w:val="none" w:sz="0" w:space="0" w:color="auto"/>
      </w:divBdr>
      <w:divsChild>
        <w:div w:id="198016102">
          <w:marLeft w:val="0"/>
          <w:marRight w:val="0"/>
          <w:marTop w:val="0"/>
          <w:marBottom w:val="0"/>
          <w:divBdr>
            <w:top w:val="none" w:sz="0" w:space="0" w:color="auto"/>
            <w:left w:val="none" w:sz="0" w:space="0" w:color="auto"/>
            <w:bottom w:val="none" w:sz="0" w:space="0" w:color="auto"/>
            <w:right w:val="none" w:sz="0" w:space="0" w:color="auto"/>
          </w:divBdr>
          <w:divsChild>
            <w:div w:id="195625047">
              <w:marLeft w:val="0"/>
              <w:marRight w:val="0"/>
              <w:marTop w:val="0"/>
              <w:marBottom w:val="0"/>
              <w:divBdr>
                <w:top w:val="none" w:sz="0" w:space="0" w:color="auto"/>
                <w:left w:val="none" w:sz="0" w:space="0" w:color="auto"/>
                <w:bottom w:val="none" w:sz="0" w:space="0" w:color="auto"/>
                <w:right w:val="none" w:sz="0" w:space="0" w:color="auto"/>
              </w:divBdr>
              <w:divsChild>
                <w:div w:id="1238055537">
                  <w:marLeft w:val="0"/>
                  <w:marRight w:val="0"/>
                  <w:marTop w:val="0"/>
                  <w:marBottom w:val="0"/>
                  <w:divBdr>
                    <w:top w:val="none" w:sz="0" w:space="0" w:color="auto"/>
                    <w:left w:val="none" w:sz="0" w:space="0" w:color="auto"/>
                    <w:bottom w:val="none" w:sz="0" w:space="0" w:color="auto"/>
                    <w:right w:val="none" w:sz="0" w:space="0" w:color="auto"/>
                  </w:divBdr>
                  <w:divsChild>
                    <w:div w:id="176954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6884755">
      <w:bodyDiv w:val="1"/>
      <w:marLeft w:val="0"/>
      <w:marRight w:val="0"/>
      <w:marTop w:val="0"/>
      <w:marBottom w:val="0"/>
      <w:divBdr>
        <w:top w:val="none" w:sz="0" w:space="0" w:color="auto"/>
        <w:left w:val="none" w:sz="0" w:space="0" w:color="auto"/>
        <w:bottom w:val="none" w:sz="0" w:space="0" w:color="auto"/>
        <w:right w:val="none" w:sz="0" w:space="0" w:color="auto"/>
      </w:divBdr>
      <w:divsChild>
        <w:div w:id="278345162">
          <w:marLeft w:val="0"/>
          <w:marRight w:val="0"/>
          <w:marTop w:val="0"/>
          <w:marBottom w:val="0"/>
          <w:divBdr>
            <w:top w:val="none" w:sz="0" w:space="0" w:color="auto"/>
            <w:left w:val="none" w:sz="0" w:space="0" w:color="auto"/>
            <w:bottom w:val="none" w:sz="0" w:space="0" w:color="auto"/>
            <w:right w:val="none" w:sz="0" w:space="0" w:color="auto"/>
          </w:divBdr>
          <w:divsChild>
            <w:div w:id="1817453434">
              <w:marLeft w:val="0"/>
              <w:marRight w:val="0"/>
              <w:marTop w:val="0"/>
              <w:marBottom w:val="0"/>
              <w:divBdr>
                <w:top w:val="none" w:sz="0" w:space="0" w:color="auto"/>
                <w:left w:val="none" w:sz="0" w:space="0" w:color="auto"/>
                <w:bottom w:val="none" w:sz="0" w:space="0" w:color="auto"/>
                <w:right w:val="none" w:sz="0" w:space="0" w:color="auto"/>
              </w:divBdr>
              <w:divsChild>
                <w:div w:id="573122762">
                  <w:marLeft w:val="0"/>
                  <w:marRight w:val="0"/>
                  <w:marTop w:val="0"/>
                  <w:marBottom w:val="0"/>
                  <w:divBdr>
                    <w:top w:val="none" w:sz="0" w:space="0" w:color="auto"/>
                    <w:left w:val="none" w:sz="0" w:space="0" w:color="auto"/>
                    <w:bottom w:val="none" w:sz="0" w:space="0" w:color="auto"/>
                    <w:right w:val="none" w:sz="0" w:space="0" w:color="auto"/>
                  </w:divBdr>
                  <w:divsChild>
                    <w:div w:id="97557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8563204">
      <w:bodyDiv w:val="1"/>
      <w:marLeft w:val="0"/>
      <w:marRight w:val="0"/>
      <w:marTop w:val="0"/>
      <w:marBottom w:val="0"/>
      <w:divBdr>
        <w:top w:val="none" w:sz="0" w:space="0" w:color="auto"/>
        <w:left w:val="none" w:sz="0" w:space="0" w:color="auto"/>
        <w:bottom w:val="none" w:sz="0" w:space="0" w:color="auto"/>
        <w:right w:val="none" w:sz="0" w:space="0" w:color="auto"/>
      </w:divBdr>
      <w:divsChild>
        <w:div w:id="1365517305">
          <w:marLeft w:val="0"/>
          <w:marRight w:val="0"/>
          <w:marTop w:val="0"/>
          <w:marBottom w:val="0"/>
          <w:divBdr>
            <w:top w:val="none" w:sz="0" w:space="0" w:color="auto"/>
            <w:left w:val="none" w:sz="0" w:space="0" w:color="auto"/>
            <w:bottom w:val="none" w:sz="0" w:space="0" w:color="auto"/>
            <w:right w:val="none" w:sz="0" w:space="0" w:color="auto"/>
          </w:divBdr>
          <w:divsChild>
            <w:div w:id="1175727936">
              <w:marLeft w:val="0"/>
              <w:marRight w:val="0"/>
              <w:marTop w:val="0"/>
              <w:marBottom w:val="0"/>
              <w:divBdr>
                <w:top w:val="none" w:sz="0" w:space="0" w:color="auto"/>
                <w:left w:val="none" w:sz="0" w:space="0" w:color="auto"/>
                <w:bottom w:val="none" w:sz="0" w:space="0" w:color="auto"/>
                <w:right w:val="none" w:sz="0" w:space="0" w:color="auto"/>
              </w:divBdr>
              <w:divsChild>
                <w:div w:id="1681077020">
                  <w:marLeft w:val="0"/>
                  <w:marRight w:val="0"/>
                  <w:marTop w:val="0"/>
                  <w:marBottom w:val="0"/>
                  <w:divBdr>
                    <w:top w:val="none" w:sz="0" w:space="0" w:color="auto"/>
                    <w:left w:val="none" w:sz="0" w:space="0" w:color="auto"/>
                    <w:bottom w:val="none" w:sz="0" w:space="0" w:color="auto"/>
                    <w:right w:val="none" w:sz="0" w:space="0" w:color="auto"/>
                  </w:divBdr>
                  <w:divsChild>
                    <w:div w:id="78473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7391304">
      <w:bodyDiv w:val="1"/>
      <w:marLeft w:val="0"/>
      <w:marRight w:val="0"/>
      <w:marTop w:val="0"/>
      <w:marBottom w:val="0"/>
      <w:divBdr>
        <w:top w:val="none" w:sz="0" w:space="0" w:color="auto"/>
        <w:left w:val="none" w:sz="0" w:space="0" w:color="auto"/>
        <w:bottom w:val="none" w:sz="0" w:space="0" w:color="auto"/>
        <w:right w:val="none" w:sz="0" w:space="0" w:color="auto"/>
      </w:divBdr>
      <w:divsChild>
        <w:div w:id="275646255">
          <w:marLeft w:val="0"/>
          <w:marRight w:val="0"/>
          <w:marTop w:val="0"/>
          <w:marBottom w:val="0"/>
          <w:divBdr>
            <w:top w:val="none" w:sz="0" w:space="0" w:color="auto"/>
            <w:left w:val="none" w:sz="0" w:space="0" w:color="auto"/>
            <w:bottom w:val="none" w:sz="0" w:space="0" w:color="auto"/>
            <w:right w:val="none" w:sz="0" w:space="0" w:color="auto"/>
          </w:divBdr>
          <w:divsChild>
            <w:div w:id="414937690">
              <w:marLeft w:val="0"/>
              <w:marRight w:val="0"/>
              <w:marTop w:val="0"/>
              <w:marBottom w:val="0"/>
              <w:divBdr>
                <w:top w:val="none" w:sz="0" w:space="0" w:color="auto"/>
                <w:left w:val="none" w:sz="0" w:space="0" w:color="auto"/>
                <w:bottom w:val="none" w:sz="0" w:space="0" w:color="auto"/>
                <w:right w:val="none" w:sz="0" w:space="0" w:color="auto"/>
              </w:divBdr>
              <w:divsChild>
                <w:div w:id="151403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376286">
      <w:bodyDiv w:val="1"/>
      <w:marLeft w:val="0"/>
      <w:marRight w:val="0"/>
      <w:marTop w:val="0"/>
      <w:marBottom w:val="0"/>
      <w:divBdr>
        <w:top w:val="none" w:sz="0" w:space="0" w:color="auto"/>
        <w:left w:val="none" w:sz="0" w:space="0" w:color="auto"/>
        <w:bottom w:val="none" w:sz="0" w:space="0" w:color="auto"/>
        <w:right w:val="none" w:sz="0" w:space="0" w:color="auto"/>
      </w:divBdr>
      <w:divsChild>
        <w:div w:id="1906718768">
          <w:marLeft w:val="0"/>
          <w:marRight w:val="0"/>
          <w:marTop w:val="0"/>
          <w:marBottom w:val="0"/>
          <w:divBdr>
            <w:top w:val="none" w:sz="0" w:space="0" w:color="auto"/>
            <w:left w:val="none" w:sz="0" w:space="0" w:color="auto"/>
            <w:bottom w:val="none" w:sz="0" w:space="0" w:color="auto"/>
            <w:right w:val="none" w:sz="0" w:space="0" w:color="auto"/>
          </w:divBdr>
          <w:divsChild>
            <w:div w:id="875971021">
              <w:marLeft w:val="0"/>
              <w:marRight w:val="0"/>
              <w:marTop w:val="0"/>
              <w:marBottom w:val="0"/>
              <w:divBdr>
                <w:top w:val="none" w:sz="0" w:space="0" w:color="auto"/>
                <w:left w:val="none" w:sz="0" w:space="0" w:color="auto"/>
                <w:bottom w:val="none" w:sz="0" w:space="0" w:color="auto"/>
                <w:right w:val="none" w:sz="0" w:space="0" w:color="auto"/>
              </w:divBdr>
              <w:divsChild>
                <w:div w:id="2120560258">
                  <w:marLeft w:val="0"/>
                  <w:marRight w:val="0"/>
                  <w:marTop w:val="0"/>
                  <w:marBottom w:val="0"/>
                  <w:divBdr>
                    <w:top w:val="none" w:sz="0" w:space="0" w:color="auto"/>
                    <w:left w:val="none" w:sz="0" w:space="0" w:color="auto"/>
                    <w:bottom w:val="none" w:sz="0" w:space="0" w:color="auto"/>
                    <w:right w:val="none" w:sz="0" w:space="0" w:color="auto"/>
                  </w:divBdr>
                  <w:divsChild>
                    <w:div w:id="4223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9833525">
      <w:bodyDiv w:val="1"/>
      <w:marLeft w:val="0"/>
      <w:marRight w:val="0"/>
      <w:marTop w:val="0"/>
      <w:marBottom w:val="0"/>
      <w:divBdr>
        <w:top w:val="none" w:sz="0" w:space="0" w:color="auto"/>
        <w:left w:val="none" w:sz="0" w:space="0" w:color="auto"/>
        <w:bottom w:val="none" w:sz="0" w:space="0" w:color="auto"/>
        <w:right w:val="none" w:sz="0" w:space="0" w:color="auto"/>
      </w:divBdr>
      <w:divsChild>
        <w:div w:id="302544201">
          <w:marLeft w:val="0"/>
          <w:marRight w:val="0"/>
          <w:marTop w:val="0"/>
          <w:marBottom w:val="0"/>
          <w:divBdr>
            <w:top w:val="none" w:sz="0" w:space="0" w:color="auto"/>
            <w:left w:val="none" w:sz="0" w:space="0" w:color="auto"/>
            <w:bottom w:val="none" w:sz="0" w:space="0" w:color="auto"/>
            <w:right w:val="none" w:sz="0" w:space="0" w:color="auto"/>
          </w:divBdr>
          <w:divsChild>
            <w:div w:id="247934392">
              <w:marLeft w:val="0"/>
              <w:marRight w:val="0"/>
              <w:marTop w:val="0"/>
              <w:marBottom w:val="0"/>
              <w:divBdr>
                <w:top w:val="none" w:sz="0" w:space="0" w:color="auto"/>
                <w:left w:val="none" w:sz="0" w:space="0" w:color="auto"/>
                <w:bottom w:val="none" w:sz="0" w:space="0" w:color="auto"/>
                <w:right w:val="none" w:sz="0" w:space="0" w:color="auto"/>
              </w:divBdr>
              <w:divsChild>
                <w:div w:id="1713000377">
                  <w:marLeft w:val="0"/>
                  <w:marRight w:val="0"/>
                  <w:marTop w:val="0"/>
                  <w:marBottom w:val="0"/>
                  <w:divBdr>
                    <w:top w:val="none" w:sz="0" w:space="0" w:color="auto"/>
                    <w:left w:val="none" w:sz="0" w:space="0" w:color="auto"/>
                    <w:bottom w:val="none" w:sz="0" w:space="0" w:color="auto"/>
                    <w:right w:val="none" w:sz="0" w:space="0" w:color="auto"/>
                  </w:divBdr>
                  <w:divsChild>
                    <w:div w:id="95633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686168">
      <w:bodyDiv w:val="1"/>
      <w:marLeft w:val="0"/>
      <w:marRight w:val="0"/>
      <w:marTop w:val="0"/>
      <w:marBottom w:val="0"/>
      <w:divBdr>
        <w:top w:val="none" w:sz="0" w:space="0" w:color="auto"/>
        <w:left w:val="none" w:sz="0" w:space="0" w:color="auto"/>
        <w:bottom w:val="none" w:sz="0" w:space="0" w:color="auto"/>
        <w:right w:val="none" w:sz="0" w:space="0" w:color="auto"/>
      </w:divBdr>
      <w:divsChild>
        <w:div w:id="222638231">
          <w:marLeft w:val="0"/>
          <w:marRight w:val="0"/>
          <w:marTop w:val="0"/>
          <w:marBottom w:val="0"/>
          <w:divBdr>
            <w:top w:val="none" w:sz="0" w:space="0" w:color="auto"/>
            <w:left w:val="none" w:sz="0" w:space="0" w:color="auto"/>
            <w:bottom w:val="none" w:sz="0" w:space="0" w:color="auto"/>
            <w:right w:val="none" w:sz="0" w:space="0" w:color="auto"/>
          </w:divBdr>
          <w:divsChild>
            <w:div w:id="715786307">
              <w:marLeft w:val="0"/>
              <w:marRight w:val="0"/>
              <w:marTop w:val="0"/>
              <w:marBottom w:val="0"/>
              <w:divBdr>
                <w:top w:val="none" w:sz="0" w:space="0" w:color="auto"/>
                <w:left w:val="none" w:sz="0" w:space="0" w:color="auto"/>
                <w:bottom w:val="none" w:sz="0" w:space="0" w:color="auto"/>
                <w:right w:val="none" w:sz="0" w:space="0" w:color="auto"/>
              </w:divBdr>
              <w:divsChild>
                <w:div w:id="1009257891">
                  <w:marLeft w:val="0"/>
                  <w:marRight w:val="0"/>
                  <w:marTop w:val="0"/>
                  <w:marBottom w:val="0"/>
                  <w:divBdr>
                    <w:top w:val="none" w:sz="0" w:space="0" w:color="auto"/>
                    <w:left w:val="none" w:sz="0" w:space="0" w:color="auto"/>
                    <w:bottom w:val="none" w:sz="0" w:space="0" w:color="auto"/>
                    <w:right w:val="none" w:sz="0" w:space="0" w:color="auto"/>
                  </w:divBdr>
                  <w:divsChild>
                    <w:div w:id="351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6435978">
      <w:bodyDiv w:val="1"/>
      <w:marLeft w:val="0"/>
      <w:marRight w:val="0"/>
      <w:marTop w:val="0"/>
      <w:marBottom w:val="0"/>
      <w:divBdr>
        <w:top w:val="none" w:sz="0" w:space="0" w:color="auto"/>
        <w:left w:val="none" w:sz="0" w:space="0" w:color="auto"/>
        <w:bottom w:val="none" w:sz="0" w:space="0" w:color="auto"/>
        <w:right w:val="none" w:sz="0" w:space="0" w:color="auto"/>
      </w:divBdr>
    </w:div>
    <w:div w:id="541863941">
      <w:bodyDiv w:val="1"/>
      <w:marLeft w:val="0"/>
      <w:marRight w:val="0"/>
      <w:marTop w:val="0"/>
      <w:marBottom w:val="0"/>
      <w:divBdr>
        <w:top w:val="none" w:sz="0" w:space="0" w:color="auto"/>
        <w:left w:val="none" w:sz="0" w:space="0" w:color="auto"/>
        <w:bottom w:val="none" w:sz="0" w:space="0" w:color="auto"/>
        <w:right w:val="none" w:sz="0" w:space="0" w:color="auto"/>
      </w:divBdr>
      <w:divsChild>
        <w:div w:id="333191911">
          <w:marLeft w:val="0"/>
          <w:marRight w:val="0"/>
          <w:marTop w:val="0"/>
          <w:marBottom w:val="0"/>
          <w:divBdr>
            <w:top w:val="none" w:sz="0" w:space="0" w:color="auto"/>
            <w:left w:val="none" w:sz="0" w:space="0" w:color="auto"/>
            <w:bottom w:val="none" w:sz="0" w:space="0" w:color="auto"/>
            <w:right w:val="none" w:sz="0" w:space="0" w:color="auto"/>
          </w:divBdr>
          <w:divsChild>
            <w:div w:id="509179089">
              <w:marLeft w:val="0"/>
              <w:marRight w:val="0"/>
              <w:marTop w:val="0"/>
              <w:marBottom w:val="0"/>
              <w:divBdr>
                <w:top w:val="none" w:sz="0" w:space="0" w:color="auto"/>
                <w:left w:val="none" w:sz="0" w:space="0" w:color="auto"/>
                <w:bottom w:val="none" w:sz="0" w:space="0" w:color="auto"/>
                <w:right w:val="none" w:sz="0" w:space="0" w:color="auto"/>
              </w:divBdr>
              <w:divsChild>
                <w:div w:id="699162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079509">
      <w:bodyDiv w:val="1"/>
      <w:marLeft w:val="0"/>
      <w:marRight w:val="0"/>
      <w:marTop w:val="0"/>
      <w:marBottom w:val="0"/>
      <w:divBdr>
        <w:top w:val="none" w:sz="0" w:space="0" w:color="auto"/>
        <w:left w:val="none" w:sz="0" w:space="0" w:color="auto"/>
        <w:bottom w:val="none" w:sz="0" w:space="0" w:color="auto"/>
        <w:right w:val="none" w:sz="0" w:space="0" w:color="auto"/>
      </w:divBdr>
    </w:div>
    <w:div w:id="607588167">
      <w:bodyDiv w:val="1"/>
      <w:marLeft w:val="0"/>
      <w:marRight w:val="0"/>
      <w:marTop w:val="0"/>
      <w:marBottom w:val="0"/>
      <w:divBdr>
        <w:top w:val="none" w:sz="0" w:space="0" w:color="auto"/>
        <w:left w:val="none" w:sz="0" w:space="0" w:color="auto"/>
        <w:bottom w:val="none" w:sz="0" w:space="0" w:color="auto"/>
        <w:right w:val="none" w:sz="0" w:space="0" w:color="auto"/>
      </w:divBdr>
    </w:div>
    <w:div w:id="628626759">
      <w:bodyDiv w:val="1"/>
      <w:marLeft w:val="0"/>
      <w:marRight w:val="0"/>
      <w:marTop w:val="0"/>
      <w:marBottom w:val="0"/>
      <w:divBdr>
        <w:top w:val="none" w:sz="0" w:space="0" w:color="auto"/>
        <w:left w:val="none" w:sz="0" w:space="0" w:color="auto"/>
        <w:bottom w:val="none" w:sz="0" w:space="0" w:color="auto"/>
        <w:right w:val="none" w:sz="0" w:space="0" w:color="auto"/>
      </w:divBdr>
    </w:div>
    <w:div w:id="637495065">
      <w:bodyDiv w:val="1"/>
      <w:marLeft w:val="0"/>
      <w:marRight w:val="0"/>
      <w:marTop w:val="0"/>
      <w:marBottom w:val="0"/>
      <w:divBdr>
        <w:top w:val="none" w:sz="0" w:space="0" w:color="auto"/>
        <w:left w:val="none" w:sz="0" w:space="0" w:color="auto"/>
        <w:bottom w:val="none" w:sz="0" w:space="0" w:color="auto"/>
        <w:right w:val="none" w:sz="0" w:space="0" w:color="auto"/>
      </w:divBdr>
      <w:divsChild>
        <w:div w:id="1401059984">
          <w:marLeft w:val="0"/>
          <w:marRight w:val="0"/>
          <w:marTop w:val="0"/>
          <w:marBottom w:val="0"/>
          <w:divBdr>
            <w:top w:val="none" w:sz="0" w:space="0" w:color="auto"/>
            <w:left w:val="none" w:sz="0" w:space="0" w:color="auto"/>
            <w:bottom w:val="none" w:sz="0" w:space="0" w:color="auto"/>
            <w:right w:val="none" w:sz="0" w:space="0" w:color="auto"/>
          </w:divBdr>
          <w:divsChild>
            <w:div w:id="325518598">
              <w:marLeft w:val="0"/>
              <w:marRight w:val="0"/>
              <w:marTop w:val="0"/>
              <w:marBottom w:val="0"/>
              <w:divBdr>
                <w:top w:val="none" w:sz="0" w:space="0" w:color="auto"/>
                <w:left w:val="none" w:sz="0" w:space="0" w:color="auto"/>
                <w:bottom w:val="none" w:sz="0" w:space="0" w:color="auto"/>
                <w:right w:val="none" w:sz="0" w:space="0" w:color="auto"/>
              </w:divBdr>
              <w:divsChild>
                <w:div w:id="93271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323423">
      <w:bodyDiv w:val="1"/>
      <w:marLeft w:val="0"/>
      <w:marRight w:val="0"/>
      <w:marTop w:val="0"/>
      <w:marBottom w:val="0"/>
      <w:divBdr>
        <w:top w:val="none" w:sz="0" w:space="0" w:color="auto"/>
        <w:left w:val="none" w:sz="0" w:space="0" w:color="auto"/>
        <w:bottom w:val="none" w:sz="0" w:space="0" w:color="auto"/>
        <w:right w:val="none" w:sz="0" w:space="0" w:color="auto"/>
      </w:divBdr>
      <w:divsChild>
        <w:div w:id="553546341">
          <w:marLeft w:val="0"/>
          <w:marRight w:val="0"/>
          <w:marTop w:val="0"/>
          <w:marBottom w:val="0"/>
          <w:divBdr>
            <w:top w:val="none" w:sz="0" w:space="0" w:color="auto"/>
            <w:left w:val="none" w:sz="0" w:space="0" w:color="auto"/>
            <w:bottom w:val="none" w:sz="0" w:space="0" w:color="auto"/>
            <w:right w:val="none" w:sz="0" w:space="0" w:color="auto"/>
          </w:divBdr>
          <w:divsChild>
            <w:div w:id="138616832">
              <w:marLeft w:val="0"/>
              <w:marRight w:val="0"/>
              <w:marTop w:val="0"/>
              <w:marBottom w:val="0"/>
              <w:divBdr>
                <w:top w:val="none" w:sz="0" w:space="0" w:color="auto"/>
                <w:left w:val="none" w:sz="0" w:space="0" w:color="auto"/>
                <w:bottom w:val="none" w:sz="0" w:space="0" w:color="auto"/>
                <w:right w:val="none" w:sz="0" w:space="0" w:color="auto"/>
              </w:divBdr>
              <w:divsChild>
                <w:div w:id="911232890">
                  <w:marLeft w:val="0"/>
                  <w:marRight w:val="0"/>
                  <w:marTop w:val="0"/>
                  <w:marBottom w:val="0"/>
                  <w:divBdr>
                    <w:top w:val="none" w:sz="0" w:space="0" w:color="auto"/>
                    <w:left w:val="none" w:sz="0" w:space="0" w:color="auto"/>
                    <w:bottom w:val="none" w:sz="0" w:space="0" w:color="auto"/>
                    <w:right w:val="none" w:sz="0" w:space="0" w:color="auto"/>
                  </w:divBdr>
                  <w:divsChild>
                    <w:div w:id="167426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138592">
      <w:bodyDiv w:val="1"/>
      <w:marLeft w:val="0"/>
      <w:marRight w:val="0"/>
      <w:marTop w:val="0"/>
      <w:marBottom w:val="0"/>
      <w:divBdr>
        <w:top w:val="none" w:sz="0" w:space="0" w:color="auto"/>
        <w:left w:val="none" w:sz="0" w:space="0" w:color="auto"/>
        <w:bottom w:val="none" w:sz="0" w:space="0" w:color="auto"/>
        <w:right w:val="none" w:sz="0" w:space="0" w:color="auto"/>
      </w:divBdr>
      <w:divsChild>
        <w:div w:id="864249994">
          <w:marLeft w:val="0"/>
          <w:marRight w:val="0"/>
          <w:marTop w:val="0"/>
          <w:marBottom w:val="0"/>
          <w:divBdr>
            <w:top w:val="none" w:sz="0" w:space="0" w:color="auto"/>
            <w:left w:val="none" w:sz="0" w:space="0" w:color="auto"/>
            <w:bottom w:val="none" w:sz="0" w:space="0" w:color="auto"/>
            <w:right w:val="none" w:sz="0" w:space="0" w:color="auto"/>
          </w:divBdr>
          <w:divsChild>
            <w:div w:id="1263419067">
              <w:marLeft w:val="0"/>
              <w:marRight w:val="0"/>
              <w:marTop w:val="0"/>
              <w:marBottom w:val="0"/>
              <w:divBdr>
                <w:top w:val="none" w:sz="0" w:space="0" w:color="auto"/>
                <w:left w:val="none" w:sz="0" w:space="0" w:color="auto"/>
                <w:bottom w:val="none" w:sz="0" w:space="0" w:color="auto"/>
                <w:right w:val="none" w:sz="0" w:space="0" w:color="auto"/>
              </w:divBdr>
              <w:divsChild>
                <w:div w:id="1123616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2219028">
      <w:bodyDiv w:val="1"/>
      <w:marLeft w:val="0"/>
      <w:marRight w:val="0"/>
      <w:marTop w:val="0"/>
      <w:marBottom w:val="0"/>
      <w:divBdr>
        <w:top w:val="none" w:sz="0" w:space="0" w:color="auto"/>
        <w:left w:val="none" w:sz="0" w:space="0" w:color="auto"/>
        <w:bottom w:val="none" w:sz="0" w:space="0" w:color="auto"/>
        <w:right w:val="none" w:sz="0" w:space="0" w:color="auto"/>
      </w:divBdr>
      <w:divsChild>
        <w:div w:id="181862701">
          <w:marLeft w:val="0"/>
          <w:marRight w:val="0"/>
          <w:marTop w:val="0"/>
          <w:marBottom w:val="0"/>
          <w:divBdr>
            <w:top w:val="none" w:sz="0" w:space="0" w:color="auto"/>
            <w:left w:val="none" w:sz="0" w:space="0" w:color="auto"/>
            <w:bottom w:val="none" w:sz="0" w:space="0" w:color="auto"/>
            <w:right w:val="none" w:sz="0" w:space="0" w:color="auto"/>
          </w:divBdr>
          <w:divsChild>
            <w:div w:id="1436486193">
              <w:marLeft w:val="0"/>
              <w:marRight w:val="0"/>
              <w:marTop w:val="0"/>
              <w:marBottom w:val="0"/>
              <w:divBdr>
                <w:top w:val="none" w:sz="0" w:space="0" w:color="auto"/>
                <w:left w:val="none" w:sz="0" w:space="0" w:color="auto"/>
                <w:bottom w:val="none" w:sz="0" w:space="0" w:color="auto"/>
                <w:right w:val="none" w:sz="0" w:space="0" w:color="auto"/>
              </w:divBdr>
              <w:divsChild>
                <w:div w:id="128688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339731">
      <w:bodyDiv w:val="1"/>
      <w:marLeft w:val="0"/>
      <w:marRight w:val="0"/>
      <w:marTop w:val="0"/>
      <w:marBottom w:val="0"/>
      <w:divBdr>
        <w:top w:val="none" w:sz="0" w:space="0" w:color="auto"/>
        <w:left w:val="none" w:sz="0" w:space="0" w:color="auto"/>
        <w:bottom w:val="none" w:sz="0" w:space="0" w:color="auto"/>
        <w:right w:val="none" w:sz="0" w:space="0" w:color="auto"/>
      </w:divBdr>
    </w:div>
    <w:div w:id="797841028">
      <w:bodyDiv w:val="1"/>
      <w:marLeft w:val="0"/>
      <w:marRight w:val="0"/>
      <w:marTop w:val="0"/>
      <w:marBottom w:val="0"/>
      <w:divBdr>
        <w:top w:val="none" w:sz="0" w:space="0" w:color="auto"/>
        <w:left w:val="none" w:sz="0" w:space="0" w:color="auto"/>
        <w:bottom w:val="none" w:sz="0" w:space="0" w:color="auto"/>
        <w:right w:val="none" w:sz="0" w:space="0" w:color="auto"/>
      </w:divBdr>
    </w:div>
    <w:div w:id="810175019">
      <w:bodyDiv w:val="1"/>
      <w:marLeft w:val="0"/>
      <w:marRight w:val="0"/>
      <w:marTop w:val="0"/>
      <w:marBottom w:val="0"/>
      <w:divBdr>
        <w:top w:val="none" w:sz="0" w:space="0" w:color="auto"/>
        <w:left w:val="none" w:sz="0" w:space="0" w:color="auto"/>
        <w:bottom w:val="none" w:sz="0" w:space="0" w:color="auto"/>
        <w:right w:val="none" w:sz="0" w:space="0" w:color="auto"/>
      </w:divBdr>
    </w:div>
    <w:div w:id="820805443">
      <w:bodyDiv w:val="1"/>
      <w:marLeft w:val="0"/>
      <w:marRight w:val="0"/>
      <w:marTop w:val="0"/>
      <w:marBottom w:val="0"/>
      <w:divBdr>
        <w:top w:val="none" w:sz="0" w:space="0" w:color="auto"/>
        <w:left w:val="none" w:sz="0" w:space="0" w:color="auto"/>
        <w:bottom w:val="none" w:sz="0" w:space="0" w:color="auto"/>
        <w:right w:val="none" w:sz="0" w:space="0" w:color="auto"/>
      </w:divBdr>
    </w:div>
    <w:div w:id="835456440">
      <w:bodyDiv w:val="1"/>
      <w:marLeft w:val="0"/>
      <w:marRight w:val="0"/>
      <w:marTop w:val="0"/>
      <w:marBottom w:val="0"/>
      <w:divBdr>
        <w:top w:val="none" w:sz="0" w:space="0" w:color="auto"/>
        <w:left w:val="none" w:sz="0" w:space="0" w:color="auto"/>
        <w:bottom w:val="none" w:sz="0" w:space="0" w:color="auto"/>
        <w:right w:val="none" w:sz="0" w:space="0" w:color="auto"/>
      </w:divBdr>
      <w:divsChild>
        <w:div w:id="1096363823">
          <w:marLeft w:val="0"/>
          <w:marRight w:val="0"/>
          <w:marTop w:val="0"/>
          <w:marBottom w:val="0"/>
          <w:divBdr>
            <w:top w:val="none" w:sz="0" w:space="0" w:color="auto"/>
            <w:left w:val="none" w:sz="0" w:space="0" w:color="auto"/>
            <w:bottom w:val="none" w:sz="0" w:space="0" w:color="auto"/>
            <w:right w:val="none" w:sz="0" w:space="0" w:color="auto"/>
          </w:divBdr>
          <w:divsChild>
            <w:div w:id="1455097313">
              <w:marLeft w:val="0"/>
              <w:marRight w:val="0"/>
              <w:marTop w:val="0"/>
              <w:marBottom w:val="0"/>
              <w:divBdr>
                <w:top w:val="none" w:sz="0" w:space="0" w:color="auto"/>
                <w:left w:val="none" w:sz="0" w:space="0" w:color="auto"/>
                <w:bottom w:val="none" w:sz="0" w:space="0" w:color="auto"/>
                <w:right w:val="none" w:sz="0" w:space="0" w:color="auto"/>
              </w:divBdr>
            </w:div>
            <w:div w:id="337587669">
              <w:marLeft w:val="0"/>
              <w:marRight w:val="0"/>
              <w:marTop w:val="0"/>
              <w:marBottom w:val="0"/>
              <w:divBdr>
                <w:top w:val="none" w:sz="0" w:space="0" w:color="auto"/>
                <w:left w:val="none" w:sz="0" w:space="0" w:color="auto"/>
                <w:bottom w:val="none" w:sz="0" w:space="0" w:color="auto"/>
                <w:right w:val="none" w:sz="0" w:space="0" w:color="auto"/>
              </w:divBdr>
            </w:div>
            <w:div w:id="1496148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654369">
      <w:bodyDiv w:val="1"/>
      <w:marLeft w:val="0"/>
      <w:marRight w:val="0"/>
      <w:marTop w:val="0"/>
      <w:marBottom w:val="0"/>
      <w:divBdr>
        <w:top w:val="none" w:sz="0" w:space="0" w:color="auto"/>
        <w:left w:val="none" w:sz="0" w:space="0" w:color="auto"/>
        <w:bottom w:val="none" w:sz="0" w:space="0" w:color="auto"/>
        <w:right w:val="none" w:sz="0" w:space="0" w:color="auto"/>
      </w:divBdr>
      <w:divsChild>
        <w:div w:id="670908075">
          <w:marLeft w:val="0"/>
          <w:marRight w:val="0"/>
          <w:marTop w:val="0"/>
          <w:marBottom w:val="0"/>
          <w:divBdr>
            <w:top w:val="none" w:sz="0" w:space="0" w:color="auto"/>
            <w:left w:val="none" w:sz="0" w:space="0" w:color="auto"/>
            <w:bottom w:val="none" w:sz="0" w:space="0" w:color="auto"/>
            <w:right w:val="none" w:sz="0" w:space="0" w:color="auto"/>
          </w:divBdr>
          <w:divsChild>
            <w:div w:id="604651165">
              <w:marLeft w:val="0"/>
              <w:marRight w:val="0"/>
              <w:marTop w:val="0"/>
              <w:marBottom w:val="0"/>
              <w:divBdr>
                <w:top w:val="none" w:sz="0" w:space="0" w:color="auto"/>
                <w:left w:val="none" w:sz="0" w:space="0" w:color="auto"/>
                <w:bottom w:val="none" w:sz="0" w:space="0" w:color="auto"/>
                <w:right w:val="none" w:sz="0" w:space="0" w:color="auto"/>
              </w:divBdr>
              <w:divsChild>
                <w:div w:id="411699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502700">
      <w:bodyDiv w:val="1"/>
      <w:marLeft w:val="0"/>
      <w:marRight w:val="0"/>
      <w:marTop w:val="0"/>
      <w:marBottom w:val="0"/>
      <w:divBdr>
        <w:top w:val="none" w:sz="0" w:space="0" w:color="auto"/>
        <w:left w:val="none" w:sz="0" w:space="0" w:color="auto"/>
        <w:bottom w:val="none" w:sz="0" w:space="0" w:color="auto"/>
        <w:right w:val="none" w:sz="0" w:space="0" w:color="auto"/>
      </w:divBdr>
      <w:divsChild>
        <w:div w:id="1591352033">
          <w:marLeft w:val="0"/>
          <w:marRight w:val="0"/>
          <w:marTop w:val="0"/>
          <w:marBottom w:val="0"/>
          <w:divBdr>
            <w:top w:val="none" w:sz="0" w:space="0" w:color="auto"/>
            <w:left w:val="none" w:sz="0" w:space="0" w:color="auto"/>
            <w:bottom w:val="none" w:sz="0" w:space="0" w:color="auto"/>
            <w:right w:val="none" w:sz="0" w:space="0" w:color="auto"/>
          </w:divBdr>
          <w:divsChild>
            <w:div w:id="462626090">
              <w:marLeft w:val="0"/>
              <w:marRight w:val="0"/>
              <w:marTop w:val="0"/>
              <w:marBottom w:val="0"/>
              <w:divBdr>
                <w:top w:val="none" w:sz="0" w:space="0" w:color="auto"/>
                <w:left w:val="none" w:sz="0" w:space="0" w:color="auto"/>
                <w:bottom w:val="none" w:sz="0" w:space="0" w:color="auto"/>
                <w:right w:val="none" w:sz="0" w:space="0" w:color="auto"/>
              </w:divBdr>
              <w:divsChild>
                <w:div w:id="557395725">
                  <w:marLeft w:val="0"/>
                  <w:marRight w:val="0"/>
                  <w:marTop w:val="0"/>
                  <w:marBottom w:val="0"/>
                  <w:divBdr>
                    <w:top w:val="none" w:sz="0" w:space="0" w:color="auto"/>
                    <w:left w:val="none" w:sz="0" w:space="0" w:color="auto"/>
                    <w:bottom w:val="none" w:sz="0" w:space="0" w:color="auto"/>
                    <w:right w:val="none" w:sz="0" w:space="0" w:color="auto"/>
                  </w:divBdr>
                  <w:divsChild>
                    <w:div w:id="129082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0386629">
      <w:bodyDiv w:val="1"/>
      <w:marLeft w:val="0"/>
      <w:marRight w:val="0"/>
      <w:marTop w:val="0"/>
      <w:marBottom w:val="0"/>
      <w:divBdr>
        <w:top w:val="none" w:sz="0" w:space="0" w:color="auto"/>
        <w:left w:val="none" w:sz="0" w:space="0" w:color="auto"/>
        <w:bottom w:val="none" w:sz="0" w:space="0" w:color="auto"/>
        <w:right w:val="none" w:sz="0" w:space="0" w:color="auto"/>
      </w:divBdr>
    </w:div>
    <w:div w:id="865946882">
      <w:bodyDiv w:val="1"/>
      <w:marLeft w:val="0"/>
      <w:marRight w:val="0"/>
      <w:marTop w:val="0"/>
      <w:marBottom w:val="0"/>
      <w:divBdr>
        <w:top w:val="none" w:sz="0" w:space="0" w:color="auto"/>
        <w:left w:val="none" w:sz="0" w:space="0" w:color="auto"/>
        <w:bottom w:val="none" w:sz="0" w:space="0" w:color="auto"/>
        <w:right w:val="none" w:sz="0" w:space="0" w:color="auto"/>
      </w:divBdr>
      <w:divsChild>
        <w:div w:id="912853107">
          <w:marLeft w:val="0"/>
          <w:marRight w:val="0"/>
          <w:marTop w:val="0"/>
          <w:marBottom w:val="0"/>
          <w:divBdr>
            <w:top w:val="none" w:sz="0" w:space="0" w:color="auto"/>
            <w:left w:val="none" w:sz="0" w:space="0" w:color="auto"/>
            <w:bottom w:val="none" w:sz="0" w:space="0" w:color="auto"/>
            <w:right w:val="none" w:sz="0" w:space="0" w:color="auto"/>
          </w:divBdr>
          <w:divsChild>
            <w:div w:id="1638487618">
              <w:marLeft w:val="0"/>
              <w:marRight w:val="0"/>
              <w:marTop w:val="0"/>
              <w:marBottom w:val="0"/>
              <w:divBdr>
                <w:top w:val="none" w:sz="0" w:space="0" w:color="auto"/>
                <w:left w:val="none" w:sz="0" w:space="0" w:color="auto"/>
                <w:bottom w:val="none" w:sz="0" w:space="0" w:color="auto"/>
                <w:right w:val="none" w:sz="0" w:space="0" w:color="auto"/>
              </w:divBdr>
              <w:divsChild>
                <w:div w:id="209357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340162">
      <w:bodyDiv w:val="1"/>
      <w:marLeft w:val="0"/>
      <w:marRight w:val="0"/>
      <w:marTop w:val="0"/>
      <w:marBottom w:val="0"/>
      <w:divBdr>
        <w:top w:val="none" w:sz="0" w:space="0" w:color="auto"/>
        <w:left w:val="none" w:sz="0" w:space="0" w:color="auto"/>
        <w:bottom w:val="none" w:sz="0" w:space="0" w:color="auto"/>
        <w:right w:val="none" w:sz="0" w:space="0" w:color="auto"/>
      </w:divBdr>
      <w:divsChild>
        <w:div w:id="1010450341">
          <w:marLeft w:val="0"/>
          <w:marRight w:val="0"/>
          <w:marTop w:val="0"/>
          <w:marBottom w:val="0"/>
          <w:divBdr>
            <w:top w:val="none" w:sz="0" w:space="0" w:color="auto"/>
            <w:left w:val="none" w:sz="0" w:space="0" w:color="auto"/>
            <w:bottom w:val="none" w:sz="0" w:space="0" w:color="auto"/>
            <w:right w:val="none" w:sz="0" w:space="0" w:color="auto"/>
          </w:divBdr>
          <w:divsChild>
            <w:div w:id="2023892796">
              <w:marLeft w:val="0"/>
              <w:marRight w:val="0"/>
              <w:marTop w:val="0"/>
              <w:marBottom w:val="0"/>
              <w:divBdr>
                <w:top w:val="none" w:sz="0" w:space="0" w:color="auto"/>
                <w:left w:val="none" w:sz="0" w:space="0" w:color="auto"/>
                <w:bottom w:val="none" w:sz="0" w:space="0" w:color="auto"/>
                <w:right w:val="none" w:sz="0" w:space="0" w:color="auto"/>
              </w:divBdr>
              <w:divsChild>
                <w:div w:id="1546598090">
                  <w:marLeft w:val="0"/>
                  <w:marRight w:val="0"/>
                  <w:marTop w:val="0"/>
                  <w:marBottom w:val="0"/>
                  <w:divBdr>
                    <w:top w:val="none" w:sz="0" w:space="0" w:color="auto"/>
                    <w:left w:val="none" w:sz="0" w:space="0" w:color="auto"/>
                    <w:bottom w:val="none" w:sz="0" w:space="0" w:color="auto"/>
                    <w:right w:val="none" w:sz="0" w:space="0" w:color="auto"/>
                  </w:divBdr>
                  <w:divsChild>
                    <w:div w:id="7015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5380915">
      <w:bodyDiv w:val="1"/>
      <w:marLeft w:val="0"/>
      <w:marRight w:val="0"/>
      <w:marTop w:val="0"/>
      <w:marBottom w:val="0"/>
      <w:divBdr>
        <w:top w:val="none" w:sz="0" w:space="0" w:color="auto"/>
        <w:left w:val="none" w:sz="0" w:space="0" w:color="auto"/>
        <w:bottom w:val="none" w:sz="0" w:space="0" w:color="auto"/>
        <w:right w:val="none" w:sz="0" w:space="0" w:color="auto"/>
      </w:divBdr>
      <w:divsChild>
        <w:div w:id="461770007">
          <w:marLeft w:val="0"/>
          <w:marRight w:val="0"/>
          <w:marTop w:val="0"/>
          <w:marBottom w:val="0"/>
          <w:divBdr>
            <w:top w:val="none" w:sz="0" w:space="0" w:color="auto"/>
            <w:left w:val="none" w:sz="0" w:space="0" w:color="auto"/>
            <w:bottom w:val="none" w:sz="0" w:space="0" w:color="auto"/>
            <w:right w:val="none" w:sz="0" w:space="0" w:color="auto"/>
          </w:divBdr>
          <w:divsChild>
            <w:div w:id="606473021">
              <w:marLeft w:val="0"/>
              <w:marRight w:val="0"/>
              <w:marTop w:val="0"/>
              <w:marBottom w:val="0"/>
              <w:divBdr>
                <w:top w:val="none" w:sz="0" w:space="0" w:color="auto"/>
                <w:left w:val="none" w:sz="0" w:space="0" w:color="auto"/>
                <w:bottom w:val="none" w:sz="0" w:space="0" w:color="auto"/>
                <w:right w:val="none" w:sz="0" w:space="0" w:color="auto"/>
              </w:divBdr>
              <w:divsChild>
                <w:div w:id="1110591874">
                  <w:marLeft w:val="0"/>
                  <w:marRight w:val="0"/>
                  <w:marTop w:val="0"/>
                  <w:marBottom w:val="0"/>
                  <w:divBdr>
                    <w:top w:val="none" w:sz="0" w:space="0" w:color="auto"/>
                    <w:left w:val="none" w:sz="0" w:space="0" w:color="auto"/>
                    <w:bottom w:val="none" w:sz="0" w:space="0" w:color="auto"/>
                    <w:right w:val="none" w:sz="0" w:space="0" w:color="auto"/>
                  </w:divBdr>
                  <w:divsChild>
                    <w:div w:id="115140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8025835">
      <w:bodyDiv w:val="1"/>
      <w:marLeft w:val="0"/>
      <w:marRight w:val="0"/>
      <w:marTop w:val="0"/>
      <w:marBottom w:val="0"/>
      <w:divBdr>
        <w:top w:val="none" w:sz="0" w:space="0" w:color="auto"/>
        <w:left w:val="none" w:sz="0" w:space="0" w:color="auto"/>
        <w:bottom w:val="none" w:sz="0" w:space="0" w:color="auto"/>
        <w:right w:val="none" w:sz="0" w:space="0" w:color="auto"/>
      </w:divBdr>
      <w:divsChild>
        <w:div w:id="1548301097">
          <w:marLeft w:val="0"/>
          <w:marRight w:val="0"/>
          <w:marTop w:val="0"/>
          <w:marBottom w:val="0"/>
          <w:divBdr>
            <w:top w:val="none" w:sz="0" w:space="0" w:color="auto"/>
            <w:left w:val="none" w:sz="0" w:space="0" w:color="auto"/>
            <w:bottom w:val="none" w:sz="0" w:space="0" w:color="auto"/>
            <w:right w:val="none" w:sz="0" w:space="0" w:color="auto"/>
          </w:divBdr>
          <w:divsChild>
            <w:div w:id="494806428">
              <w:marLeft w:val="0"/>
              <w:marRight w:val="0"/>
              <w:marTop w:val="0"/>
              <w:marBottom w:val="0"/>
              <w:divBdr>
                <w:top w:val="none" w:sz="0" w:space="0" w:color="auto"/>
                <w:left w:val="none" w:sz="0" w:space="0" w:color="auto"/>
                <w:bottom w:val="none" w:sz="0" w:space="0" w:color="auto"/>
                <w:right w:val="none" w:sz="0" w:space="0" w:color="auto"/>
              </w:divBdr>
              <w:divsChild>
                <w:div w:id="962539747">
                  <w:marLeft w:val="0"/>
                  <w:marRight w:val="0"/>
                  <w:marTop w:val="0"/>
                  <w:marBottom w:val="0"/>
                  <w:divBdr>
                    <w:top w:val="none" w:sz="0" w:space="0" w:color="auto"/>
                    <w:left w:val="none" w:sz="0" w:space="0" w:color="auto"/>
                    <w:bottom w:val="none" w:sz="0" w:space="0" w:color="auto"/>
                    <w:right w:val="none" w:sz="0" w:space="0" w:color="auto"/>
                  </w:divBdr>
                  <w:divsChild>
                    <w:div w:id="94441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2389279">
      <w:bodyDiv w:val="1"/>
      <w:marLeft w:val="0"/>
      <w:marRight w:val="0"/>
      <w:marTop w:val="0"/>
      <w:marBottom w:val="0"/>
      <w:divBdr>
        <w:top w:val="none" w:sz="0" w:space="0" w:color="auto"/>
        <w:left w:val="none" w:sz="0" w:space="0" w:color="auto"/>
        <w:bottom w:val="none" w:sz="0" w:space="0" w:color="auto"/>
        <w:right w:val="none" w:sz="0" w:space="0" w:color="auto"/>
      </w:divBdr>
      <w:divsChild>
        <w:div w:id="2010450259">
          <w:marLeft w:val="0"/>
          <w:marRight w:val="0"/>
          <w:marTop w:val="0"/>
          <w:marBottom w:val="0"/>
          <w:divBdr>
            <w:top w:val="none" w:sz="0" w:space="0" w:color="auto"/>
            <w:left w:val="none" w:sz="0" w:space="0" w:color="auto"/>
            <w:bottom w:val="none" w:sz="0" w:space="0" w:color="auto"/>
            <w:right w:val="none" w:sz="0" w:space="0" w:color="auto"/>
          </w:divBdr>
          <w:divsChild>
            <w:div w:id="632446852">
              <w:marLeft w:val="0"/>
              <w:marRight w:val="0"/>
              <w:marTop w:val="0"/>
              <w:marBottom w:val="0"/>
              <w:divBdr>
                <w:top w:val="none" w:sz="0" w:space="0" w:color="auto"/>
                <w:left w:val="none" w:sz="0" w:space="0" w:color="auto"/>
                <w:bottom w:val="none" w:sz="0" w:space="0" w:color="auto"/>
                <w:right w:val="none" w:sz="0" w:space="0" w:color="auto"/>
              </w:divBdr>
              <w:divsChild>
                <w:div w:id="386803862">
                  <w:marLeft w:val="0"/>
                  <w:marRight w:val="0"/>
                  <w:marTop w:val="0"/>
                  <w:marBottom w:val="0"/>
                  <w:divBdr>
                    <w:top w:val="none" w:sz="0" w:space="0" w:color="auto"/>
                    <w:left w:val="none" w:sz="0" w:space="0" w:color="auto"/>
                    <w:bottom w:val="none" w:sz="0" w:space="0" w:color="auto"/>
                    <w:right w:val="none" w:sz="0" w:space="0" w:color="auto"/>
                  </w:divBdr>
                  <w:divsChild>
                    <w:div w:id="380977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599472">
      <w:bodyDiv w:val="1"/>
      <w:marLeft w:val="0"/>
      <w:marRight w:val="0"/>
      <w:marTop w:val="0"/>
      <w:marBottom w:val="0"/>
      <w:divBdr>
        <w:top w:val="none" w:sz="0" w:space="0" w:color="auto"/>
        <w:left w:val="none" w:sz="0" w:space="0" w:color="auto"/>
        <w:bottom w:val="none" w:sz="0" w:space="0" w:color="auto"/>
        <w:right w:val="none" w:sz="0" w:space="0" w:color="auto"/>
      </w:divBdr>
      <w:divsChild>
        <w:div w:id="480852507">
          <w:marLeft w:val="0"/>
          <w:marRight w:val="0"/>
          <w:marTop w:val="0"/>
          <w:marBottom w:val="0"/>
          <w:divBdr>
            <w:top w:val="none" w:sz="0" w:space="0" w:color="auto"/>
            <w:left w:val="none" w:sz="0" w:space="0" w:color="auto"/>
            <w:bottom w:val="none" w:sz="0" w:space="0" w:color="auto"/>
            <w:right w:val="none" w:sz="0" w:space="0" w:color="auto"/>
          </w:divBdr>
          <w:divsChild>
            <w:div w:id="287125681">
              <w:marLeft w:val="0"/>
              <w:marRight w:val="0"/>
              <w:marTop w:val="0"/>
              <w:marBottom w:val="0"/>
              <w:divBdr>
                <w:top w:val="none" w:sz="0" w:space="0" w:color="auto"/>
                <w:left w:val="none" w:sz="0" w:space="0" w:color="auto"/>
                <w:bottom w:val="none" w:sz="0" w:space="0" w:color="auto"/>
                <w:right w:val="none" w:sz="0" w:space="0" w:color="auto"/>
              </w:divBdr>
              <w:divsChild>
                <w:div w:id="1247109177">
                  <w:marLeft w:val="0"/>
                  <w:marRight w:val="0"/>
                  <w:marTop w:val="0"/>
                  <w:marBottom w:val="0"/>
                  <w:divBdr>
                    <w:top w:val="none" w:sz="0" w:space="0" w:color="auto"/>
                    <w:left w:val="none" w:sz="0" w:space="0" w:color="auto"/>
                    <w:bottom w:val="none" w:sz="0" w:space="0" w:color="auto"/>
                    <w:right w:val="none" w:sz="0" w:space="0" w:color="auto"/>
                  </w:divBdr>
                  <w:divsChild>
                    <w:div w:id="818033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789267">
      <w:bodyDiv w:val="1"/>
      <w:marLeft w:val="0"/>
      <w:marRight w:val="0"/>
      <w:marTop w:val="0"/>
      <w:marBottom w:val="0"/>
      <w:divBdr>
        <w:top w:val="none" w:sz="0" w:space="0" w:color="auto"/>
        <w:left w:val="none" w:sz="0" w:space="0" w:color="auto"/>
        <w:bottom w:val="none" w:sz="0" w:space="0" w:color="auto"/>
        <w:right w:val="none" w:sz="0" w:space="0" w:color="auto"/>
      </w:divBdr>
    </w:div>
    <w:div w:id="1047340358">
      <w:bodyDiv w:val="1"/>
      <w:marLeft w:val="0"/>
      <w:marRight w:val="0"/>
      <w:marTop w:val="0"/>
      <w:marBottom w:val="0"/>
      <w:divBdr>
        <w:top w:val="none" w:sz="0" w:space="0" w:color="auto"/>
        <w:left w:val="none" w:sz="0" w:space="0" w:color="auto"/>
        <w:bottom w:val="none" w:sz="0" w:space="0" w:color="auto"/>
        <w:right w:val="none" w:sz="0" w:space="0" w:color="auto"/>
      </w:divBdr>
      <w:divsChild>
        <w:div w:id="1752585648">
          <w:marLeft w:val="0"/>
          <w:marRight w:val="0"/>
          <w:marTop w:val="0"/>
          <w:marBottom w:val="0"/>
          <w:divBdr>
            <w:top w:val="none" w:sz="0" w:space="0" w:color="auto"/>
            <w:left w:val="none" w:sz="0" w:space="0" w:color="auto"/>
            <w:bottom w:val="none" w:sz="0" w:space="0" w:color="auto"/>
            <w:right w:val="none" w:sz="0" w:space="0" w:color="auto"/>
          </w:divBdr>
          <w:divsChild>
            <w:div w:id="969631690">
              <w:marLeft w:val="0"/>
              <w:marRight w:val="0"/>
              <w:marTop w:val="0"/>
              <w:marBottom w:val="0"/>
              <w:divBdr>
                <w:top w:val="none" w:sz="0" w:space="0" w:color="auto"/>
                <w:left w:val="none" w:sz="0" w:space="0" w:color="auto"/>
                <w:bottom w:val="none" w:sz="0" w:space="0" w:color="auto"/>
                <w:right w:val="none" w:sz="0" w:space="0" w:color="auto"/>
              </w:divBdr>
              <w:divsChild>
                <w:div w:id="222445267">
                  <w:marLeft w:val="0"/>
                  <w:marRight w:val="0"/>
                  <w:marTop w:val="0"/>
                  <w:marBottom w:val="0"/>
                  <w:divBdr>
                    <w:top w:val="none" w:sz="0" w:space="0" w:color="auto"/>
                    <w:left w:val="none" w:sz="0" w:space="0" w:color="auto"/>
                    <w:bottom w:val="none" w:sz="0" w:space="0" w:color="auto"/>
                    <w:right w:val="none" w:sz="0" w:space="0" w:color="auto"/>
                  </w:divBdr>
                </w:div>
              </w:divsChild>
            </w:div>
            <w:div w:id="1381323678">
              <w:marLeft w:val="0"/>
              <w:marRight w:val="0"/>
              <w:marTop w:val="0"/>
              <w:marBottom w:val="0"/>
              <w:divBdr>
                <w:top w:val="none" w:sz="0" w:space="0" w:color="auto"/>
                <w:left w:val="none" w:sz="0" w:space="0" w:color="auto"/>
                <w:bottom w:val="none" w:sz="0" w:space="0" w:color="auto"/>
                <w:right w:val="none" w:sz="0" w:space="0" w:color="auto"/>
              </w:divBdr>
              <w:divsChild>
                <w:div w:id="1387490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372051">
          <w:marLeft w:val="0"/>
          <w:marRight w:val="0"/>
          <w:marTop w:val="0"/>
          <w:marBottom w:val="0"/>
          <w:divBdr>
            <w:top w:val="none" w:sz="0" w:space="0" w:color="auto"/>
            <w:left w:val="none" w:sz="0" w:space="0" w:color="auto"/>
            <w:bottom w:val="none" w:sz="0" w:space="0" w:color="auto"/>
            <w:right w:val="none" w:sz="0" w:space="0" w:color="auto"/>
          </w:divBdr>
          <w:divsChild>
            <w:div w:id="1879468366">
              <w:marLeft w:val="0"/>
              <w:marRight w:val="0"/>
              <w:marTop w:val="0"/>
              <w:marBottom w:val="0"/>
              <w:divBdr>
                <w:top w:val="none" w:sz="0" w:space="0" w:color="auto"/>
                <w:left w:val="none" w:sz="0" w:space="0" w:color="auto"/>
                <w:bottom w:val="none" w:sz="0" w:space="0" w:color="auto"/>
                <w:right w:val="none" w:sz="0" w:space="0" w:color="auto"/>
              </w:divBdr>
              <w:divsChild>
                <w:div w:id="146214092">
                  <w:marLeft w:val="0"/>
                  <w:marRight w:val="0"/>
                  <w:marTop w:val="0"/>
                  <w:marBottom w:val="0"/>
                  <w:divBdr>
                    <w:top w:val="none" w:sz="0" w:space="0" w:color="auto"/>
                    <w:left w:val="none" w:sz="0" w:space="0" w:color="auto"/>
                    <w:bottom w:val="none" w:sz="0" w:space="0" w:color="auto"/>
                    <w:right w:val="none" w:sz="0" w:space="0" w:color="auto"/>
                  </w:divBdr>
                </w:div>
              </w:divsChild>
            </w:div>
            <w:div w:id="1744520755">
              <w:marLeft w:val="0"/>
              <w:marRight w:val="0"/>
              <w:marTop w:val="0"/>
              <w:marBottom w:val="0"/>
              <w:divBdr>
                <w:top w:val="none" w:sz="0" w:space="0" w:color="auto"/>
                <w:left w:val="none" w:sz="0" w:space="0" w:color="auto"/>
                <w:bottom w:val="none" w:sz="0" w:space="0" w:color="auto"/>
                <w:right w:val="none" w:sz="0" w:space="0" w:color="auto"/>
              </w:divBdr>
              <w:divsChild>
                <w:div w:id="1801730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600829">
          <w:marLeft w:val="0"/>
          <w:marRight w:val="0"/>
          <w:marTop w:val="0"/>
          <w:marBottom w:val="0"/>
          <w:divBdr>
            <w:top w:val="none" w:sz="0" w:space="0" w:color="auto"/>
            <w:left w:val="none" w:sz="0" w:space="0" w:color="auto"/>
            <w:bottom w:val="none" w:sz="0" w:space="0" w:color="auto"/>
            <w:right w:val="none" w:sz="0" w:space="0" w:color="auto"/>
          </w:divBdr>
          <w:divsChild>
            <w:div w:id="214633406">
              <w:marLeft w:val="0"/>
              <w:marRight w:val="0"/>
              <w:marTop w:val="0"/>
              <w:marBottom w:val="0"/>
              <w:divBdr>
                <w:top w:val="none" w:sz="0" w:space="0" w:color="auto"/>
                <w:left w:val="none" w:sz="0" w:space="0" w:color="auto"/>
                <w:bottom w:val="none" w:sz="0" w:space="0" w:color="auto"/>
                <w:right w:val="none" w:sz="0" w:space="0" w:color="auto"/>
              </w:divBdr>
              <w:divsChild>
                <w:div w:id="916017999">
                  <w:marLeft w:val="0"/>
                  <w:marRight w:val="0"/>
                  <w:marTop w:val="0"/>
                  <w:marBottom w:val="0"/>
                  <w:divBdr>
                    <w:top w:val="none" w:sz="0" w:space="0" w:color="auto"/>
                    <w:left w:val="none" w:sz="0" w:space="0" w:color="auto"/>
                    <w:bottom w:val="none" w:sz="0" w:space="0" w:color="auto"/>
                    <w:right w:val="none" w:sz="0" w:space="0" w:color="auto"/>
                  </w:divBdr>
                </w:div>
              </w:divsChild>
            </w:div>
            <w:div w:id="182331572">
              <w:marLeft w:val="0"/>
              <w:marRight w:val="0"/>
              <w:marTop w:val="0"/>
              <w:marBottom w:val="0"/>
              <w:divBdr>
                <w:top w:val="none" w:sz="0" w:space="0" w:color="auto"/>
                <w:left w:val="none" w:sz="0" w:space="0" w:color="auto"/>
                <w:bottom w:val="none" w:sz="0" w:space="0" w:color="auto"/>
                <w:right w:val="none" w:sz="0" w:space="0" w:color="auto"/>
              </w:divBdr>
              <w:divsChild>
                <w:div w:id="2012028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220648">
          <w:marLeft w:val="0"/>
          <w:marRight w:val="0"/>
          <w:marTop w:val="0"/>
          <w:marBottom w:val="0"/>
          <w:divBdr>
            <w:top w:val="none" w:sz="0" w:space="0" w:color="auto"/>
            <w:left w:val="none" w:sz="0" w:space="0" w:color="auto"/>
            <w:bottom w:val="none" w:sz="0" w:space="0" w:color="auto"/>
            <w:right w:val="none" w:sz="0" w:space="0" w:color="auto"/>
          </w:divBdr>
          <w:divsChild>
            <w:div w:id="1839156646">
              <w:marLeft w:val="0"/>
              <w:marRight w:val="0"/>
              <w:marTop w:val="0"/>
              <w:marBottom w:val="0"/>
              <w:divBdr>
                <w:top w:val="none" w:sz="0" w:space="0" w:color="auto"/>
                <w:left w:val="none" w:sz="0" w:space="0" w:color="auto"/>
                <w:bottom w:val="none" w:sz="0" w:space="0" w:color="auto"/>
                <w:right w:val="none" w:sz="0" w:space="0" w:color="auto"/>
              </w:divBdr>
              <w:divsChild>
                <w:div w:id="283779928">
                  <w:marLeft w:val="0"/>
                  <w:marRight w:val="0"/>
                  <w:marTop w:val="0"/>
                  <w:marBottom w:val="0"/>
                  <w:divBdr>
                    <w:top w:val="none" w:sz="0" w:space="0" w:color="auto"/>
                    <w:left w:val="none" w:sz="0" w:space="0" w:color="auto"/>
                    <w:bottom w:val="none" w:sz="0" w:space="0" w:color="auto"/>
                    <w:right w:val="none" w:sz="0" w:space="0" w:color="auto"/>
                  </w:divBdr>
                </w:div>
              </w:divsChild>
            </w:div>
            <w:div w:id="247082717">
              <w:marLeft w:val="0"/>
              <w:marRight w:val="0"/>
              <w:marTop w:val="0"/>
              <w:marBottom w:val="0"/>
              <w:divBdr>
                <w:top w:val="none" w:sz="0" w:space="0" w:color="auto"/>
                <w:left w:val="none" w:sz="0" w:space="0" w:color="auto"/>
                <w:bottom w:val="none" w:sz="0" w:space="0" w:color="auto"/>
                <w:right w:val="none" w:sz="0" w:space="0" w:color="auto"/>
              </w:divBdr>
              <w:divsChild>
                <w:div w:id="41685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646024">
          <w:marLeft w:val="0"/>
          <w:marRight w:val="0"/>
          <w:marTop w:val="0"/>
          <w:marBottom w:val="0"/>
          <w:divBdr>
            <w:top w:val="none" w:sz="0" w:space="0" w:color="auto"/>
            <w:left w:val="none" w:sz="0" w:space="0" w:color="auto"/>
            <w:bottom w:val="none" w:sz="0" w:space="0" w:color="auto"/>
            <w:right w:val="none" w:sz="0" w:space="0" w:color="auto"/>
          </w:divBdr>
          <w:divsChild>
            <w:div w:id="317728596">
              <w:marLeft w:val="0"/>
              <w:marRight w:val="0"/>
              <w:marTop w:val="0"/>
              <w:marBottom w:val="0"/>
              <w:divBdr>
                <w:top w:val="none" w:sz="0" w:space="0" w:color="auto"/>
                <w:left w:val="none" w:sz="0" w:space="0" w:color="auto"/>
                <w:bottom w:val="none" w:sz="0" w:space="0" w:color="auto"/>
                <w:right w:val="none" w:sz="0" w:space="0" w:color="auto"/>
              </w:divBdr>
              <w:divsChild>
                <w:div w:id="361592267">
                  <w:marLeft w:val="0"/>
                  <w:marRight w:val="0"/>
                  <w:marTop w:val="0"/>
                  <w:marBottom w:val="0"/>
                  <w:divBdr>
                    <w:top w:val="none" w:sz="0" w:space="0" w:color="auto"/>
                    <w:left w:val="none" w:sz="0" w:space="0" w:color="auto"/>
                    <w:bottom w:val="none" w:sz="0" w:space="0" w:color="auto"/>
                    <w:right w:val="none" w:sz="0" w:space="0" w:color="auto"/>
                  </w:divBdr>
                </w:div>
              </w:divsChild>
            </w:div>
            <w:div w:id="1932814965">
              <w:marLeft w:val="0"/>
              <w:marRight w:val="0"/>
              <w:marTop w:val="0"/>
              <w:marBottom w:val="0"/>
              <w:divBdr>
                <w:top w:val="none" w:sz="0" w:space="0" w:color="auto"/>
                <w:left w:val="none" w:sz="0" w:space="0" w:color="auto"/>
                <w:bottom w:val="none" w:sz="0" w:space="0" w:color="auto"/>
                <w:right w:val="none" w:sz="0" w:space="0" w:color="auto"/>
              </w:divBdr>
              <w:divsChild>
                <w:div w:id="1199203945">
                  <w:marLeft w:val="0"/>
                  <w:marRight w:val="0"/>
                  <w:marTop w:val="0"/>
                  <w:marBottom w:val="0"/>
                  <w:divBdr>
                    <w:top w:val="none" w:sz="0" w:space="0" w:color="auto"/>
                    <w:left w:val="none" w:sz="0" w:space="0" w:color="auto"/>
                    <w:bottom w:val="none" w:sz="0" w:space="0" w:color="auto"/>
                    <w:right w:val="none" w:sz="0" w:space="0" w:color="auto"/>
                  </w:divBdr>
                </w:div>
              </w:divsChild>
            </w:div>
            <w:div w:id="1615137528">
              <w:marLeft w:val="0"/>
              <w:marRight w:val="0"/>
              <w:marTop w:val="0"/>
              <w:marBottom w:val="0"/>
              <w:divBdr>
                <w:top w:val="none" w:sz="0" w:space="0" w:color="auto"/>
                <w:left w:val="none" w:sz="0" w:space="0" w:color="auto"/>
                <w:bottom w:val="none" w:sz="0" w:space="0" w:color="auto"/>
                <w:right w:val="none" w:sz="0" w:space="0" w:color="auto"/>
              </w:divBdr>
              <w:divsChild>
                <w:div w:id="1145507807">
                  <w:marLeft w:val="0"/>
                  <w:marRight w:val="0"/>
                  <w:marTop w:val="0"/>
                  <w:marBottom w:val="0"/>
                  <w:divBdr>
                    <w:top w:val="none" w:sz="0" w:space="0" w:color="auto"/>
                    <w:left w:val="none" w:sz="0" w:space="0" w:color="auto"/>
                    <w:bottom w:val="none" w:sz="0" w:space="0" w:color="auto"/>
                    <w:right w:val="none" w:sz="0" w:space="0" w:color="auto"/>
                  </w:divBdr>
                </w:div>
              </w:divsChild>
            </w:div>
            <w:div w:id="1150094737">
              <w:marLeft w:val="0"/>
              <w:marRight w:val="0"/>
              <w:marTop w:val="0"/>
              <w:marBottom w:val="0"/>
              <w:divBdr>
                <w:top w:val="none" w:sz="0" w:space="0" w:color="auto"/>
                <w:left w:val="none" w:sz="0" w:space="0" w:color="auto"/>
                <w:bottom w:val="none" w:sz="0" w:space="0" w:color="auto"/>
                <w:right w:val="none" w:sz="0" w:space="0" w:color="auto"/>
              </w:divBdr>
              <w:divsChild>
                <w:div w:id="1535655982">
                  <w:marLeft w:val="0"/>
                  <w:marRight w:val="0"/>
                  <w:marTop w:val="0"/>
                  <w:marBottom w:val="0"/>
                  <w:divBdr>
                    <w:top w:val="none" w:sz="0" w:space="0" w:color="auto"/>
                    <w:left w:val="none" w:sz="0" w:space="0" w:color="auto"/>
                    <w:bottom w:val="none" w:sz="0" w:space="0" w:color="auto"/>
                    <w:right w:val="none" w:sz="0" w:space="0" w:color="auto"/>
                  </w:divBdr>
                </w:div>
              </w:divsChild>
            </w:div>
            <w:div w:id="885719453">
              <w:marLeft w:val="0"/>
              <w:marRight w:val="0"/>
              <w:marTop w:val="0"/>
              <w:marBottom w:val="0"/>
              <w:divBdr>
                <w:top w:val="none" w:sz="0" w:space="0" w:color="auto"/>
                <w:left w:val="none" w:sz="0" w:space="0" w:color="auto"/>
                <w:bottom w:val="none" w:sz="0" w:space="0" w:color="auto"/>
                <w:right w:val="none" w:sz="0" w:space="0" w:color="auto"/>
              </w:divBdr>
              <w:divsChild>
                <w:div w:id="205646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130662">
          <w:marLeft w:val="0"/>
          <w:marRight w:val="0"/>
          <w:marTop w:val="0"/>
          <w:marBottom w:val="0"/>
          <w:divBdr>
            <w:top w:val="none" w:sz="0" w:space="0" w:color="auto"/>
            <w:left w:val="none" w:sz="0" w:space="0" w:color="auto"/>
            <w:bottom w:val="none" w:sz="0" w:space="0" w:color="auto"/>
            <w:right w:val="none" w:sz="0" w:space="0" w:color="auto"/>
          </w:divBdr>
          <w:divsChild>
            <w:div w:id="1768689946">
              <w:marLeft w:val="0"/>
              <w:marRight w:val="0"/>
              <w:marTop w:val="0"/>
              <w:marBottom w:val="0"/>
              <w:divBdr>
                <w:top w:val="none" w:sz="0" w:space="0" w:color="auto"/>
                <w:left w:val="none" w:sz="0" w:space="0" w:color="auto"/>
                <w:bottom w:val="none" w:sz="0" w:space="0" w:color="auto"/>
                <w:right w:val="none" w:sz="0" w:space="0" w:color="auto"/>
              </w:divBdr>
              <w:divsChild>
                <w:div w:id="288513850">
                  <w:marLeft w:val="0"/>
                  <w:marRight w:val="0"/>
                  <w:marTop w:val="0"/>
                  <w:marBottom w:val="0"/>
                  <w:divBdr>
                    <w:top w:val="none" w:sz="0" w:space="0" w:color="auto"/>
                    <w:left w:val="none" w:sz="0" w:space="0" w:color="auto"/>
                    <w:bottom w:val="none" w:sz="0" w:space="0" w:color="auto"/>
                    <w:right w:val="none" w:sz="0" w:space="0" w:color="auto"/>
                  </w:divBdr>
                </w:div>
              </w:divsChild>
            </w:div>
            <w:div w:id="2101103573">
              <w:marLeft w:val="0"/>
              <w:marRight w:val="0"/>
              <w:marTop w:val="0"/>
              <w:marBottom w:val="0"/>
              <w:divBdr>
                <w:top w:val="none" w:sz="0" w:space="0" w:color="auto"/>
                <w:left w:val="none" w:sz="0" w:space="0" w:color="auto"/>
                <w:bottom w:val="none" w:sz="0" w:space="0" w:color="auto"/>
                <w:right w:val="none" w:sz="0" w:space="0" w:color="auto"/>
              </w:divBdr>
              <w:divsChild>
                <w:div w:id="499396241">
                  <w:marLeft w:val="0"/>
                  <w:marRight w:val="0"/>
                  <w:marTop w:val="0"/>
                  <w:marBottom w:val="0"/>
                  <w:divBdr>
                    <w:top w:val="none" w:sz="0" w:space="0" w:color="auto"/>
                    <w:left w:val="none" w:sz="0" w:space="0" w:color="auto"/>
                    <w:bottom w:val="none" w:sz="0" w:space="0" w:color="auto"/>
                    <w:right w:val="none" w:sz="0" w:space="0" w:color="auto"/>
                  </w:divBdr>
                </w:div>
              </w:divsChild>
            </w:div>
            <w:div w:id="1923489878">
              <w:marLeft w:val="0"/>
              <w:marRight w:val="0"/>
              <w:marTop w:val="0"/>
              <w:marBottom w:val="0"/>
              <w:divBdr>
                <w:top w:val="none" w:sz="0" w:space="0" w:color="auto"/>
                <w:left w:val="none" w:sz="0" w:space="0" w:color="auto"/>
                <w:bottom w:val="none" w:sz="0" w:space="0" w:color="auto"/>
                <w:right w:val="none" w:sz="0" w:space="0" w:color="auto"/>
              </w:divBdr>
              <w:divsChild>
                <w:div w:id="1069497057">
                  <w:marLeft w:val="0"/>
                  <w:marRight w:val="0"/>
                  <w:marTop w:val="0"/>
                  <w:marBottom w:val="0"/>
                  <w:divBdr>
                    <w:top w:val="none" w:sz="0" w:space="0" w:color="auto"/>
                    <w:left w:val="none" w:sz="0" w:space="0" w:color="auto"/>
                    <w:bottom w:val="none" w:sz="0" w:space="0" w:color="auto"/>
                    <w:right w:val="none" w:sz="0" w:space="0" w:color="auto"/>
                  </w:divBdr>
                </w:div>
              </w:divsChild>
            </w:div>
            <w:div w:id="983389599">
              <w:marLeft w:val="0"/>
              <w:marRight w:val="0"/>
              <w:marTop w:val="0"/>
              <w:marBottom w:val="0"/>
              <w:divBdr>
                <w:top w:val="none" w:sz="0" w:space="0" w:color="auto"/>
                <w:left w:val="none" w:sz="0" w:space="0" w:color="auto"/>
                <w:bottom w:val="none" w:sz="0" w:space="0" w:color="auto"/>
                <w:right w:val="none" w:sz="0" w:space="0" w:color="auto"/>
              </w:divBdr>
              <w:divsChild>
                <w:div w:id="268779779">
                  <w:marLeft w:val="0"/>
                  <w:marRight w:val="0"/>
                  <w:marTop w:val="0"/>
                  <w:marBottom w:val="0"/>
                  <w:divBdr>
                    <w:top w:val="none" w:sz="0" w:space="0" w:color="auto"/>
                    <w:left w:val="none" w:sz="0" w:space="0" w:color="auto"/>
                    <w:bottom w:val="none" w:sz="0" w:space="0" w:color="auto"/>
                    <w:right w:val="none" w:sz="0" w:space="0" w:color="auto"/>
                  </w:divBdr>
                </w:div>
              </w:divsChild>
            </w:div>
            <w:div w:id="183859548">
              <w:marLeft w:val="0"/>
              <w:marRight w:val="0"/>
              <w:marTop w:val="0"/>
              <w:marBottom w:val="0"/>
              <w:divBdr>
                <w:top w:val="none" w:sz="0" w:space="0" w:color="auto"/>
                <w:left w:val="none" w:sz="0" w:space="0" w:color="auto"/>
                <w:bottom w:val="none" w:sz="0" w:space="0" w:color="auto"/>
                <w:right w:val="none" w:sz="0" w:space="0" w:color="auto"/>
              </w:divBdr>
              <w:divsChild>
                <w:div w:id="1459104091">
                  <w:marLeft w:val="0"/>
                  <w:marRight w:val="0"/>
                  <w:marTop w:val="0"/>
                  <w:marBottom w:val="0"/>
                  <w:divBdr>
                    <w:top w:val="none" w:sz="0" w:space="0" w:color="auto"/>
                    <w:left w:val="none" w:sz="0" w:space="0" w:color="auto"/>
                    <w:bottom w:val="none" w:sz="0" w:space="0" w:color="auto"/>
                    <w:right w:val="none" w:sz="0" w:space="0" w:color="auto"/>
                  </w:divBdr>
                </w:div>
              </w:divsChild>
            </w:div>
            <w:div w:id="1260716233">
              <w:marLeft w:val="0"/>
              <w:marRight w:val="0"/>
              <w:marTop w:val="0"/>
              <w:marBottom w:val="0"/>
              <w:divBdr>
                <w:top w:val="none" w:sz="0" w:space="0" w:color="auto"/>
                <w:left w:val="none" w:sz="0" w:space="0" w:color="auto"/>
                <w:bottom w:val="none" w:sz="0" w:space="0" w:color="auto"/>
                <w:right w:val="none" w:sz="0" w:space="0" w:color="auto"/>
              </w:divBdr>
              <w:divsChild>
                <w:div w:id="1792675189">
                  <w:marLeft w:val="0"/>
                  <w:marRight w:val="0"/>
                  <w:marTop w:val="0"/>
                  <w:marBottom w:val="0"/>
                  <w:divBdr>
                    <w:top w:val="none" w:sz="0" w:space="0" w:color="auto"/>
                    <w:left w:val="none" w:sz="0" w:space="0" w:color="auto"/>
                    <w:bottom w:val="none" w:sz="0" w:space="0" w:color="auto"/>
                    <w:right w:val="none" w:sz="0" w:space="0" w:color="auto"/>
                  </w:divBdr>
                </w:div>
              </w:divsChild>
            </w:div>
            <w:div w:id="909198316">
              <w:marLeft w:val="0"/>
              <w:marRight w:val="0"/>
              <w:marTop w:val="0"/>
              <w:marBottom w:val="0"/>
              <w:divBdr>
                <w:top w:val="none" w:sz="0" w:space="0" w:color="auto"/>
                <w:left w:val="none" w:sz="0" w:space="0" w:color="auto"/>
                <w:bottom w:val="none" w:sz="0" w:space="0" w:color="auto"/>
                <w:right w:val="none" w:sz="0" w:space="0" w:color="auto"/>
              </w:divBdr>
              <w:divsChild>
                <w:div w:id="424696439">
                  <w:marLeft w:val="0"/>
                  <w:marRight w:val="0"/>
                  <w:marTop w:val="0"/>
                  <w:marBottom w:val="0"/>
                  <w:divBdr>
                    <w:top w:val="none" w:sz="0" w:space="0" w:color="auto"/>
                    <w:left w:val="none" w:sz="0" w:space="0" w:color="auto"/>
                    <w:bottom w:val="none" w:sz="0" w:space="0" w:color="auto"/>
                    <w:right w:val="none" w:sz="0" w:space="0" w:color="auto"/>
                  </w:divBdr>
                </w:div>
              </w:divsChild>
            </w:div>
            <w:div w:id="70084073">
              <w:marLeft w:val="0"/>
              <w:marRight w:val="0"/>
              <w:marTop w:val="0"/>
              <w:marBottom w:val="0"/>
              <w:divBdr>
                <w:top w:val="none" w:sz="0" w:space="0" w:color="auto"/>
                <w:left w:val="none" w:sz="0" w:space="0" w:color="auto"/>
                <w:bottom w:val="none" w:sz="0" w:space="0" w:color="auto"/>
                <w:right w:val="none" w:sz="0" w:space="0" w:color="auto"/>
              </w:divBdr>
              <w:divsChild>
                <w:div w:id="1164588676">
                  <w:marLeft w:val="0"/>
                  <w:marRight w:val="0"/>
                  <w:marTop w:val="0"/>
                  <w:marBottom w:val="0"/>
                  <w:divBdr>
                    <w:top w:val="none" w:sz="0" w:space="0" w:color="auto"/>
                    <w:left w:val="none" w:sz="0" w:space="0" w:color="auto"/>
                    <w:bottom w:val="none" w:sz="0" w:space="0" w:color="auto"/>
                    <w:right w:val="none" w:sz="0" w:space="0" w:color="auto"/>
                  </w:divBdr>
                </w:div>
              </w:divsChild>
            </w:div>
            <w:div w:id="1030493973">
              <w:marLeft w:val="0"/>
              <w:marRight w:val="0"/>
              <w:marTop w:val="0"/>
              <w:marBottom w:val="0"/>
              <w:divBdr>
                <w:top w:val="none" w:sz="0" w:space="0" w:color="auto"/>
                <w:left w:val="none" w:sz="0" w:space="0" w:color="auto"/>
                <w:bottom w:val="none" w:sz="0" w:space="0" w:color="auto"/>
                <w:right w:val="none" w:sz="0" w:space="0" w:color="auto"/>
              </w:divBdr>
              <w:divsChild>
                <w:div w:id="1240559001">
                  <w:marLeft w:val="0"/>
                  <w:marRight w:val="0"/>
                  <w:marTop w:val="0"/>
                  <w:marBottom w:val="0"/>
                  <w:divBdr>
                    <w:top w:val="none" w:sz="0" w:space="0" w:color="auto"/>
                    <w:left w:val="none" w:sz="0" w:space="0" w:color="auto"/>
                    <w:bottom w:val="none" w:sz="0" w:space="0" w:color="auto"/>
                    <w:right w:val="none" w:sz="0" w:space="0" w:color="auto"/>
                  </w:divBdr>
                </w:div>
              </w:divsChild>
            </w:div>
            <w:div w:id="1819615347">
              <w:marLeft w:val="0"/>
              <w:marRight w:val="0"/>
              <w:marTop w:val="0"/>
              <w:marBottom w:val="0"/>
              <w:divBdr>
                <w:top w:val="none" w:sz="0" w:space="0" w:color="auto"/>
                <w:left w:val="none" w:sz="0" w:space="0" w:color="auto"/>
                <w:bottom w:val="none" w:sz="0" w:space="0" w:color="auto"/>
                <w:right w:val="none" w:sz="0" w:space="0" w:color="auto"/>
              </w:divBdr>
              <w:divsChild>
                <w:div w:id="2143303557">
                  <w:marLeft w:val="0"/>
                  <w:marRight w:val="0"/>
                  <w:marTop w:val="0"/>
                  <w:marBottom w:val="0"/>
                  <w:divBdr>
                    <w:top w:val="none" w:sz="0" w:space="0" w:color="auto"/>
                    <w:left w:val="none" w:sz="0" w:space="0" w:color="auto"/>
                    <w:bottom w:val="none" w:sz="0" w:space="0" w:color="auto"/>
                    <w:right w:val="none" w:sz="0" w:space="0" w:color="auto"/>
                  </w:divBdr>
                </w:div>
                <w:div w:id="25185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366889">
          <w:marLeft w:val="0"/>
          <w:marRight w:val="0"/>
          <w:marTop w:val="0"/>
          <w:marBottom w:val="0"/>
          <w:divBdr>
            <w:top w:val="none" w:sz="0" w:space="0" w:color="auto"/>
            <w:left w:val="none" w:sz="0" w:space="0" w:color="auto"/>
            <w:bottom w:val="none" w:sz="0" w:space="0" w:color="auto"/>
            <w:right w:val="none" w:sz="0" w:space="0" w:color="auto"/>
          </w:divBdr>
          <w:divsChild>
            <w:div w:id="63266259">
              <w:marLeft w:val="0"/>
              <w:marRight w:val="0"/>
              <w:marTop w:val="0"/>
              <w:marBottom w:val="0"/>
              <w:divBdr>
                <w:top w:val="none" w:sz="0" w:space="0" w:color="auto"/>
                <w:left w:val="none" w:sz="0" w:space="0" w:color="auto"/>
                <w:bottom w:val="none" w:sz="0" w:space="0" w:color="auto"/>
                <w:right w:val="none" w:sz="0" w:space="0" w:color="auto"/>
              </w:divBdr>
              <w:divsChild>
                <w:div w:id="1004018923">
                  <w:marLeft w:val="0"/>
                  <w:marRight w:val="0"/>
                  <w:marTop w:val="0"/>
                  <w:marBottom w:val="0"/>
                  <w:divBdr>
                    <w:top w:val="none" w:sz="0" w:space="0" w:color="auto"/>
                    <w:left w:val="none" w:sz="0" w:space="0" w:color="auto"/>
                    <w:bottom w:val="none" w:sz="0" w:space="0" w:color="auto"/>
                    <w:right w:val="none" w:sz="0" w:space="0" w:color="auto"/>
                  </w:divBdr>
                </w:div>
              </w:divsChild>
            </w:div>
            <w:div w:id="1928690229">
              <w:marLeft w:val="0"/>
              <w:marRight w:val="0"/>
              <w:marTop w:val="0"/>
              <w:marBottom w:val="0"/>
              <w:divBdr>
                <w:top w:val="none" w:sz="0" w:space="0" w:color="auto"/>
                <w:left w:val="none" w:sz="0" w:space="0" w:color="auto"/>
                <w:bottom w:val="none" w:sz="0" w:space="0" w:color="auto"/>
                <w:right w:val="none" w:sz="0" w:space="0" w:color="auto"/>
              </w:divBdr>
              <w:divsChild>
                <w:div w:id="21024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709983">
          <w:marLeft w:val="0"/>
          <w:marRight w:val="0"/>
          <w:marTop w:val="0"/>
          <w:marBottom w:val="0"/>
          <w:divBdr>
            <w:top w:val="none" w:sz="0" w:space="0" w:color="auto"/>
            <w:left w:val="none" w:sz="0" w:space="0" w:color="auto"/>
            <w:bottom w:val="none" w:sz="0" w:space="0" w:color="auto"/>
            <w:right w:val="none" w:sz="0" w:space="0" w:color="auto"/>
          </w:divBdr>
          <w:divsChild>
            <w:div w:id="679234580">
              <w:marLeft w:val="0"/>
              <w:marRight w:val="0"/>
              <w:marTop w:val="0"/>
              <w:marBottom w:val="0"/>
              <w:divBdr>
                <w:top w:val="none" w:sz="0" w:space="0" w:color="auto"/>
                <w:left w:val="none" w:sz="0" w:space="0" w:color="auto"/>
                <w:bottom w:val="none" w:sz="0" w:space="0" w:color="auto"/>
                <w:right w:val="none" w:sz="0" w:space="0" w:color="auto"/>
              </w:divBdr>
              <w:divsChild>
                <w:div w:id="528757047">
                  <w:marLeft w:val="0"/>
                  <w:marRight w:val="0"/>
                  <w:marTop w:val="0"/>
                  <w:marBottom w:val="0"/>
                  <w:divBdr>
                    <w:top w:val="none" w:sz="0" w:space="0" w:color="auto"/>
                    <w:left w:val="none" w:sz="0" w:space="0" w:color="auto"/>
                    <w:bottom w:val="none" w:sz="0" w:space="0" w:color="auto"/>
                    <w:right w:val="none" w:sz="0" w:space="0" w:color="auto"/>
                  </w:divBdr>
                </w:div>
              </w:divsChild>
            </w:div>
            <w:div w:id="1621254157">
              <w:marLeft w:val="0"/>
              <w:marRight w:val="0"/>
              <w:marTop w:val="0"/>
              <w:marBottom w:val="0"/>
              <w:divBdr>
                <w:top w:val="none" w:sz="0" w:space="0" w:color="auto"/>
                <w:left w:val="none" w:sz="0" w:space="0" w:color="auto"/>
                <w:bottom w:val="none" w:sz="0" w:space="0" w:color="auto"/>
                <w:right w:val="none" w:sz="0" w:space="0" w:color="auto"/>
              </w:divBdr>
              <w:divsChild>
                <w:div w:id="125805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128463">
          <w:marLeft w:val="0"/>
          <w:marRight w:val="0"/>
          <w:marTop w:val="0"/>
          <w:marBottom w:val="0"/>
          <w:divBdr>
            <w:top w:val="none" w:sz="0" w:space="0" w:color="auto"/>
            <w:left w:val="none" w:sz="0" w:space="0" w:color="auto"/>
            <w:bottom w:val="none" w:sz="0" w:space="0" w:color="auto"/>
            <w:right w:val="none" w:sz="0" w:space="0" w:color="auto"/>
          </w:divBdr>
          <w:divsChild>
            <w:div w:id="619726721">
              <w:marLeft w:val="0"/>
              <w:marRight w:val="0"/>
              <w:marTop w:val="0"/>
              <w:marBottom w:val="0"/>
              <w:divBdr>
                <w:top w:val="none" w:sz="0" w:space="0" w:color="auto"/>
                <w:left w:val="none" w:sz="0" w:space="0" w:color="auto"/>
                <w:bottom w:val="none" w:sz="0" w:space="0" w:color="auto"/>
                <w:right w:val="none" w:sz="0" w:space="0" w:color="auto"/>
              </w:divBdr>
              <w:divsChild>
                <w:div w:id="97719859">
                  <w:marLeft w:val="0"/>
                  <w:marRight w:val="0"/>
                  <w:marTop w:val="0"/>
                  <w:marBottom w:val="0"/>
                  <w:divBdr>
                    <w:top w:val="none" w:sz="0" w:space="0" w:color="auto"/>
                    <w:left w:val="none" w:sz="0" w:space="0" w:color="auto"/>
                    <w:bottom w:val="none" w:sz="0" w:space="0" w:color="auto"/>
                    <w:right w:val="none" w:sz="0" w:space="0" w:color="auto"/>
                  </w:divBdr>
                </w:div>
              </w:divsChild>
            </w:div>
            <w:div w:id="1881941898">
              <w:marLeft w:val="0"/>
              <w:marRight w:val="0"/>
              <w:marTop w:val="0"/>
              <w:marBottom w:val="0"/>
              <w:divBdr>
                <w:top w:val="none" w:sz="0" w:space="0" w:color="auto"/>
                <w:left w:val="none" w:sz="0" w:space="0" w:color="auto"/>
                <w:bottom w:val="none" w:sz="0" w:space="0" w:color="auto"/>
                <w:right w:val="none" w:sz="0" w:space="0" w:color="auto"/>
              </w:divBdr>
              <w:divsChild>
                <w:div w:id="1033195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506820">
          <w:marLeft w:val="0"/>
          <w:marRight w:val="0"/>
          <w:marTop w:val="0"/>
          <w:marBottom w:val="0"/>
          <w:divBdr>
            <w:top w:val="none" w:sz="0" w:space="0" w:color="auto"/>
            <w:left w:val="none" w:sz="0" w:space="0" w:color="auto"/>
            <w:bottom w:val="none" w:sz="0" w:space="0" w:color="auto"/>
            <w:right w:val="none" w:sz="0" w:space="0" w:color="auto"/>
          </w:divBdr>
          <w:divsChild>
            <w:div w:id="2105686606">
              <w:marLeft w:val="0"/>
              <w:marRight w:val="0"/>
              <w:marTop w:val="0"/>
              <w:marBottom w:val="0"/>
              <w:divBdr>
                <w:top w:val="none" w:sz="0" w:space="0" w:color="auto"/>
                <w:left w:val="none" w:sz="0" w:space="0" w:color="auto"/>
                <w:bottom w:val="none" w:sz="0" w:space="0" w:color="auto"/>
                <w:right w:val="none" w:sz="0" w:space="0" w:color="auto"/>
              </w:divBdr>
              <w:divsChild>
                <w:div w:id="149255092">
                  <w:marLeft w:val="0"/>
                  <w:marRight w:val="0"/>
                  <w:marTop w:val="0"/>
                  <w:marBottom w:val="0"/>
                  <w:divBdr>
                    <w:top w:val="none" w:sz="0" w:space="0" w:color="auto"/>
                    <w:left w:val="none" w:sz="0" w:space="0" w:color="auto"/>
                    <w:bottom w:val="none" w:sz="0" w:space="0" w:color="auto"/>
                    <w:right w:val="none" w:sz="0" w:space="0" w:color="auto"/>
                  </w:divBdr>
                </w:div>
              </w:divsChild>
            </w:div>
            <w:div w:id="260382893">
              <w:marLeft w:val="0"/>
              <w:marRight w:val="0"/>
              <w:marTop w:val="0"/>
              <w:marBottom w:val="0"/>
              <w:divBdr>
                <w:top w:val="none" w:sz="0" w:space="0" w:color="auto"/>
                <w:left w:val="none" w:sz="0" w:space="0" w:color="auto"/>
                <w:bottom w:val="none" w:sz="0" w:space="0" w:color="auto"/>
                <w:right w:val="none" w:sz="0" w:space="0" w:color="auto"/>
              </w:divBdr>
              <w:divsChild>
                <w:div w:id="176128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954978">
          <w:marLeft w:val="0"/>
          <w:marRight w:val="0"/>
          <w:marTop w:val="0"/>
          <w:marBottom w:val="0"/>
          <w:divBdr>
            <w:top w:val="none" w:sz="0" w:space="0" w:color="auto"/>
            <w:left w:val="none" w:sz="0" w:space="0" w:color="auto"/>
            <w:bottom w:val="none" w:sz="0" w:space="0" w:color="auto"/>
            <w:right w:val="none" w:sz="0" w:space="0" w:color="auto"/>
          </w:divBdr>
          <w:divsChild>
            <w:div w:id="110785803">
              <w:marLeft w:val="0"/>
              <w:marRight w:val="0"/>
              <w:marTop w:val="0"/>
              <w:marBottom w:val="0"/>
              <w:divBdr>
                <w:top w:val="none" w:sz="0" w:space="0" w:color="auto"/>
                <w:left w:val="none" w:sz="0" w:space="0" w:color="auto"/>
                <w:bottom w:val="none" w:sz="0" w:space="0" w:color="auto"/>
                <w:right w:val="none" w:sz="0" w:space="0" w:color="auto"/>
              </w:divBdr>
              <w:divsChild>
                <w:div w:id="297490278">
                  <w:marLeft w:val="0"/>
                  <w:marRight w:val="0"/>
                  <w:marTop w:val="0"/>
                  <w:marBottom w:val="0"/>
                  <w:divBdr>
                    <w:top w:val="none" w:sz="0" w:space="0" w:color="auto"/>
                    <w:left w:val="none" w:sz="0" w:space="0" w:color="auto"/>
                    <w:bottom w:val="none" w:sz="0" w:space="0" w:color="auto"/>
                    <w:right w:val="none" w:sz="0" w:space="0" w:color="auto"/>
                  </w:divBdr>
                </w:div>
              </w:divsChild>
            </w:div>
            <w:div w:id="941914825">
              <w:marLeft w:val="0"/>
              <w:marRight w:val="0"/>
              <w:marTop w:val="0"/>
              <w:marBottom w:val="0"/>
              <w:divBdr>
                <w:top w:val="none" w:sz="0" w:space="0" w:color="auto"/>
                <w:left w:val="none" w:sz="0" w:space="0" w:color="auto"/>
                <w:bottom w:val="none" w:sz="0" w:space="0" w:color="auto"/>
                <w:right w:val="none" w:sz="0" w:space="0" w:color="auto"/>
              </w:divBdr>
              <w:divsChild>
                <w:div w:id="1089352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546171">
          <w:marLeft w:val="0"/>
          <w:marRight w:val="0"/>
          <w:marTop w:val="0"/>
          <w:marBottom w:val="0"/>
          <w:divBdr>
            <w:top w:val="none" w:sz="0" w:space="0" w:color="auto"/>
            <w:left w:val="none" w:sz="0" w:space="0" w:color="auto"/>
            <w:bottom w:val="none" w:sz="0" w:space="0" w:color="auto"/>
            <w:right w:val="none" w:sz="0" w:space="0" w:color="auto"/>
          </w:divBdr>
          <w:divsChild>
            <w:div w:id="239486575">
              <w:marLeft w:val="0"/>
              <w:marRight w:val="0"/>
              <w:marTop w:val="0"/>
              <w:marBottom w:val="0"/>
              <w:divBdr>
                <w:top w:val="none" w:sz="0" w:space="0" w:color="auto"/>
                <w:left w:val="none" w:sz="0" w:space="0" w:color="auto"/>
                <w:bottom w:val="none" w:sz="0" w:space="0" w:color="auto"/>
                <w:right w:val="none" w:sz="0" w:space="0" w:color="auto"/>
              </w:divBdr>
              <w:divsChild>
                <w:div w:id="614796506">
                  <w:marLeft w:val="0"/>
                  <w:marRight w:val="0"/>
                  <w:marTop w:val="0"/>
                  <w:marBottom w:val="0"/>
                  <w:divBdr>
                    <w:top w:val="none" w:sz="0" w:space="0" w:color="auto"/>
                    <w:left w:val="none" w:sz="0" w:space="0" w:color="auto"/>
                    <w:bottom w:val="none" w:sz="0" w:space="0" w:color="auto"/>
                    <w:right w:val="none" w:sz="0" w:space="0" w:color="auto"/>
                  </w:divBdr>
                </w:div>
              </w:divsChild>
            </w:div>
            <w:div w:id="51314946">
              <w:marLeft w:val="0"/>
              <w:marRight w:val="0"/>
              <w:marTop w:val="0"/>
              <w:marBottom w:val="0"/>
              <w:divBdr>
                <w:top w:val="none" w:sz="0" w:space="0" w:color="auto"/>
                <w:left w:val="none" w:sz="0" w:space="0" w:color="auto"/>
                <w:bottom w:val="none" w:sz="0" w:space="0" w:color="auto"/>
                <w:right w:val="none" w:sz="0" w:space="0" w:color="auto"/>
              </w:divBdr>
              <w:divsChild>
                <w:div w:id="678965129">
                  <w:marLeft w:val="0"/>
                  <w:marRight w:val="0"/>
                  <w:marTop w:val="0"/>
                  <w:marBottom w:val="0"/>
                  <w:divBdr>
                    <w:top w:val="none" w:sz="0" w:space="0" w:color="auto"/>
                    <w:left w:val="none" w:sz="0" w:space="0" w:color="auto"/>
                    <w:bottom w:val="none" w:sz="0" w:space="0" w:color="auto"/>
                    <w:right w:val="none" w:sz="0" w:space="0" w:color="auto"/>
                  </w:divBdr>
                </w:div>
                <w:div w:id="979119688">
                  <w:marLeft w:val="0"/>
                  <w:marRight w:val="0"/>
                  <w:marTop w:val="0"/>
                  <w:marBottom w:val="0"/>
                  <w:divBdr>
                    <w:top w:val="none" w:sz="0" w:space="0" w:color="auto"/>
                    <w:left w:val="none" w:sz="0" w:space="0" w:color="auto"/>
                    <w:bottom w:val="none" w:sz="0" w:space="0" w:color="auto"/>
                    <w:right w:val="none" w:sz="0" w:space="0" w:color="auto"/>
                  </w:divBdr>
                </w:div>
              </w:divsChild>
            </w:div>
            <w:div w:id="1699969824">
              <w:marLeft w:val="0"/>
              <w:marRight w:val="0"/>
              <w:marTop w:val="0"/>
              <w:marBottom w:val="0"/>
              <w:divBdr>
                <w:top w:val="none" w:sz="0" w:space="0" w:color="auto"/>
                <w:left w:val="none" w:sz="0" w:space="0" w:color="auto"/>
                <w:bottom w:val="none" w:sz="0" w:space="0" w:color="auto"/>
                <w:right w:val="none" w:sz="0" w:space="0" w:color="auto"/>
              </w:divBdr>
              <w:divsChild>
                <w:div w:id="924263993">
                  <w:marLeft w:val="0"/>
                  <w:marRight w:val="0"/>
                  <w:marTop w:val="0"/>
                  <w:marBottom w:val="0"/>
                  <w:divBdr>
                    <w:top w:val="none" w:sz="0" w:space="0" w:color="auto"/>
                    <w:left w:val="none" w:sz="0" w:space="0" w:color="auto"/>
                    <w:bottom w:val="none" w:sz="0" w:space="0" w:color="auto"/>
                    <w:right w:val="none" w:sz="0" w:space="0" w:color="auto"/>
                  </w:divBdr>
                </w:div>
              </w:divsChild>
            </w:div>
            <w:div w:id="1684817672">
              <w:marLeft w:val="0"/>
              <w:marRight w:val="0"/>
              <w:marTop w:val="0"/>
              <w:marBottom w:val="0"/>
              <w:divBdr>
                <w:top w:val="none" w:sz="0" w:space="0" w:color="auto"/>
                <w:left w:val="none" w:sz="0" w:space="0" w:color="auto"/>
                <w:bottom w:val="none" w:sz="0" w:space="0" w:color="auto"/>
                <w:right w:val="none" w:sz="0" w:space="0" w:color="auto"/>
              </w:divBdr>
              <w:divsChild>
                <w:div w:id="659428010">
                  <w:marLeft w:val="0"/>
                  <w:marRight w:val="0"/>
                  <w:marTop w:val="0"/>
                  <w:marBottom w:val="0"/>
                  <w:divBdr>
                    <w:top w:val="none" w:sz="0" w:space="0" w:color="auto"/>
                    <w:left w:val="none" w:sz="0" w:space="0" w:color="auto"/>
                    <w:bottom w:val="none" w:sz="0" w:space="0" w:color="auto"/>
                    <w:right w:val="none" w:sz="0" w:space="0" w:color="auto"/>
                  </w:divBdr>
                </w:div>
                <w:div w:id="38741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614183">
      <w:bodyDiv w:val="1"/>
      <w:marLeft w:val="0"/>
      <w:marRight w:val="0"/>
      <w:marTop w:val="0"/>
      <w:marBottom w:val="0"/>
      <w:divBdr>
        <w:top w:val="none" w:sz="0" w:space="0" w:color="auto"/>
        <w:left w:val="none" w:sz="0" w:space="0" w:color="auto"/>
        <w:bottom w:val="none" w:sz="0" w:space="0" w:color="auto"/>
        <w:right w:val="none" w:sz="0" w:space="0" w:color="auto"/>
      </w:divBdr>
      <w:divsChild>
        <w:div w:id="672610850">
          <w:marLeft w:val="0"/>
          <w:marRight w:val="0"/>
          <w:marTop w:val="0"/>
          <w:marBottom w:val="0"/>
          <w:divBdr>
            <w:top w:val="none" w:sz="0" w:space="0" w:color="auto"/>
            <w:left w:val="none" w:sz="0" w:space="0" w:color="auto"/>
            <w:bottom w:val="none" w:sz="0" w:space="0" w:color="auto"/>
            <w:right w:val="none" w:sz="0" w:space="0" w:color="auto"/>
          </w:divBdr>
          <w:divsChild>
            <w:div w:id="627273605">
              <w:marLeft w:val="0"/>
              <w:marRight w:val="0"/>
              <w:marTop w:val="0"/>
              <w:marBottom w:val="0"/>
              <w:divBdr>
                <w:top w:val="none" w:sz="0" w:space="0" w:color="auto"/>
                <w:left w:val="none" w:sz="0" w:space="0" w:color="auto"/>
                <w:bottom w:val="none" w:sz="0" w:space="0" w:color="auto"/>
                <w:right w:val="none" w:sz="0" w:space="0" w:color="auto"/>
              </w:divBdr>
              <w:divsChild>
                <w:div w:id="200436638">
                  <w:marLeft w:val="0"/>
                  <w:marRight w:val="0"/>
                  <w:marTop w:val="0"/>
                  <w:marBottom w:val="0"/>
                  <w:divBdr>
                    <w:top w:val="none" w:sz="0" w:space="0" w:color="auto"/>
                    <w:left w:val="none" w:sz="0" w:space="0" w:color="auto"/>
                    <w:bottom w:val="none" w:sz="0" w:space="0" w:color="auto"/>
                    <w:right w:val="none" w:sz="0" w:space="0" w:color="auto"/>
                  </w:divBdr>
                </w:div>
              </w:divsChild>
            </w:div>
            <w:div w:id="1726639739">
              <w:marLeft w:val="0"/>
              <w:marRight w:val="0"/>
              <w:marTop w:val="0"/>
              <w:marBottom w:val="0"/>
              <w:divBdr>
                <w:top w:val="none" w:sz="0" w:space="0" w:color="auto"/>
                <w:left w:val="none" w:sz="0" w:space="0" w:color="auto"/>
                <w:bottom w:val="none" w:sz="0" w:space="0" w:color="auto"/>
                <w:right w:val="none" w:sz="0" w:space="0" w:color="auto"/>
              </w:divBdr>
              <w:divsChild>
                <w:div w:id="1521551850">
                  <w:marLeft w:val="0"/>
                  <w:marRight w:val="0"/>
                  <w:marTop w:val="0"/>
                  <w:marBottom w:val="0"/>
                  <w:divBdr>
                    <w:top w:val="none" w:sz="0" w:space="0" w:color="auto"/>
                    <w:left w:val="none" w:sz="0" w:space="0" w:color="auto"/>
                    <w:bottom w:val="none" w:sz="0" w:space="0" w:color="auto"/>
                    <w:right w:val="none" w:sz="0" w:space="0" w:color="auto"/>
                  </w:divBdr>
                </w:div>
              </w:divsChild>
            </w:div>
            <w:div w:id="613751983">
              <w:marLeft w:val="0"/>
              <w:marRight w:val="0"/>
              <w:marTop w:val="0"/>
              <w:marBottom w:val="0"/>
              <w:divBdr>
                <w:top w:val="none" w:sz="0" w:space="0" w:color="auto"/>
                <w:left w:val="none" w:sz="0" w:space="0" w:color="auto"/>
                <w:bottom w:val="none" w:sz="0" w:space="0" w:color="auto"/>
                <w:right w:val="none" w:sz="0" w:space="0" w:color="auto"/>
              </w:divBdr>
              <w:divsChild>
                <w:div w:id="181600851">
                  <w:marLeft w:val="0"/>
                  <w:marRight w:val="0"/>
                  <w:marTop w:val="0"/>
                  <w:marBottom w:val="0"/>
                  <w:divBdr>
                    <w:top w:val="none" w:sz="0" w:space="0" w:color="auto"/>
                    <w:left w:val="none" w:sz="0" w:space="0" w:color="auto"/>
                    <w:bottom w:val="none" w:sz="0" w:space="0" w:color="auto"/>
                    <w:right w:val="none" w:sz="0" w:space="0" w:color="auto"/>
                  </w:divBdr>
                </w:div>
              </w:divsChild>
            </w:div>
            <w:div w:id="195968386">
              <w:marLeft w:val="0"/>
              <w:marRight w:val="0"/>
              <w:marTop w:val="0"/>
              <w:marBottom w:val="0"/>
              <w:divBdr>
                <w:top w:val="none" w:sz="0" w:space="0" w:color="auto"/>
                <w:left w:val="none" w:sz="0" w:space="0" w:color="auto"/>
                <w:bottom w:val="none" w:sz="0" w:space="0" w:color="auto"/>
                <w:right w:val="none" w:sz="0" w:space="0" w:color="auto"/>
              </w:divBdr>
              <w:divsChild>
                <w:div w:id="1757240377">
                  <w:marLeft w:val="0"/>
                  <w:marRight w:val="0"/>
                  <w:marTop w:val="0"/>
                  <w:marBottom w:val="0"/>
                  <w:divBdr>
                    <w:top w:val="none" w:sz="0" w:space="0" w:color="auto"/>
                    <w:left w:val="none" w:sz="0" w:space="0" w:color="auto"/>
                    <w:bottom w:val="none" w:sz="0" w:space="0" w:color="auto"/>
                    <w:right w:val="none" w:sz="0" w:space="0" w:color="auto"/>
                  </w:divBdr>
                </w:div>
              </w:divsChild>
            </w:div>
            <w:div w:id="456683899">
              <w:marLeft w:val="0"/>
              <w:marRight w:val="0"/>
              <w:marTop w:val="0"/>
              <w:marBottom w:val="0"/>
              <w:divBdr>
                <w:top w:val="none" w:sz="0" w:space="0" w:color="auto"/>
                <w:left w:val="none" w:sz="0" w:space="0" w:color="auto"/>
                <w:bottom w:val="none" w:sz="0" w:space="0" w:color="auto"/>
                <w:right w:val="none" w:sz="0" w:space="0" w:color="auto"/>
              </w:divBdr>
              <w:divsChild>
                <w:div w:id="92047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303607">
      <w:bodyDiv w:val="1"/>
      <w:marLeft w:val="0"/>
      <w:marRight w:val="0"/>
      <w:marTop w:val="0"/>
      <w:marBottom w:val="0"/>
      <w:divBdr>
        <w:top w:val="none" w:sz="0" w:space="0" w:color="auto"/>
        <w:left w:val="none" w:sz="0" w:space="0" w:color="auto"/>
        <w:bottom w:val="none" w:sz="0" w:space="0" w:color="auto"/>
        <w:right w:val="none" w:sz="0" w:space="0" w:color="auto"/>
      </w:divBdr>
      <w:divsChild>
        <w:div w:id="1430586547">
          <w:marLeft w:val="0"/>
          <w:marRight w:val="0"/>
          <w:marTop w:val="0"/>
          <w:marBottom w:val="0"/>
          <w:divBdr>
            <w:top w:val="none" w:sz="0" w:space="0" w:color="auto"/>
            <w:left w:val="none" w:sz="0" w:space="0" w:color="auto"/>
            <w:bottom w:val="none" w:sz="0" w:space="0" w:color="auto"/>
            <w:right w:val="none" w:sz="0" w:space="0" w:color="auto"/>
          </w:divBdr>
          <w:divsChild>
            <w:div w:id="1926914180">
              <w:marLeft w:val="0"/>
              <w:marRight w:val="0"/>
              <w:marTop w:val="0"/>
              <w:marBottom w:val="0"/>
              <w:divBdr>
                <w:top w:val="none" w:sz="0" w:space="0" w:color="auto"/>
                <w:left w:val="none" w:sz="0" w:space="0" w:color="auto"/>
                <w:bottom w:val="none" w:sz="0" w:space="0" w:color="auto"/>
                <w:right w:val="none" w:sz="0" w:space="0" w:color="auto"/>
              </w:divBdr>
              <w:divsChild>
                <w:div w:id="1980380033">
                  <w:marLeft w:val="0"/>
                  <w:marRight w:val="0"/>
                  <w:marTop w:val="0"/>
                  <w:marBottom w:val="0"/>
                  <w:divBdr>
                    <w:top w:val="none" w:sz="0" w:space="0" w:color="auto"/>
                    <w:left w:val="none" w:sz="0" w:space="0" w:color="auto"/>
                    <w:bottom w:val="none" w:sz="0" w:space="0" w:color="auto"/>
                    <w:right w:val="none" w:sz="0" w:space="0" w:color="auto"/>
                  </w:divBdr>
                  <w:divsChild>
                    <w:div w:id="150277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8716008">
      <w:bodyDiv w:val="1"/>
      <w:marLeft w:val="0"/>
      <w:marRight w:val="0"/>
      <w:marTop w:val="0"/>
      <w:marBottom w:val="0"/>
      <w:divBdr>
        <w:top w:val="none" w:sz="0" w:space="0" w:color="auto"/>
        <w:left w:val="none" w:sz="0" w:space="0" w:color="auto"/>
        <w:bottom w:val="none" w:sz="0" w:space="0" w:color="auto"/>
        <w:right w:val="none" w:sz="0" w:space="0" w:color="auto"/>
      </w:divBdr>
    </w:div>
    <w:div w:id="1130125627">
      <w:bodyDiv w:val="1"/>
      <w:marLeft w:val="0"/>
      <w:marRight w:val="0"/>
      <w:marTop w:val="0"/>
      <w:marBottom w:val="0"/>
      <w:divBdr>
        <w:top w:val="none" w:sz="0" w:space="0" w:color="auto"/>
        <w:left w:val="none" w:sz="0" w:space="0" w:color="auto"/>
        <w:bottom w:val="none" w:sz="0" w:space="0" w:color="auto"/>
        <w:right w:val="none" w:sz="0" w:space="0" w:color="auto"/>
      </w:divBdr>
      <w:divsChild>
        <w:div w:id="2024697448">
          <w:marLeft w:val="0"/>
          <w:marRight w:val="0"/>
          <w:marTop w:val="0"/>
          <w:marBottom w:val="0"/>
          <w:divBdr>
            <w:top w:val="none" w:sz="0" w:space="0" w:color="auto"/>
            <w:left w:val="none" w:sz="0" w:space="0" w:color="auto"/>
            <w:bottom w:val="none" w:sz="0" w:space="0" w:color="auto"/>
            <w:right w:val="none" w:sz="0" w:space="0" w:color="auto"/>
          </w:divBdr>
          <w:divsChild>
            <w:div w:id="371268349">
              <w:marLeft w:val="0"/>
              <w:marRight w:val="0"/>
              <w:marTop w:val="0"/>
              <w:marBottom w:val="0"/>
              <w:divBdr>
                <w:top w:val="none" w:sz="0" w:space="0" w:color="auto"/>
                <w:left w:val="none" w:sz="0" w:space="0" w:color="auto"/>
                <w:bottom w:val="none" w:sz="0" w:space="0" w:color="auto"/>
                <w:right w:val="none" w:sz="0" w:space="0" w:color="auto"/>
              </w:divBdr>
              <w:divsChild>
                <w:div w:id="102867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611241">
      <w:bodyDiv w:val="1"/>
      <w:marLeft w:val="0"/>
      <w:marRight w:val="0"/>
      <w:marTop w:val="0"/>
      <w:marBottom w:val="0"/>
      <w:divBdr>
        <w:top w:val="none" w:sz="0" w:space="0" w:color="auto"/>
        <w:left w:val="none" w:sz="0" w:space="0" w:color="auto"/>
        <w:bottom w:val="none" w:sz="0" w:space="0" w:color="auto"/>
        <w:right w:val="none" w:sz="0" w:space="0" w:color="auto"/>
      </w:divBdr>
      <w:divsChild>
        <w:div w:id="515190726">
          <w:marLeft w:val="0"/>
          <w:marRight w:val="0"/>
          <w:marTop w:val="0"/>
          <w:marBottom w:val="0"/>
          <w:divBdr>
            <w:top w:val="none" w:sz="0" w:space="0" w:color="auto"/>
            <w:left w:val="none" w:sz="0" w:space="0" w:color="auto"/>
            <w:bottom w:val="none" w:sz="0" w:space="0" w:color="auto"/>
            <w:right w:val="none" w:sz="0" w:space="0" w:color="auto"/>
          </w:divBdr>
          <w:divsChild>
            <w:div w:id="5862609">
              <w:marLeft w:val="0"/>
              <w:marRight w:val="0"/>
              <w:marTop w:val="0"/>
              <w:marBottom w:val="0"/>
              <w:divBdr>
                <w:top w:val="none" w:sz="0" w:space="0" w:color="auto"/>
                <w:left w:val="none" w:sz="0" w:space="0" w:color="auto"/>
                <w:bottom w:val="none" w:sz="0" w:space="0" w:color="auto"/>
                <w:right w:val="none" w:sz="0" w:space="0" w:color="auto"/>
              </w:divBdr>
              <w:divsChild>
                <w:div w:id="125743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323047">
      <w:bodyDiv w:val="1"/>
      <w:marLeft w:val="0"/>
      <w:marRight w:val="0"/>
      <w:marTop w:val="0"/>
      <w:marBottom w:val="0"/>
      <w:divBdr>
        <w:top w:val="none" w:sz="0" w:space="0" w:color="auto"/>
        <w:left w:val="none" w:sz="0" w:space="0" w:color="auto"/>
        <w:bottom w:val="none" w:sz="0" w:space="0" w:color="auto"/>
        <w:right w:val="none" w:sz="0" w:space="0" w:color="auto"/>
      </w:divBdr>
      <w:divsChild>
        <w:div w:id="48846689">
          <w:marLeft w:val="0"/>
          <w:marRight w:val="0"/>
          <w:marTop w:val="0"/>
          <w:marBottom w:val="0"/>
          <w:divBdr>
            <w:top w:val="none" w:sz="0" w:space="0" w:color="auto"/>
            <w:left w:val="none" w:sz="0" w:space="0" w:color="auto"/>
            <w:bottom w:val="none" w:sz="0" w:space="0" w:color="auto"/>
            <w:right w:val="none" w:sz="0" w:space="0" w:color="auto"/>
          </w:divBdr>
          <w:divsChild>
            <w:div w:id="922227093">
              <w:marLeft w:val="0"/>
              <w:marRight w:val="0"/>
              <w:marTop w:val="0"/>
              <w:marBottom w:val="0"/>
              <w:divBdr>
                <w:top w:val="none" w:sz="0" w:space="0" w:color="auto"/>
                <w:left w:val="none" w:sz="0" w:space="0" w:color="auto"/>
                <w:bottom w:val="none" w:sz="0" w:space="0" w:color="auto"/>
                <w:right w:val="none" w:sz="0" w:space="0" w:color="auto"/>
              </w:divBdr>
              <w:divsChild>
                <w:div w:id="1836608461">
                  <w:marLeft w:val="0"/>
                  <w:marRight w:val="0"/>
                  <w:marTop w:val="0"/>
                  <w:marBottom w:val="0"/>
                  <w:divBdr>
                    <w:top w:val="none" w:sz="0" w:space="0" w:color="auto"/>
                    <w:left w:val="none" w:sz="0" w:space="0" w:color="auto"/>
                    <w:bottom w:val="none" w:sz="0" w:space="0" w:color="auto"/>
                    <w:right w:val="none" w:sz="0" w:space="0" w:color="auto"/>
                  </w:divBdr>
                  <w:divsChild>
                    <w:div w:id="205241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0244977">
      <w:bodyDiv w:val="1"/>
      <w:marLeft w:val="0"/>
      <w:marRight w:val="0"/>
      <w:marTop w:val="0"/>
      <w:marBottom w:val="0"/>
      <w:divBdr>
        <w:top w:val="none" w:sz="0" w:space="0" w:color="auto"/>
        <w:left w:val="none" w:sz="0" w:space="0" w:color="auto"/>
        <w:bottom w:val="none" w:sz="0" w:space="0" w:color="auto"/>
        <w:right w:val="none" w:sz="0" w:space="0" w:color="auto"/>
      </w:divBdr>
      <w:divsChild>
        <w:div w:id="1030106474">
          <w:marLeft w:val="0"/>
          <w:marRight w:val="0"/>
          <w:marTop w:val="0"/>
          <w:marBottom w:val="0"/>
          <w:divBdr>
            <w:top w:val="none" w:sz="0" w:space="0" w:color="auto"/>
            <w:left w:val="none" w:sz="0" w:space="0" w:color="auto"/>
            <w:bottom w:val="none" w:sz="0" w:space="0" w:color="auto"/>
            <w:right w:val="none" w:sz="0" w:space="0" w:color="auto"/>
          </w:divBdr>
          <w:divsChild>
            <w:div w:id="1700006053">
              <w:marLeft w:val="0"/>
              <w:marRight w:val="0"/>
              <w:marTop w:val="0"/>
              <w:marBottom w:val="0"/>
              <w:divBdr>
                <w:top w:val="none" w:sz="0" w:space="0" w:color="auto"/>
                <w:left w:val="none" w:sz="0" w:space="0" w:color="auto"/>
                <w:bottom w:val="none" w:sz="0" w:space="0" w:color="auto"/>
                <w:right w:val="none" w:sz="0" w:space="0" w:color="auto"/>
              </w:divBdr>
              <w:divsChild>
                <w:div w:id="1493713797">
                  <w:marLeft w:val="0"/>
                  <w:marRight w:val="0"/>
                  <w:marTop w:val="0"/>
                  <w:marBottom w:val="0"/>
                  <w:divBdr>
                    <w:top w:val="none" w:sz="0" w:space="0" w:color="auto"/>
                    <w:left w:val="none" w:sz="0" w:space="0" w:color="auto"/>
                    <w:bottom w:val="none" w:sz="0" w:space="0" w:color="auto"/>
                    <w:right w:val="none" w:sz="0" w:space="0" w:color="auto"/>
                  </w:divBdr>
                  <w:divsChild>
                    <w:div w:id="163795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191190">
      <w:bodyDiv w:val="1"/>
      <w:marLeft w:val="0"/>
      <w:marRight w:val="0"/>
      <w:marTop w:val="0"/>
      <w:marBottom w:val="0"/>
      <w:divBdr>
        <w:top w:val="none" w:sz="0" w:space="0" w:color="auto"/>
        <w:left w:val="none" w:sz="0" w:space="0" w:color="auto"/>
        <w:bottom w:val="none" w:sz="0" w:space="0" w:color="auto"/>
        <w:right w:val="none" w:sz="0" w:space="0" w:color="auto"/>
      </w:divBdr>
      <w:divsChild>
        <w:div w:id="905647951">
          <w:marLeft w:val="0"/>
          <w:marRight w:val="0"/>
          <w:marTop w:val="0"/>
          <w:marBottom w:val="0"/>
          <w:divBdr>
            <w:top w:val="none" w:sz="0" w:space="0" w:color="auto"/>
            <w:left w:val="none" w:sz="0" w:space="0" w:color="auto"/>
            <w:bottom w:val="none" w:sz="0" w:space="0" w:color="auto"/>
            <w:right w:val="none" w:sz="0" w:space="0" w:color="auto"/>
          </w:divBdr>
          <w:divsChild>
            <w:div w:id="585845686">
              <w:marLeft w:val="0"/>
              <w:marRight w:val="0"/>
              <w:marTop w:val="0"/>
              <w:marBottom w:val="0"/>
              <w:divBdr>
                <w:top w:val="none" w:sz="0" w:space="0" w:color="auto"/>
                <w:left w:val="none" w:sz="0" w:space="0" w:color="auto"/>
                <w:bottom w:val="none" w:sz="0" w:space="0" w:color="auto"/>
                <w:right w:val="none" w:sz="0" w:space="0" w:color="auto"/>
              </w:divBdr>
              <w:divsChild>
                <w:div w:id="34544549">
                  <w:marLeft w:val="0"/>
                  <w:marRight w:val="0"/>
                  <w:marTop w:val="0"/>
                  <w:marBottom w:val="0"/>
                  <w:divBdr>
                    <w:top w:val="none" w:sz="0" w:space="0" w:color="auto"/>
                    <w:left w:val="none" w:sz="0" w:space="0" w:color="auto"/>
                    <w:bottom w:val="none" w:sz="0" w:space="0" w:color="auto"/>
                    <w:right w:val="none" w:sz="0" w:space="0" w:color="auto"/>
                  </w:divBdr>
                  <w:divsChild>
                    <w:div w:id="106804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0019600">
      <w:bodyDiv w:val="1"/>
      <w:marLeft w:val="0"/>
      <w:marRight w:val="0"/>
      <w:marTop w:val="0"/>
      <w:marBottom w:val="0"/>
      <w:divBdr>
        <w:top w:val="none" w:sz="0" w:space="0" w:color="auto"/>
        <w:left w:val="none" w:sz="0" w:space="0" w:color="auto"/>
        <w:bottom w:val="none" w:sz="0" w:space="0" w:color="auto"/>
        <w:right w:val="none" w:sz="0" w:space="0" w:color="auto"/>
      </w:divBdr>
      <w:divsChild>
        <w:div w:id="1974560050">
          <w:marLeft w:val="0"/>
          <w:marRight w:val="0"/>
          <w:marTop w:val="0"/>
          <w:marBottom w:val="0"/>
          <w:divBdr>
            <w:top w:val="none" w:sz="0" w:space="0" w:color="auto"/>
            <w:left w:val="none" w:sz="0" w:space="0" w:color="auto"/>
            <w:bottom w:val="none" w:sz="0" w:space="0" w:color="auto"/>
            <w:right w:val="none" w:sz="0" w:space="0" w:color="auto"/>
          </w:divBdr>
          <w:divsChild>
            <w:div w:id="1538421761">
              <w:marLeft w:val="0"/>
              <w:marRight w:val="0"/>
              <w:marTop w:val="0"/>
              <w:marBottom w:val="0"/>
              <w:divBdr>
                <w:top w:val="none" w:sz="0" w:space="0" w:color="auto"/>
                <w:left w:val="none" w:sz="0" w:space="0" w:color="auto"/>
                <w:bottom w:val="none" w:sz="0" w:space="0" w:color="auto"/>
                <w:right w:val="none" w:sz="0" w:space="0" w:color="auto"/>
              </w:divBdr>
              <w:divsChild>
                <w:div w:id="86194025">
                  <w:marLeft w:val="0"/>
                  <w:marRight w:val="0"/>
                  <w:marTop w:val="0"/>
                  <w:marBottom w:val="0"/>
                  <w:divBdr>
                    <w:top w:val="none" w:sz="0" w:space="0" w:color="auto"/>
                    <w:left w:val="none" w:sz="0" w:space="0" w:color="auto"/>
                    <w:bottom w:val="none" w:sz="0" w:space="0" w:color="auto"/>
                    <w:right w:val="none" w:sz="0" w:space="0" w:color="auto"/>
                  </w:divBdr>
                  <w:divsChild>
                    <w:div w:id="48682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7429064">
      <w:bodyDiv w:val="1"/>
      <w:marLeft w:val="0"/>
      <w:marRight w:val="0"/>
      <w:marTop w:val="0"/>
      <w:marBottom w:val="0"/>
      <w:divBdr>
        <w:top w:val="none" w:sz="0" w:space="0" w:color="auto"/>
        <w:left w:val="none" w:sz="0" w:space="0" w:color="auto"/>
        <w:bottom w:val="none" w:sz="0" w:space="0" w:color="auto"/>
        <w:right w:val="none" w:sz="0" w:space="0" w:color="auto"/>
      </w:divBdr>
      <w:divsChild>
        <w:div w:id="1530948180">
          <w:marLeft w:val="0"/>
          <w:marRight w:val="0"/>
          <w:marTop w:val="0"/>
          <w:marBottom w:val="0"/>
          <w:divBdr>
            <w:top w:val="none" w:sz="0" w:space="0" w:color="auto"/>
            <w:left w:val="none" w:sz="0" w:space="0" w:color="auto"/>
            <w:bottom w:val="none" w:sz="0" w:space="0" w:color="auto"/>
            <w:right w:val="none" w:sz="0" w:space="0" w:color="auto"/>
          </w:divBdr>
          <w:divsChild>
            <w:div w:id="1868173335">
              <w:marLeft w:val="0"/>
              <w:marRight w:val="0"/>
              <w:marTop w:val="0"/>
              <w:marBottom w:val="0"/>
              <w:divBdr>
                <w:top w:val="none" w:sz="0" w:space="0" w:color="auto"/>
                <w:left w:val="none" w:sz="0" w:space="0" w:color="auto"/>
                <w:bottom w:val="none" w:sz="0" w:space="0" w:color="auto"/>
                <w:right w:val="none" w:sz="0" w:space="0" w:color="auto"/>
              </w:divBdr>
              <w:divsChild>
                <w:div w:id="1912427465">
                  <w:marLeft w:val="0"/>
                  <w:marRight w:val="0"/>
                  <w:marTop w:val="0"/>
                  <w:marBottom w:val="0"/>
                  <w:divBdr>
                    <w:top w:val="none" w:sz="0" w:space="0" w:color="auto"/>
                    <w:left w:val="none" w:sz="0" w:space="0" w:color="auto"/>
                    <w:bottom w:val="none" w:sz="0" w:space="0" w:color="auto"/>
                    <w:right w:val="none" w:sz="0" w:space="0" w:color="auto"/>
                  </w:divBdr>
                  <w:divsChild>
                    <w:div w:id="100351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548145">
      <w:bodyDiv w:val="1"/>
      <w:marLeft w:val="0"/>
      <w:marRight w:val="0"/>
      <w:marTop w:val="0"/>
      <w:marBottom w:val="0"/>
      <w:divBdr>
        <w:top w:val="none" w:sz="0" w:space="0" w:color="auto"/>
        <w:left w:val="none" w:sz="0" w:space="0" w:color="auto"/>
        <w:bottom w:val="none" w:sz="0" w:space="0" w:color="auto"/>
        <w:right w:val="none" w:sz="0" w:space="0" w:color="auto"/>
      </w:divBdr>
      <w:divsChild>
        <w:div w:id="806047147">
          <w:marLeft w:val="0"/>
          <w:marRight w:val="0"/>
          <w:marTop w:val="0"/>
          <w:marBottom w:val="0"/>
          <w:divBdr>
            <w:top w:val="none" w:sz="0" w:space="0" w:color="auto"/>
            <w:left w:val="none" w:sz="0" w:space="0" w:color="auto"/>
            <w:bottom w:val="none" w:sz="0" w:space="0" w:color="auto"/>
            <w:right w:val="none" w:sz="0" w:space="0" w:color="auto"/>
          </w:divBdr>
          <w:divsChild>
            <w:div w:id="955869386">
              <w:marLeft w:val="0"/>
              <w:marRight w:val="0"/>
              <w:marTop w:val="0"/>
              <w:marBottom w:val="0"/>
              <w:divBdr>
                <w:top w:val="none" w:sz="0" w:space="0" w:color="auto"/>
                <w:left w:val="none" w:sz="0" w:space="0" w:color="auto"/>
                <w:bottom w:val="none" w:sz="0" w:space="0" w:color="auto"/>
                <w:right w:val="none" w:sz="0" w:space="0" w:color="auto"/>
              </w:divBdr>
              <w:divsChild>
                <w:div w:id="156475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200740">
      <w:bodyDiv w:val="1"/>
      <w:marLeft w:val="0"/>
      <w:marRight w:val="0"/>
      <w:marTop w:val="0"/>
      <w:marBottom w:val="0"/>
      <w:divBdr>
        <w:top w:val="none" w:sz="0" w:space="0" w:color="auto"/>
        <w:left w:val="none" w:sz="0" w:space="0" w:color="auto"/>
        <w:bottom w:val="none" w:sz="0" w:space="0" w:color="auto"/>
        <w:right w:val="none" w:sz="0" w:space="0" w:color="auto"/>
      </w:divBdr>
      <w:divsChild>
        <w:div w:id="1987473077">
          <w:marLeft w:val="0"/>
          <w:marRight w:val="0"/>
          <w:marTop w:val="0"/>
          <w:marBottom w:val="0"/>
          <w:divBdr>
            <w:top w:val="none" w:sz="0" w:space="0" w:color="auto"/>
            <w:left w:val="none" w:sz="0" w:space="0" w:color="auto"/>
            <w:bottom w:val="none" w:sz="0" w:space="0" w:color="auto"/>
            <w:right w:val="none" w:sz="0" w:space="0" w:color="auto"/>
          </w:divBdr>
          <w:divsChild>
            <w:div w:id="1436631258">
              <w:marLeft w:val="0"/>
              <w:marRight w:val="0"/>
              <w:marTop w:val="0"/>
              <w:marBottom w:val="0"/>
              <w:divBdr>
                <w:top w:val="none" w:sz="0" w:space="0" w:color="auto"/>
                <w:left w:val="none" w:sz="0" w:space="0" w:color="auto"/>
                <w:bottom w:val="none" w:sz="0" w:space="0" w:color="auto"/>
                <w:right w:val="none" w:sz="0" w:space="0" w:color="auto"/>
              </w:divBdr>
              <w:divsChild>
                <w:div w:id="1078863817">
                  <w:marLeft w:val="0"/>
                  <w:marRight w:val="0"/>
                  <w:marTop w:val="0"/>
                  <w:marBottom w:val="0"/>
                  <w:divBdr>
                    <w:top w:val="none" w:sz="0" w:space="0" w:color="auto"/>
                    <w:left w:val="none" w:sz="0" w:space="0" w:color="auto"/>
                    <w:bottom w:val="none" w:sz="0" w:space="0" w:color="auto"/>
                    <w:right w:val="none" w:sz="0" w:space="0" w:color="auto"/>
                  </w:divBdr>
                  <w:divsChild>
                    <w:div w:id="38117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9364144">
      <w:bodyDiv w:val="1"/>
      <w:marLeft w:val="0"/>
      <w:marRight w:val="0"/>
      <w:marTop w:val="0"/>
      <w:marBottom w:val="0"/>
      <w:divBdr>
        <w:top w:val="none" w:sz="0" w:space="0" w:color="auto"/>
        <w:left w:val="none" w:sz="0" w:space="0" w:color="auto"/>
        <w:bottom w:val="none" w:sz="0" w:space="0" w:color="auto"/>
        <w:right w:val="none" w:sz="0" w:space="0" w:color="auto"/>
      </w:divBdr>
      <w:divsChild>
        <w:div w:id="957954040">
          <w:marLeft w:val="0"/>
          <w:marRight w:val="0"/>
          <w:marTop w:val="0"/>
          <w:marBottom w:val="0"/>
          <w:divBdr>
            <w:top w:val="none" w:sz="0" w:space="0" w:color="auto"/>
            <w:left w:val="none" w:sz="0" w:space="0" w:color="auto"/>
            <w:bottom w:val="none" w:sz="0" w:space="0" w:color="auto"/>
            <w:right w:val="none" w:sz="0" w:space="0" w:color="auto"/>
          </w:divBdr>
          <w:divsChild>
            <w:div w:id="466700621">
              <w:marLeft w:val="0"/>
              <w:marRight w:val="0"/>
              <w:marTop w:val="0"/>
              <w:marBottom w:val="0"/>
              <w:divBdr>
                <w:top w:val="none" w:sz="0" w:space="0" w:color="auto"/>
                <w:left w:val="none" w:sz="0" w:space="0" w:color="auto"/>
                <w:bottom w:val="none" w:sz="0" w:space="0" w:color="auto"/>
                <w:right w:val="none" w:sz="0" w:space="0" w:color="auto"/>
              </w:divBdr>
              <w:divsChild>
                <w:div w:id="129220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869298">
      <w:bodyDiv w:val="1"/>
      <w:marLeft w:val="0"/>
      <w:marRight w:val="0"/>
      <w:marTop w:val="0"/>
      <w:marBottom w:val="0"/>
      <w:divBdr>
        <w:top w:val="none" w:sz="0" w:space="0" w:color="auto"/>
        <w:left w:val="none" w:sz="0" w:space="0" w:color="auto"/>
        <w:bottom w:val="none" w:sz="0" w:space="0" w:color="auto"/>
        <w:right w:val="none" w:sz="0" w:space="0" w:color="auto"/>
      </w:divBdr>
      <w:divsChild>
        <w:div w:id="1740857723">
          <w:marLeft w:val="0"/>
          <w:marRight w:val="0"/>
          <w:marTop w:val="0"/>
          <w:marBottom w:val="0"/>
          <w:divBdr>
            <w:top w:val="none" w:sz="0" w:space="0" w:color="auto"/>
            <w:left w:val="none" w:sz="0" w:space="0" w:color="auto"/>
            <w:bottom w:val="none" w:sz="0" w:space="0" w:color="auto"/>
            <w:right w:val="none" w:sz="0" w:space="0" w:color="auto"/>
          </w:divBdr>
          <w:divsChild>
            <w:div w:id="1269502613">
              <w:marLeft w:val="0"/>
              <w:marRight w:val="0"/>
              <w:marTop w:val="0"/>
              <w:marBottom w:val="0"/>
              <w:divBdr>
                <w:top w:val="none" w:sz="0" w:space="0" w:color="auto"/>
                <w:left w:val="none" w:sz="0" w:space="0" w:color="auto"/>
                <w:bottom w:val="none" w:sz="0" w:space="0" w:color="auto"/>
                <w:right w:val="none" w:sz="0" w:space="0" w:color="auto"/>
              </w:divBdr>
              <w:divsChild>
                <w:div w:id="965350557">
                  <w:marLeft w:val="0"/>
                  <w:marRight w:val="0"/>
                  <w:marTop w:val="0"/>
                  <w:marBottom w:val="0"/>
                  <w:divBdr>
                    <w:top w:val="none" w:sz="0" w:space="0" w:color="auto"/>
                    <w:left w:val="none" w:sz="0" w:space="0" w:color="auto"/>
                    <w:bottom w:val="none" w:sz="0" w:space="0" w:color="auto"/>
                    <w:right w:val="none" w:sz="0" w:space="0" w:color="auto"/>
                  </w:divBdr>
                  <w:divsChild>
                    <w:div w:id="108384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9317910">
      <w:bodyDiv w:val="1"/>
      <w:marLeft w:val="0"/>
      <w:marRight w:val="0"/>
      <w:marTop w:val="0"/>
      <w:marBottom w:val="0"/>
      <w:divBdr>
        <w:top w:val="none" w:sz="0" w:space="0" w:color="auto"/>
        <w:left w:val="none" w:sz="0" w:space="0" w:color="auto"/>
        <w:bottom w:val="none" w:sz="0" w:space="0" w:color="auto"/>
        <w:right w:val="none" w:sz="0" w:space="0" w:color="auto"/>
      </w:divBdr>
    </w:div>
    <w:div w:id="1306083596">
      <w:bodyDiv w:val="1"/>
      <w:marLeft w:val="0"/>
      <w:marRight w:val="0"/>
      <w:marTop w:val="0"/>
      <w:marBottom w:val="0"/>
      <w:divBdr>
        <w:top w:val="none" w:sz="0" w:space="0" w:color="auto"/>
        <w:left w:val="none" w:sz="0" w:space="0" w:color="auto"/>
        <w:bottom w:val="none" w:sz="0" w:space="0" w:color="auto"/>
        <w:right w:val="none" w:sz="0" w:space="0" w:color="auto"/>
      </w:divBdr>
    </w:div>
    <w:div w:id="1338382123">
      <w:bodyDiv w:val="1"/>
      <w:marLeft w:val="0"/>
      <w:marRight w:val="0"/>
      <w:marTop w:val="0"/>
      <w:marBottom w:val="0"/>
      <w:divBdr>
        <w:top w:val="none" w:sz="0" w:space="0" w:color="auto"/>
        <w:left w:val="none" w:sz="0" w:space="0" w:color="auto"/>
        <w:bottom w:val="none" w:sz="0" w:space="0" w:color="auto"/>
        <w:right w:val="none" w:sz="0" w:space="0" w:color="auto"/>
      </w:divBdr>
      <w:divsChild>
        <w:div w:id="1170170168">
          <w:marLeft w:val="0"/>
          <w:marRight w:val="0"/>
          <w:marTop w:val="0"/>
          <w:marBottom w:val="0"/>
          <w:divBdr>
            <w:top w:val="none" w:sz="0" w:space="0" w:color="auto"/>
            <w:left w:val="none" w:sz="0" w:space="0" w:color="auto"/>
            <w:bottom w:val="none" w:sz="0" w:space="0" w:color="auto"/>
            <w:right w:val="none" w:sz="0" w:space="0" w:color="auto"/>
          </w:divBdr>
          <w:divsChild>
            <w:div w:id="1856110984">
              <w:marLeft w:val="0"/>
              <w:marRight w:val="0"/>
              <w:marTop w:val="0"/>
              <w:marBottom w:val="0"/>
              <w:divBdr>
                <w:top w:val="none" w:sz="0" w:space="0" w:color="auto"/>
                <w:left w:val="none" w:sz="0" w:space="0" w:color="auto"/>
                <w:bottom w:val="none" w:sz="0" w:space="0" w:color="auto"/>
                <w:right w:val="none" w:sz="0" w:space="0" w:color="auto"/>
              </w:divBdr>
              <w:divsChild>
                <w:div w:id="1728607964">
                  <w:marLeft w:val="0"/>
                  <w:marRight w:val="0"/>
                  <w:marTop w:val="0"/>
                  <w:marBottom w:val="0"/>
                  <w:divBdr>
                    <w:top w:val="none" w:sz="0" w:space="0" w:color="auto"/>
                    <w:left w:val="none" w:sz="0" w:space="0" w:color="auto"/>
                    <w:bottom w:val="none" w:sz="0" w:space="0" w:color="auto"/>
                    <w:right w:val="none" w:sz="0" w:space="0" w:color="auto"/>
                  </w:divBdr>
                  <w:divsChild>
                    <w:div w:id="177084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549111">
      <w:bodyDiv w:val="1"/>
      <w:marLeft w:val="0"/>
      <w:marRight w:val="0"/>
      <w:marTop w:val="0"/>
      <w:marBottom w:val="0"/>
      <w:divBdr>
        <w:top w:val="none" w:sz="0" w:space="0" w:color="auto"/>
        <w:left w:val="none" w:sz="0" w:space="0" w:color="auto"/>
        <w:bottom w:val="none" w:sz="0" w:space="0" w:color="auto"/>
        <w:right w:val="none" w:sz="0" w:space="0" w:color="auto"/>
      </w:divBdr>
      <w:divsChild>
        <w:div w:id="1894656061">
          <w:marLeft w:val="0"/>
          <w:marRight w:val="0"/>
          <w:marTop w:val="0"/>
          <w:marBottom w:val="0"/>
          <w:divBdr>
            <w:top w:val="none" w:sz="0" w:space="0" w:color="auto"/>
            <w:left w:val="none" w:sz="0" w:space="0" w:color="auto"/>
            <w:bottom w:val="none" w:sz="0" w:space="0" w:color="auto"/>
            <w:right w:val="none" w:sz="0" w:space="0" w:color="auto"/>
          </w:divBdr>
          <w:divsChild>
            <w:div w:id="1804730748">
              <w:marLeft w:val="0"/>
              <w:marRight w:val="0"/>
              <w:marTop w:val="0"/>
              <w:marBottom w:val="0"/>
              <w:divBdr>
                <w:top w:val="none" w:sz="0" w:space="0" w:color="auto"/>
                <w:left w:val="none" w:sz="0" w:space="0" w:color="auto"/>
                <w:bottom w:val="none" w:sz="0" w:space="0" w:color="auto"/>
                <w:right w:val="none" w:sz="0" w:space="0" w:color="auto"/>
              </w:divBdr>
              <w:divsChild>
                <w:div w:id="981272002">
                  <w:marLeft w:val="0"/>
                  <w:marRight w:val="0"/>
                  <w:marTop w:val="0"/>
                  <w:marBottom w:val="0"/>
                  <w:divBdr>
                    <w:top w:val="none" w:sz="0" w:space="0" w:color="auto"/>
                    <w:left w:val="none" w:sz="0" w:space="0" w:color="auto"/>
                    <w:bottom w:val="none" w:sz="0" w:space="0" w:color="auto"/>
                    <w:right w:val="none" w:sz="0" w:space="0" w:color="auto"/>
                  </w:divBdr>
                  <w:divsChild>
                    <w:div w:id="1261793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7271862">
      <w:bodyDiv w:val="1"/>
      <w:marLeft w:val="0"/>
      <w:marRight w:val="0"/>
      <w:marTop w:val="0"/>
      <w:marBottom w:val="0"/>
      <w:divBdr>
        <w:top w:val="none" w:sz="0" w:space="0" w:color="auto"/>
        <w:left w:val="none" w:sz="0" w:space="0" w:color="auto"/>
        <w:bottom w:val="none" w:sz="0" w:space="0" w:color="auto"/>
        <w:right w:val="none" w:sz="0" w:space="0" w:color="auto"/>
      </w:divBdr>
    </w:div>
    <w:div w:id="1397823709">
      <w:bodyDiv w:val="1"/>
      <w:marLeft w:val="0"/>
      <w:marRight w:val="0"/>
      <w:marTop w:val="0"/>
      <w:marBottom w:val="0"/>
      <w:divBdr>
        <w:top w:val="none" w:sz="0" w:space="0" w:color="auto"/>
        <w:left w:val="none" w:sz="0" w:space="0" w:color="auto"/>
        <w:bottom w:val="none" w:sz="0" w:space="0" w:color="auto"/>
        <w:right w:val="none" w:sz="0" w:space="0" w:color="auto"/>
      </w:divBdr>
      <w:divsChild>
        <w:div w:id="1135219725">
          <w:marLeft w:val="0"/>
          <w:marRight w:val="0"/>
          <w:marTop w:val="0"/>
          <w:marBottom w:val="0"/>
          <w:divBdr>
            <w:top w:val="none" w:sz="0" w:space="0" w:color="auto"/>
            <w:left w:val="none" w:sz="0" w:space="0" w:color="auto"/>
            <w:bottom w:val="none" w:sz="0" w:space="0" w:color="auto"/>
            <w:right w:val="none" w:sz="0" w:space="0" w:color="auto"/>
          </w:divBdr>
          <w:divsChild>
            <w:div w:id="1354257979">
              <w:marLeft w:val="0"/>
              <w:marRight w:val="0"/>
              <w:marTop w:val="0"/>
              <w:marBottom w:val="0"/>
              <w:divBdr>
                <w:top w:val="none" w:sz="0" w:space="0" w:color="auto"/>
                <w:left w:val="none" w:sz="0" w:space="0" w:color="auto"/>
                <w:bottom w:val="none" w:sz="0" w:space="0" w:color="auto"/>
                <w:right w:val="none" w:sz="0" w:space="0" w:color="auto"/>
              </w:divBdr>
              <w:divsChild>
                <w:div w:id="806430154">
                  <w:marLeft w:val="0"/>
                  <w:marRight w:val="0"/>
                  <w:marTop w:val="0"/>
                  <w:marBottom w:val="0"/>
                  <w:divBdr>
                    <w:top w:val="none" w:sz="0" w:space="0" w:color="auto"/>
                    <w:left w:val="none" w:sz="0" w:space="0" w:color="auto"/>
                    <w:bottom w:val="none" w:sz="0" w:space="0" w:color="auto"/>
                    <w:right w:val="none" w:sz="0" w:space="0" w:color="auto"/>
                  </w:divBdr>
                  <w:divsChild>
                    <w:div w:id="1885632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9496726">
      <w:bodyDiv w:val="1"/>
      <w:marLeft w:val="0"/>
      <w:marRight w:val="0"/>
      <w:marTop w:val="0"/>
      <w:marBottom w:val="0"/>
      <w:divBdr>
        <w:top w:val="none" w:sz="0" w:space="0" w:color="auto"/>
        <w:left w:val="none" w:sz="0" w:space="0" w:color="auto"/>
        <w:bottom w:val="none" w:sz="0" w:space="0" w:color="auto"/>
        <w:right w:val="none" w:sz="0" w:space="0" w:color="auto"/>
      </w:divBdr>
      <w:divsChild>
        <w:div w:id="1923836097">
          <w:marLeft w:val="0"/>
          <w:marRight w:val="0"/>
          <w:marTop w:val="0"/>
          <w:marBottom w:val="0"/>
          <w:divBdr>
            <w:top w:val="none" w:sz="0" w:space="0" w:color="auto"/>
            <w:left w:val="none" w:sz="0" w:space="0" w:color="auto"/>
            <w:bottom w:val="none" w:sz="0" w:space="0" w:color="auto"/>
            <w:right w:val="none" w:sz="0" w:space="0" w:color="auto"/>
          </w:divBdr>
          <w:divsChild>
            <w:div w:id="957644548">
              <w:marLeft w:val="0"/>
              <w:marRight w:val="0"/>
              <w:marTop w:val="0"/>
              <w:marBottom w:val="0"/>
              <w:divBdr>
                <w:top w:val="none" w:sz="0" w:space="0" w:color="auto"/>
                <w:left w:val="none" w:sz="0" w:space="0" w:color="auto"/>
                <w:bottom w:val="none" w:sz="0" w:space="0" w:color="auto"/>
                <w:right w:val="none" w:sz="0" w:space="0" w:color="auto"/>
              </w:divBdr>
              <w:divsChild>
                <w:div w:id="597979425">
                  <w:marLeft w:val="0"/>
                  <w:marRight w:val="0"/>
                  <w:marTop w:val="0"/>
                  <w:marBottom w:val="0"/>
                  <w:divBdr>
                    <w:top w:val="none" w:sz="0" w:space="0" w:color="auto"/>
                    <w:left w:val="none" w:sz="0" w:space="0" w:color="auto"/>
                    <w:bottom w:val="none" w:sz="0" w:space="0" w:color="auto"/>
                    <w:right w:val="none" w:sz="0" w:space="0" w:color="auto"/>
                  </w:divBdr>
                  <w:divsChild>
                    <w:div w:id="251592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616549">
      <w:bodyDiv w:val="1"/>
      <w:marLeft w:val="0"/>
      <w:marRight w:val="0"/>
      <w:marTop w:val="0"/>
      <w:marBottom w:val="0"/>
      <w:divBdr>
        <w:top w:val="none" w:sz="0" w:space="0" w:color="auto"/>
        <w:left w:val="none" w:sz="0" w:space="0" w:color="auto"/>
        <w:bottom w:val="none" w:sz="0" w:space="0" w:color="auto"/>
        <w:right w:val="none" w:sz="0" w:space="0" w:color="auto"/>
      </w:divBdr>
    </w:div>
    <w:div w:id="1466924500">
      <w:bodyDiv w:val="1"/>
      <w:marLeft w:val="0"/>
      <w:marRight w:val="0"/>
      <w:marTop w:val="0"/>
      <w:marBottom w:val="0"/>
      <w:divBdr>
        <w:top w:val="none" w:sz="0" w:space="0" w:color="auto"/>
        <w:left w:val="none" w:sz="0" w:space="0" w:color="auto"/>
        <w:bottom w:val="none" w:sz="0" w:space="0" w:color="auto"/>
        <w:right w:val="none" w:sz="0" w:space="0" w:color="auto"/>
      </w:divBdr>
      <w:divsChild>
        <w:div w:id="2132360445">
          <w:marLeft w:val="0"/>
          <w:marRight w:val="0"/>
          <w:marTop w:val="0"/>
          <w:marBottom w:val="0"/>
          <w:divBdr>
            <w:top w:val="none" w:sz="0" w:space="0" w:color="auto"/>
            <w:left w:val="none" w:sz="0" w:space="0" w:color="auto"/>
            <w:bottom w:val="none" w:sz="0" w:space="0" w:color="auto"/>
            <w:right w:val="none" w:sz="0" w:space="0" w:color="auto"/>
          </w:divBdr>
          <w:divsChild>
            <w:div w:id="154759763">
              <w:marLeft w:val="0"/>
              <w:marRight w:val="0"/>
              <w:marTop w:val="0"/>
              <w:marBottom w:val="0"/>
              <w:divBdr>
                <w:top w:val="none" w:sz="0" w:space="0" w:color="auto"/>
                <w:left w:val="none" w:sz="0" w:space="0" w:color="auto"/>
                <w:bottom w:val="none" w:sz="0" w:space="0" w:color="auto"/>
                <w:right w:val="none" w:sz="0" w:space="0" w:color="auto"/>
              </w:divBdr>
              <w:divsChild>
                <w:div w:id="19203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5273568">
      <w:bodyDiv w:val="1"/>
      <w:marLeft w:val="0"/>
      <w:marRight w:val="0"/>
      <w:marTop w:val="0"/>
      <w:marBottom w:val="0"/>
      <w:divBdr>
        <w:top w:val="none" w:sz="0" w:space="0" w:color="auto"/>
        <w:left w:val="none" w:sz="0" w:space="0" w:color="auto"/>
        <w:bottom w:val="none" w:sz="0" w:space="0" w:color="auto"/>
        <w:right w:val="none" w:sz="0" w:space="0" w:color="auto"/>
      </w:divBdr>
      <w:divsChild>
        <w:div w:id="303312391">
          <w:marLeft w:val="0"/>
          <w:marRight w:val="0"/>
          <w:marTop w:val="0"/>
          <w:marBottom w:val="0"/>
          <w:divBdr>
            <w:top w:val="none" w:sz="0" w:space="0" w:color="auto"/>
            <w:left w:val="none" w:sz="0" w:space="0" w:color="auto"/>
            <w:bottom w:val="none" w:sz="0" w:space="0" w:color="auto"/>
            <w:right w:val="none" w:sz="0" w:space="0" w:color="auto"/>
          </w:divBdr>
          <w:divsChild>
            <w:div w:id="2080202262">
              <w:marLeft w:val="0"/>
              <w:marRight w:val="0"/>
              <w:marTop w:val="0"/>
              <w:marBottom w:val="0"/>
              <w:divBdr>
                <w:top w:val="none" w:sz="0" w:space="0" w:color="auto"/>
                <w:left w:val="none" w:sz="0" w:space="0" w:color="auto"/>
                <w:bottom w:val="none" w:sz="0" w:space="0" w:color="auto"/>
                <w:right w:val="none" w:sz="0" w:space="0" w:color="auto"/>
              </w:divBdr>
              <w:divsChild>
                <w:div w:id="1080366929">
                  <w:marLeft w:val="0"/>
                  <w:marRight w:val="0"/>
                  <w:marTop w:val="0"/>
                  <w:marBottom w:val="0"/>
                  <w:divBdr>
                    <w:top w:val="none" w:sz="0" w:space="0" w:color="auto"/>
                    <w:left w:val="none" w:sz="0" w:space="0" w:color="auto"/>
                    <w:bottom w:val="none" w:sz="0" w:space="0" w:color="auto"/>
                    <w:right w:val="none" w:sz="0" w:space="0" w:color="auto"/>
                  </w:divBdr>
                  <w:divsChild>
                    <w:div w:id="109493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3452405">
      <w:bodyDiv w:val="1"/>
      <w:marLeft w:val="0"/>
      <w:marRight w:val="0"/>
      <w:marTop w:val="0"/>
      <w:marBottom w:val="0"/>
      <w:divBdr>
        <w:top w:val="none" w:sz="0" w:space="0" w:color="auto"/>
        <w:left w:val="none" w:sz="0" w:space="0" w:color="auto"/>
        <w:bottom w:val="none" w:sz="0" w:space="0" w:color="auto"/>
        <w:right w:val="none" w:sz="0" w:space="0" w:color="auto"/>
      </w:divBdr>
    </w:div>
    <w:div w:id="1502156506">
      <w:bodyDiv w:val="1"/>
      <w:marLeft w:val="0"/>
      <w:marRight w:val="0"/>
      <w:marTop w:val="0"/>
      <w:marBottom w:val="0"/>
      <w:divBdr>
        <w:top w:val="none" w:sz="0" w:space="0" w:color="auto"/>
        <w:left w:val="none" w:sz="0" w:space="0" w:color="auto"/>
        <w:bottom w:val="none" w:sz="0" w:space="0" w:color="auto"/>
        <w:right w:val="none" w:sz="0" w:space="0" w:color="auto"/>
      </w:divBdr>
      <w:divsChild>
        <w:div w:id="1711951923">
          <w:marLeft w:val="0"/>
          <w:marRight w:val="0"/>
          <w:marTop w:val="0"/>
          <w:marBottom w:val="0"/>
          <w:divBdr>
            <w:top w:val="none" w:sz="0" w:space="0" w:color="auto"/>
            <w:left w:val="none" w:sz="0" w:space="0" w:color="auto"/>
            <w:bottom w:val="none" w:sz="0" w:space="0" w:color="auto"/>
            <w:right w:val="none" w:sz="0" w:space="0" w:color="auto"/>
          </w:divBdr>
          <w:divsChild>
            <w:div w:id="17049625">
              <w:marLeft w:val="0"/>
              <w:marRight w:val="0"/>
              <w:marTop w:val="0"/>
              <w:marBottom w:val="0"/>
              <w:divBdr>
                <w:top w:val="none" w:sz="0" w:space="0" w:color="auto"/>
                <w:left w:val="none" w:sz="0" w:space="0" w:color="auto"/>
                <w:bottom w:val="none" w:sz="0" w:space="0" w:color="auto"/>
                <w:right w:val="none" w:sz="0" w:space="0" w:color="auto"/>
              </w:divBdr>
              <w:divsChild>
                <w:div w:id="64339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227304">
      <w:bodyDiv w:val="1"/>
      <w:marLeft w:val="0"/>
      <w:marRight w:val="0"/>
      <w:marTop w:val="0"/>
      <w:marBottom w:val="0"/>
      <w:divBdr>
        <w:top w:val="none" w:sz="0" w:space="0" w:color="auto"/>
        <w:left w:val="none" w:sz="0" w:space="0" w:color="auto"/>
        <w:bottom w:val="none" w:sz="0" w:space="0" w:color="auto"/>
        <w:right w:val="none" w:sz="0" w:space="0" w:color="auto"/>
      </w:divBdr>
      <w:divsChild>
        <w:div w:id="170874648">
          <w:marLeft w:val="0"/>
          <w:marRight w:val="0"/>
          <w:marTop w:val="0"/>
          <w:marBottom w:val="0"/>
          <w:divBdr>
            <w:top w:val="none" w:sz="0" w:space="0" w:color="auto"/>
            <w:left w:val="none" w:sz="0" w:space="0" w:color="auto"/>
            <w:bottom w:val="none" w:sz="0" w:space="0" w:color="auto"/>
            <w:right w:val="none" w:sz="0" w:space="0" w:color="auto"/>
          </w:divBdr>
          <w:divsChild>
            <w:div w:id="924412672">
              <w:marLeft w:val="0"/>
              <w:marRight w:val="0"/>
              <w:marTop w:val="0"/>
              <w:marBottom w:val="0"/>
              <w:divBdr>
                <w:top w:val="none" w:sz="0" w:space="0" w:color="auto"/>
                <w:left w:val="none" w:sz="0" w:space="0" w:color="auto"/>
                <w:bottom w:val="none" w:sz="0" w:space="0" w:color="auto"/>
                <w:right w:val="none" w:sz="0" w:space="0" w:color="auto"/>
              </w:divBdr>
              <w:divsChild>
                <w:div w:id="2062093771">
                  <w:marLeft w:val="0"/>
                  <w:marRight w:val="0"/>
                  <w:marTop w:val="0"/>
                  <w:marBottom w:val="0"/>
                  <w:divBdr>
                    <w:top w:val="none" w:sz="0" w:space="0" w:color="auto"/>
                    <w:left w:val="none" w:sz="0" w:space="0" w:color="auto"/>
                    <w:bottom w:val="none" w:sz="0" w:space="0" w:color="auto"/>
                    <w:right w:val="none" w:sz="0" w:space="0" w:color="auto"/>
                  </w:divBdr>
                  <w:divsChild>
                    <w:div w:id="158756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8421872">
      <w:bodyDiv w:val="1"/>
      <w:marLeft w:val="0"/>
      <w:marRight w:val="0"/>
      <w:marTop w:val="0"/>
      <w:marBottom w:val="0"/>
      <w:divBdr>
        <w:top w:val="none" w:sz="0" w:space="0" w:color="auto"/>
        <w:left w:val="none" w:sz="0" w:space="0" w:color="auto"/>
        <w:bottom w:val="none" w:sz="0" w:space="0" w:color="auto"/>
        <w:right w:val="none" w:sz="0" w:space="0" w:color="auto"/>
      </w:divBdr>
      <w:divsChild>
        <w:div w:id="691996324">
          <w:marLeft w:val="0"/>
          <w:marRight w:val="0"/>
          <w:marTop w:val="0"/>
          <w:marBottom w:val="0"/>
          <w:divBdr>
            <w:top w:val="none" w:sz="0" w:space="0" w:color="auto"/>
            <w:left w:val="none" w:sz="0" w:space="0" w:color="auto"/>
            <w:bottom w:val="none" w:sz="0" w:space="0" w:color="auto"/>
            <w:right w:val="none" w:sz="0" w:space="0" w:color="auto"/>
          </w:divBdr>
          <w:divsChild>
            <w:div w:id="1426997414">
              <w:marLeft w:val="0"/>
              <w:marRight w:val="0"/>
              <w:marTop w:val="0"/>
              <w:marBottom w:val="0"/>
              <w:divBdr>
                <w:top w:val="none" w:sz="0" w:space="0" w:color="auto"/>
                <w:left w:val="none" w:sz="0" w:space="0" w:color="auto"/>
                <w:bottom w:val="none" w:sz="0" w:space="0" w:color="auto"/>
                <w:right w:val="none" w:sz="0" w:space="0" w:color="auto"/>
              </w:divBdr>
              <w:divsChild>
                <w:div w:id="1451120471">
                  <w:marLeft w:val="0"/>
                  <w:marRight w:val="0"/>
                  <w:marTop w:val="0"/>
                  <w:marBottom w:val="0"/>
                  <w:divBdr>
                    <w:top w:val="none" w:sz="0" w:space="0" w:color="auto"/>
                    <w:left w:val="none" w:sz="0" w:space="0" w:color="auto"/>
                    <w:bottom w:val="none" w:sz="0" w:space="0" w:color="auto"/>
                    <w:right w:val="none" w:sz="0" w:space="0" w:color="auto"/>
                  </w:divBdr>
                  <w:divsChild>
                    <w:div w:id="84000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4907806">
      <w:bodyDiv w:val="1"/>
      <w:marLeft w:val="0"/>
      <w:marRight w:val="0"/>
      <w:marTop w:val="0"/>
      <w:marBottom w:val="0"/>
      <w:divBdr>
        <w:top w:val="none" w:sz="0" w:space="0" w:color="auto"/>
        <w:left w:val="none" w:sz="0" w:space="0" w:color="auto"/>
        <w:bottom w:val="none" w:sz="0" w:space="0" w:color="auto"/>
        <w:right w:val="none" w:sz="0" w:space="0" w:color="auto"/>
      </w:divBdr>
      <w:divsChild>
        <w:div w:id="301421132">
          <w:marLeft w:val="0"/>
          <w:marRight w:val="0"/>
          <w:marTop w:val="0"/>
          <w:marBottom w:val="0"/>
          <w:divBdr>
            <w:top w:val="none" w:sz="0" w:space="0" w:color="auto"/>
            <w:left w:val="none" w:sz="0" w:space="0" w:color="auto"/>
            <w:bottom w:val="none" w:sz="0" w:space="0" w:color="auto"/>
            <w:right w:val="none" w:sz="0" w:space="0" w:color="auto"/>
          </w:divBdr>
          <w:divsChild>
            <w:div w:id="730007740">
              <w:marLeft w:val="0"/>
              <w:marRight w:val="0"/>
              <w:marTop w:val="0"/>
              <w:marBottom w:val="0"/>
              <w:divBdr>
                <w:top w:val="none" w:sz="0" w:space="0" w:color="auto"/>
                <w:left w:val="none" w:sz="0" w:space="0" w:color="auto"/>
                <w:bottom w:val="none" w:sz="0" w:space="0" w:color="auto"/>
                <w:right w:val="none" w:sz="0" w:space="0" w:color="auto"/>
              </w:divBdr>
              <w:divsChild>
                <w:div w:id="1674451397">
                  <w:marLeft w:val="0"/>
                  <w:marRight w:val="0"/>
                  <w:marTop w:val="0"/>
                  <w:marBottom w:val="0"/>
                  <w:divBdr>
                    <w:top w:val="none" w:sz="0" w:space="0" w:color="auto"/>
                    <w:left w:val="none" w:sz="0" w:space="0" w:color="auto"/>
                    <w:bottom w:val="none" w:sz="0" w:space="0" w:color="auto"/>
                    <w:right w:val="none" w:sz="0" w:space="0" w:color="auto"/>
                  </w:divBdr>
                  <w:divsChild>
                    <w:div w:id="105639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865631">
      <w:bodyDiv w:val="1"/>
      <w:marLeft w:val="0"/>
      <w:marRight w:val="0"/>
      <w:marTop w:val="0"/>
      <w:marBottom w:val="0"/>
      <w:divBdr>
        <w:top w:val="none" w:sz="0" w:space="0" w:color="auto"/>
        <w:left w:val="none" w:sz="0" w:space="0" w:color="auto"/>
        <w:bottom w:val="none" w:sz="0" w:space="0" w:color="auto"/>
        <w:right w:val="none" w:sz="0" w:space="0" w:color="auto"/>
      </w:divBdr>
      <w:divsChild>
        <w:div w:id="1275476838">
          <w:marLeft w:val="0"/>
          <w:marRight w:val="0"/>
          <w:marTop w:val="0"/>
          <w:marBottom w:val="0"/>
          <w:divBdr>
            <w:top w:val="none" w:sz="0" w:space="0" w:color="auto"/>
            <w:left w:val="none" w:sz="0" w:space="0" w:color="auto"/>
            <w:bottom w:val="none" w:sz="0" w:space="0" w:color="auto"/>
            <w:right w:val="none" w:sz="0" w:space="0" w:color="auto"/>
          </w:divBdr>
          <w:divsChild>
            <w:div w:id="998852558">
              <w:marLeft w:val="0"/>
              <w:marRight w:val="0"/>
              <w:marTop w:val="0"/>
              <w:marBottom w:val="0"/>
              <w:divBdr>
                <w:top w:val="none" w:sz="0" w:space="0" w:color="auto"/>
                <w:left w:val="none" w:sz="0" w:space="0" w:color="auto"/>
                <w:bottom w:val="none" w:sz="0" w:space="0" w:color="auto"/>
                <w:right w:val="none" w:sz="0" w:space="0" w:color="auto"/>
              </w:divBdr>
              <w:divsChild>
                <w:div w:id="1681349530">
                  <w:marLeft w:val="0"/>
                  <w:marRight w:val="0"/>
                  <w:marTop w:val="0"/>
                  <w:marBottom w:val="0"/>
                  <w:divBdr>
                    <w:top w:val="none" w:sz="0" w:space="0" w:color="auto"/>
                    <w:left w:val="none" w:sz="0" w:space="0" w:color="auto"/>
                    <w:bottom w:val="none" w:sz="0" w:space="0" w:color="auto"/>
                    <w:right w:val="none" w:sz="0" w:space="0" w:color="auto"/>
                  </w:divBdr>
                  <w:divsChild>
                    <w:div w:id="783646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087999">
      <w:bodyDiv w:val="1"/>
      <w:marLeft w:val="0"/>
      <w:marRight w:val="0"/>
      <w:marTop w:val="0"/>
      <w:marBottom w:val="0"/>
      <w:divBdr>
        <w:top w:val="none" w:sz="0" w:space="0" w:color="auto"/>
        <w:left w:val="none" w:sz="0" w:space="0" w:color="auto"/>
        <w:bottom w:val="none" w:sz="0" w:space="0" w:color="auto"/>
        <w:right w:val="none" w:sz="0" w:space="0" w:color="auto"/>
      </w:divBdr>
    </w:div>
    <w:div w:id="1603565257">
      <w:bodyDiv w:val="1"/>
      <w:marLeft w:val="0"/>
      <w:marRight w:val="0"/>
      <w:marTop w:val="0"/>
      <w:marBottom w:val="0"/>
      <w:divBdr>
        <w:top w:val="none" w:sz="0" w:space="0" w:color="auto"/>
        <w:left w:val="none" w:sz="0" w:space="0" w:color="auto"/>
        <w:bottom w:val="none" w:sz="0" w:space="0" w:color="auto"/>
        <w:right w:val="none" w:sz="0" w:space="0" w:color="auto"/>
      </w:divBdr>
    </w:div>
    <w:div w:id="1665015751">
      <w:bodyDiv w:val="1"/>
      <w:marLeft w:val="0"/>
      <w:marRight w:val="0"/>
      <w:marTop w:val="0"/>
      <w:marBottom w:val="0"/>
      <w:divBdr>
        <w:top w:val="none" w:sz="0" w:space="0" w:color="auto"/>
        <w:left w:val="none" w:sz="0" w:space="0" w:color="auto"/>
        <w:bottom w:val="none" w:sz="0" w:space="0" w:color="auto"/>
        <w:right w:val="none" w:sz="0" w:space="0" w:color="auto"/>
      </w:divBdr>
      <w:divsChild>
        <w:div w:id="514459404">
          <w:marLeft w:val="0"/>
          <w:marRight w:val="0"/>
          <w:marTop w:val="0"/>
          <w:marBottom w:val="0"/>
          <w:divBdr>
            <w:top w:val="none" w:sz="0" w:space="0" w:color="auto"/>
            <w:left w:val="none" w:sz="0" w:space="0" w:color="auto"/>
            <w:bottom w:val="none" w:sz="0" w:space="0" w:color="auto"/>
            <w:right w:val="none" w:sz="0" w:space="0" w:color="auto"/>
          </w:divBdr>
          <w:divsChild>
            <w:div w:id="1094671841">
              <w:marLeft w:val="0"/>
              <w:marRight w:val="0"/>
              <w:marTop w:val="0"/>
              <w:marBottom w:val="0"/>
              <w:divBdr>
                <w:top w:val="none" w:sz="0" w:space="0" w:color="auto"/>
                <w:left w:val="none" w:sz="0" w:space="0" w:color="auto"/>
                <w:bottom w:val="none" w:sz="0" w:space="0" w:color="auto"/>
                <w:right w:val="none" w:sz="0" w:space="0" w:color="auto"/>
              </w:divBdr>
              <w:divsChild>
                <w:div w:id="824785198">
                  <w:marLeft w:val="0"/>
                  <w:marRight w:val="0"/>
                  <w:marTop w:val="0"/>
                  <w:marBottom w:val="0"/>
                  <w:divBdr>
                    <w:top w:val="none" w:sz="0" w:space="0" w:color="auto"/>
                    <w:left w:val="none" w:sz="0" w:space="0" w:color="auto"/>
                    <w:bottom w:val="none" w:sz="0" w:space="0" w:color="auto"/>
                    <w:right w:val="none" w:sz="0" w:space="0" w:color="auto"/>
                  </w:divBdr>
                  <w:divsChild>
                    <w:div w:id="754978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8116430">
      <w:bodyDiv w:val="1"/>
      <w:marLeft w:val="0"/>
      <w:marRight w:val="0"/>
      <w:marTop w:val="0"/>
      <w:marBottom w:val="0"/>
      <w:divBdr>
        <w:top w:val="none" w:sz="0" w:space="0" w:color="auto"/>
        <w:left w:val="none" w:sz="0" w:space="0" w:color="auto"/>
        <w:bottom w:val="none" w:sz="0" w:space="0" w:color="auto"/>
        <w:right w:val="none" w:sz="0" w:space="0" w:color="auto"/>
      </w:divBdr>
      <w:divsChild>
        <w:div w:id="357389217">
          <w:marLeft w:val="0"/>
          <w:marRight w:val="0"/>
          <w:marTop w:val="0"/>
          <w:marBottom w:val="0"/>
          <w:divBdr>
            <w:top w:val="none" w:sz="0" w:space="0" w:color="auto"/>
            <w:left w:val="none" w:sz="0" w:space="0" w:color="auto"/>
            <w:bottom w:val="none" w:sz="0" w:space="0" w:color="auto"/>
            <w:right w:val="none" w:sz="0" w:space="0" w:color="auto"/>
          </w:divBdr>
          <w:divsChild>
            <w:div w:id="1831747969">
              <w:marLeft w:val="0"/>
              <w:marRight w:val="0"/>
              <w:marTop w:val="0"/>
              <w:marBottom w:val="0"/>
              <w:divBdr>
                <w:top w:val="none" w:sz="0" w:space="0" w:color="auto"/>
                <w:left w:val="none" w:sz="0" w:space="0" w:color="auto"/>
                <w:bottom w:val="none" w:sz="0" w:space="0" w:color="auto"/>
                <w:right w:val="none" w:sz="0" w:space="0" w:color="auto"/>
              </w:divBdr>
              <w:divsChild>
                <w:div w:id="374239299">
                  <w:marLeft w:val="0"/>
                  <w:marRight w:val="0"/>
                  <w:marTop w:val="0"/>
                  <w:marBottom w:val="0"/>
                  <w:divBdr>
                    <w:top w:val="none" w:sz="0" w:space="0" w:color="auto"/>
                    <w:left w:val="none" w:sz="0" w:space="0" w:color="auto"/>
                    <w:bottom w:val="none" w:sz="0" w:space="0" w:color="auto"/>
                    <w:right w:val="none" w:sz="0" w:space="0" w:color="auto"/>
                  </w:divBdr>
                  <w:divsChild>
                    <w:div w:id="201471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558678">
      <w:bodyDiv w:val="1"/>
      <w:marLeft w:val="0"/>
      <w:marRight w:val="0"/>
      <w:marTop w:val="0"/>
      <w:marBottom w:val="0"/>
      <w:divBdr>
        <w:top w:val="none" w:sz="0" w:space="0" w:color="auto"/>
        <w:left w:val="none" w:sz="0" w:space="0" w:color="auto"/>
        <w:bottom w:val="none" w:sz="0" w:space="0" w:color="auto"/>
        <w:right w:val="none" w:sz="0" w:space="0" w:color="auto"/>
      </w:divBdr>
      <w:divsChild>
        <w:div w:id="83384829">
          <w:marLeft w:val="0"/>
          <w:marRight w:val="0"/>
          <w:marTop w:val="0"/>
          <w:marBottom w:val="0"/>
          <w:divBdr>
            <w:top w:val="none" w:sz="0" w:space="0" w:color="auto"/>
            <w:left w:val="none" w:sz="0" w:space="0" w:color="auto"/>
            <w:bottom w:val="none" w:sz="0" w:space="0" w:color="auto"/>
            <w:right w:val="none" w:sz="0" w:space="0" w:color="auto"/>
          </w:divBdr>
          <w:divsChild>
            <w:div w:id="1601376447">
              <w:marLeft w:val="0"/>
              <w:marRight w:val="0"/>
              <w:marTop w:val="0"/>
              <w:marBottom w:val="0"/>
              <w:divBdr>
                <w:top w:val="none" w:sz="0" w:space="0" w:color="auto"/>
                <w:left w:val="none" w:sz="0" w:space="0" w:color="auto"/>
                <w:bottom w:val="none" w:sz="0" w:space="0" w:color="auto"/>
                <w:right w:val="none" w:sz="0" w:space="0" w:color="auto"/>
              </w:divBdr>
              <w:divsChild>
                <w:div w:id="4148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3141318">
      <w:bodyDiv w:val="1"/>
      <w:marLeft w:val="0"/>
      <w:marRight w:val="0"/>
      <w:marTop w:val="0"/>
      <w:marBottom w:val="0"/>
      <w:divBdr>
        <w:top w:val="none" w:sz="0" w:space="0" w:color="auto"/>
        <w:left w:val="none" w:sz="0" w:space="0" w:color="auto"/>
        <w:bottom w:val="none" w:sz="0" w:space="0" w:color="auto"/>
        <w:right w:val="none" w:sz="0" w:space="0" w:color="auto"/>
      </w:divBdr>
      <w:divsChild>
        <w:div w:id="1482766196">
          <w:marLeft w:val="0"/>
          <w:marRight w:val="0"/>
          <w:marTop w:val="0"/>
          <w:marBottom w:val="0"/>
          <w:divBdr>
            <w:top w:val="none" w:sz="0" w:space="0" w:color="auto"/>
            <w:left w:val="none" w:sz="0" w:space="0" w:color="auto"/>
            <w:bottom w:val="none" w:sz="0" w:space="0" w:color="auto"/>
            <w:right w:val="none" w:sz="0" w:space="0" w:color="auto"/>
          </w:divBdr>
          <w:divsChild>
            <w:div w:id="625545176">
              <w:marLeft w:val="0"/>
              <w:marRight w:val="0"/>
              <w:marTop w:val="0"/>
              <w:marBottom w:val="0"/>
              <w:divBdr>
                <w:top w:val="none" w:sz="0" w:space="0" w:color="auto"/>
                <w:left w:val="none" w:sz="0" w:space="0" w:color="auto"/>
                <w:bottom w:val="none" w:sz="0" w:space="0" w:color="auto"/>
                <w:right w:val="none" w:sz="0" w:space="0" w:color="auto"/>
              </w:divBdr>
              <w:divsChild>
                <w:div w:id="127016739">
                  <w:marLeft w:val="0"/>
                  <w:marRight w:val="0"/>
                  <w:marTop w:val="0"/>
                  <w:marBottom w:val="0"/>
                  <w:divBdr>
                    <w:top w:val="none" w:sz="0" w:space="0" w:color="auto"/>
                    <w:left w:val="none" w:sz="0" w:space="0" w:color="auto"/>
                    <w:bottom w:val="none" w:sz="0" w:space="0" w:color="auto"/>
                    <w:right w:val="none" w:sz="0" w:space="0" w:color="auto"/>
                  </w:divBdr>
                  <w:divsChild>
                    <w:div w:id="168782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0326191">
      <w:bodyDiv w:val="1"/>
      <w:marLeft w:val="0"/>
      <w:marRight w:val="0"/>
      <w:marTop w:val="0"/>
      <w:marBottom w:val="0"/>
      <w:divBdr>
        <w:top w:val="none" w:sz="0" w:space="0" w:color="auto"/>
        <w:left w:val="none" w:sz="0" w:space="0" w:color="auto"/>
        <w:bottom w:val="none" w:sz="0" w:space="0" w:color="auto"/>
        <w:right w:val="none" w:sz="0" w:space="0" w:color="auto"/>
      </w:divBdr>
      <w:divsChild>
        <w:div w:id="905842218">
          <w:marLeft w:val="0"/>
          <w:marRight w:val="0"/>
          <w:marTop w:val="0"/>
          <w:marBottom w:val="0"/>
          <w:divBdr>
            <w:top w:val="none" w:sz="0" w:space="0" w:color="auto"/>
            <w:left w:val="none" w:sz="0" w:space="0" w:color="auto"/>
            <w:bottom w:val="none" w:sz="0" w:space="0" w:color="auto"/>
            <w:right w:val="none" w:sz="0" w:space="0" w:color="auto"/>
          </w:divBdr>
          <w:divsChild>
            <w:div w:id="909194432">
              <w:marLeft w:val="0"/>
              <w:marRight w:val="0"/>
              <w:marTop w:val="0"/>
              <w:marBottom w:val="0"/>
              <w:divBdr>
                <w:top w:val="none" w:sz="0" w:space="0" w:color="auto"/>
                <w:left w:val="none" w:sz="0" w:space="0" w:color="auto"/>
                <w:bottom w:val="none" w:sz="0" w:space="0" w:color="auto"/>
                <w:right w:val="none" w:sz="0" w:space="0" w:color="auto"/>
              </w:divBdr>
              <w:divsChild>
                <w:div w:id="521895739">
                  <w:marLeft w:val="0"/>
                  <w:marRight w:val="0"/>
                  <w:marTop w:val="0"/>
                  <w:marBottom w:val="0"/>
                  <w:divBdr>
                    <w:top w:val="none" w:sz="0" w:space="0" w:color="auto"/>
                    <w:left w:val="none" w:sz="0" w:space="0" w:color="auto"/>
                    <w:bottom w:val="none" w:sz="0" w:space="0" w:color="auto"/>
                    <w:right w:val="none" w:sz="0" w:space="0" w:color="auto"/>
                  </w:divBdr>
                  <w:divsChild>
                    <w:div w:id="197479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7628541">
      <w:bodyDiv w:val="1"/>
      <w:marLeft w:val="0"/>
      <w:marRight w:val="0"/>
      <w:marTop w:val="0"/>
      <w:marBottom w:val="0"/>
      <w:divBdr>
        <w:top w:val="none" w:sz="0" w:space="0" w:color="auto"/>
        <w:left w:val="none" w:sz="0" w:space="0" w:color="auto"/>
        <w:bottom w:val="none" w:sz="0" w:space="0" w:color="auto"/>
        <w:right w:val="none" w:sz="0" w:space="0" w:color="auto"/>
      </w:divBdr>
      <w:divsChild>
        <w:div w:id="1851872728">
          <w:marLeft w:val="0"/>
          <w:marRight w:val="0"/>
          <w:marTop w:val="0"/>
          <w:marBottom w:val="0"/>
          <w:divBdr>
            <w:top w:val="none" w:sz="0" w:space="0" w:color="auto"/>
            <w:left w:val="none" w:sz="0" w:space="0" w:color="auto"/>
            <w:bottom w:val="none" w:sz="0" w:space="0" w:color="auto"/>
            <w:right w:val="none" w:sz="0" w:space="0" w:color="auto"/>
          </w:divBdr>
          <w:divsChild>
            <w:div w:id="144442181">
              <w:marLeft w:val="0"/>
              <w:marRight w:val="0"/>
              <w:marTop w:val="0"/>
              <w:marBottom w:val="0"/>
              <w:divBdr>
                <w:top w:val="none" w:sz="0" w:space="0" w:color="auto"/>
                <w:left w:val="none" w:sz="0" w:space="0" w:color="auto"/>
                <w:bottom w:val="none" w:sz="0" w:space="0" w:color="auto"/>
                <w:right w:val="none" w:sz="0" w:space="0" w:color="auto"/>
              </w:divBdr>
              <w:divsChild>
                <w:div w:id="1592756">
                  <w:marLeft w:val="0"/>
                  <w:marRight w:val="0"/>
                  <w:marTop w:val="0"/>
                  <w:marBottom w:val="0"/>
                  <w:divBdr>
                    <w:top w:val="none" w:sz="0" w:space="0" w:color="auto"/>
                    <w:left w:val="none" w:sz="0" w:space="0" w:color="auto"/>
                    <w:bottom w:val="none" w:sz="0" w:space="0" w:color="auto"/>
                    <w:right w:val="none" w:sz="0" w:space="0" w:color="auto"/>
                  </w:divBdr>
                  <w:divsChild>
                    <w:div w:id="137345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537724">
      <w:bodyDiv w:val="1"/>
      <w:marLeft w:val="0"/>
      <w:marRight w:val="0"/>
      <w:marTop w:val="0"/>
      <w:marBottom w:val="0"/>
      <w:divBdr>
        <w:top w:val="none" w:sz="0" w:space="0" w:color="auto"/>
        <w:left w:val="none" w:sz="0" w:space="0" w:color="auto"/>
        <w:bottom w:val="none" w:sz="0" w:space="0" w:color="auto"/>
        <w:right w:val="none" w:sz="0" w:space="0" w:color="auto"/>
      </w:divBdr>
      <w:divsChild>
        <w:div w:id="179317709">
          <w:marLeft w:val="0"/>
          <w:marRight w:val="0"/>
          <w:marTop w:val="0"/>
          <w:marBottom w:val="0"/>
          <w:divBdr>
            <w:top w:val="none" w:sz="0" w:space="0" w:color="auto"/>
            <w:left w:val="none" w:sz="0" w:space="0" w:color="auto"/>
            <w:bottom w:val="none" w:sz="0" w:space="0" w:color="auto"/>
            <w:right w:val="none" w:sz="0" w:space="0" w:color="auto"/>
          </w:divBdr>
          <w:divsChild>
            <w:div w:id="298387407">
              <w:marLeft w:val="0"/>
              <w:marRight w:val="0"/>
              <w:marTop w:val="0"/>
              <w:marBottom w:val="0"/>
              <w:divBdr>
                <w:top w:val="none" w:sz="0" w:space="0" w:color="auto"/>
                <w:left w:val="none" w:sz="0" w:space="0" w:color="auto"/>
                <w:bottom w:val="none" w:sz="0" w:space="0" w:color="auto"/>
                <w:right w:val="none" w:sz="0" w:space="0" w:color="auto"/>
              </w:divBdr>
              <w:divsChild>
                <w:div w:id="1858540916">
                  <w:marLeft w:val="0"/>
                  <w:marRight w:val="0"/>
                  <w:marTop w:val="0"/>
                  <w:marBottom w:val="0"/>
                  <w:divBdr>
                    <w:top w:val="none" w:sz="0" w:space="0" w:color="auto"/>
                    <w:left w:val="none" w:sz="0" w:space="0" w:color="auto"/>
                    <w:bottom w:val="none" w:sz="0" w:space="0" w:color="auto"/>
                    <w:right w:val="none" w:sz="0" w:space="0" w:color="auto"/>
                  </w:divBdr>
                  <w:divsChild>
                    <w:div w:id="64647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4856801">
      <w:bodyDiv w:val="1"/>
      <w:marLeft w:val="0"/>
      <w:marRight w:val="0"/>
      <w:marTop w:val="0"/>
      <w:marBottom w:val="0"/>
      <w:divBdr>
        <w:top w:val="none" w:sz="0" w:space="0" w:color="auto"/>
        <w:left w:val="none" w:sz="0" w:space="0" w:color="auto"/>
        <w:bottom w:val="none" w:sz="0" w:space="0" w:color="auto"/>
        <w:right w:val="none" w:sz="0" w:space="0" w:color="auto"/>
      </w:divBdr>
      <w:divsChild>
        <w:div w:id="1437166729">
          <w:marLeft w:val="0"/>
          <w:marRight w:val="0"/>
          <w:marTop w:val="0"/>
          <w:marBottom w:val="0"/>
          <w:divBdr>
            <w:top w:val="none" w:sz="0" w:space="0" w:color="auto"/>
            <w:left w:val="none" w:sz="0" w:space="0" w:color="auto"/>
            <w:bottom w:val="none" w:sz="0" w:space="0" w:color="auto"/>
            <w:right w:val="none" w:sz="0" w:space="0" w:color="auto"/>
          </w:divBdr>
          <w:divsChild>
            <w:div w:id="1303274635">
              <w:marLeft w:val="0"/>
              <w:marRight w:val="0"/>
              <w:marTop w:val="0"/>
              <w:marBottom w:val="0"/>
              <w:divBdr>
                <w:top w:val="none" w:sz="0" w:space="0" w:color="auto"/>
                <w:left w:val="none" w:sz="0" w:space="0" w:color="auto"/>
                <w:bottom w:val="none" w:sz="0" w:space="0" w:color="auto"/>
                <w:right w:val="none" w:sz="0" w:space="0" w:color="auto"/>
              </w:divBdr>
              <w:divsChild>
                <w:div w:id="1076171049">
                  <w:marLeft w:val="0"/>
                  <w:marRight w:val="0"/>
                  <w:marTop w:val="0"/>
                  <w:marBottom w:val="0"/>
                  <w:divBdr>
                    <w:top w:val="none" w:sz="0" w:space="0" w:color="auto"/>
                    <w:left w:val="none" w:sz="0" w:space="0" w:color="auto"/>
                    <w:bottom w:val="none" w:sz="0" w:space="0" w:color="auto"/>
                    <w:right w:val="none" w:sz="0" w:space="0" w:color="auto"/>
                  </w:divBdr>
                  <w:divsChild>
                    <w:div w:id="1593706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5774794">
      <w:bodyDiv w:val="1"/>
      <w:marLeft w:val="0"/>
      <w:marRight w:val="0"/>
      <w:marTop w:val="0"/>
      <w:marBottom w:val="0"/>
      <w:divBdr>
        <w:top w:val="none" w:sz="0" w:space="0" w:color="auto"/>
        <w:left w:val="none" w:sz="0" w:space="0" w:color="auto"/>
        <w:bottom w:val="none" w:sz="0" w:space="0" w:color="auto"/>
        <w:right w:val="none" w:sz="0" w:space="0" w:color="auto"/>
      </w:divBdr>
    </w:div>
    <w:div w:id="1849905089">
      <w:bodyDiv w:val="1"/>
      <w:marLeft w:val="0"/>
      <w:marRight w:val="0"/>
      <w:marTop w:val="0"/>
      <w:marBottom w:val="0"/>
      <w:divBdr>
        <w:top w:val="none" w:sz="0" w:space="0" w:color="auto"/>
        <w:left w:val="none" w:sz="0" w:space="0" w:color="auto"/>
        <w:bottom w:val="none" w:sz="0" w:space="0" w:color="auto"/>
        <w:right w:val="none" w:sz="0" w:space="0" w:color="auto"/>
      </w:divBdr>
      <w:divsChild>
        <w:div w:id="939223370">
          <w:marLeft w:val="0"/>
          <w:marRight w:val="0"/>
          <w:marTop w:val="0"/>
          <w:marBottom w:val="0"/>
          <w:divBdr>
            <w:top w:val="none" w:sz="0" w:space="0" w:color="auto"/>
            <w:left w:val="none" w:sz="0" w:space="0" w:color="auto"/>
            <w:bottom w:val="none" w:sz="0" w:space="0" w:color="auto"/>
            <w:right w:val="none" w:sz="0" w:space="0" w:color="auto"/>
          </w:divBdr>
          <w:divsChild>
            <w:div w:id="577592701">
              <w:marLeft w:val="0"/>
              <w:marRight w:val="0"/>
              <w:marTop w:val="0"/>
              <w:marBottom w:val="0"/>
              <w:divBdr>
                <w:top w:val="none" w:sz="0" w:space="0" w:color="auto"/>
                <w:left w:val="none" w:sz="0" w:space="0" w:color="auto"/>
                <w:bottom w:val="none" w:sz="0" w:space="0" w:color="auto"/>
                <w:right w:val="none" w:sz="0" w:space="0" w:color="auto"/>
              </w:divBdr>
              <w:divsChild>
                <w:div w:id="897321715">
                  <w:marLeft w:val="0"/>
                  <w:marRight w:val="0"/>
                  <w:marTop w:val="0"/>
                  <w:marBottom w:val="0"/>
                  <w:divBdr>
                    <w:top w:val="none" w:sz="0" w:space="0" w:color="auto"/>
                    <w:left w:val="none" w:sz="0" w:space="0" w:color="auto"/>
                    <w:bottom w:val="none" w:sz="0" w:space="0" w:color="auto"/>
                    <w:right w:val="none" w:sz="0" w:space="0" w:color="auto"/>
                  </w:divBdr>
                  <w:divsChild>
                    <w:div w:id="90996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4756033">
      <w:bodyDiv w:val="1"/>
      <w:marLeft w:val="0"/>
      <w:marRight w:val="0"/>
      <w:marTop w:val="0"/>
      <w:marBottom w:val="0"/>
      <w:divBdr>
        <w:top w:val="none" w:sz="0" w:space="0" w:color="auto"/>
        <w:left w:val="none" w:sz="0" w:space="0" w:color="auto"/>
        <w:bottom w:val="none" w:sz="0" w:space="0" w:color="auto"/>
        <w:right w:val="none" w:sz="0" w:space="0" w:color="auto"/>
      </w:divBdr>
      <w:divsChild>
        <w:div w:id="1688023633">
          <w:marLeft w:val="0"/>
          <w:marRight w:val="0"/>
          <w:marTop w:val="0"/>
          <w:marBottom w:val="0"/>
          <w:divBdr>
            <w:top w:val="none" w:sz="0" w:space="0" w:color="auto"/>
            <w:left w:val="none" w:sz="0" w:space="0" w:color="auto"/>
            <w:bottom w:val="none" w:sz="0" w:space="0" w:color="auto"/>
            <w:right w:val="none" w:sz="0" w:space="0" w:color="auto"/>
          </w:divBdr>
          <w:divsChild>
            <w:div w:id="2089768575">
              <w:marLeft w:val="0"/>
              <w:marRight w:val="0"/>
              <w:marTop w:val="0"/>
              <w:marBottom w:val="0"/>
              <w:divBdr>
                <w:top w:val="none" w:sz="0" w:space="0" w:color="auto"/>
                <w:left w:val="none" w:sz="0" w:space="0" w:color="auto"/>
                <w:bottom w:val="none" w:sz="0" w:space="0" w:color="auto"/>
                <w:right w:val="none" w:sz="0" w:space="0" w:color="auto"/>
              </w:divBdr>
              <w:divsChild>
                <w:div w:id="95001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505642">
      <w:bodyDiv w:val="1"/>
      <w:marLeft w:val="0"/>
      <w:marRight w:val="0"/>
      <w:marTop w:val="0"/>
      <w:marBottom w:val="0"/>
      <w:divBdr>
        <w:top w:val="none" w:sz="0" w:space="0" w:color="auto"/>
        <w:left w:val="none" w:sz="0" w:space="0" w:color="auto"/>
        <w:bottom w:val="none" w:sz="0" w:space="0" w:color="auto"/>
        <w:right w:val="none" w:sz="0" w:space="0" w:color="auto"/>
      </w:divBdr>
      <w:divsChild>
        <w:div w:id="2131511714">
          <w:marLeft w:val="0"/>
          <w:marRight w:val="0"/>
          <w:marTop w:val="0"/>
          <w:marBottom w:val="0"/>
          <w:divBdr>
            <w:top w:val="none" w:sz="0" w:space="0" w:color="auto"/>
            <w:left w:val="none" w:sz="0" w:space="0" w:color="auto"/>
            <w:bottom w:val="none" w:sz="0" w:space="0" w:color="auto"/>
            <w:right w:val="none" w:sz="0" w:space="0" w:color="auto"/>
          </w:divBdr>
          <w:divsChild>
            <w:div w:id="198472602">
              <w:marLeft w:val="0"/>
              <w:marRight w:val="0"/>
              <w:marTop w:val="0"/>
              <w:marBottom w:val="0"/>
              <w:divBdr>
                <w:top w:val="none" w:sz="0" w:space="0" w:color="auto"/>
                <w:left w:val="none" w:sz="0" w:space="0" w:color="auto"/>
                <w:bottom w:val="none" w:sz="0" w:space="0" w:color="auto"/>
                <w:right w:val="none" w:sz="0" w:space="0" w:color="auto"/>
              </w:divBdr>
              <w:divsChild>
                <w:div w:id="6131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483135">
      <w:bodyDiv w:val="1"/>
      <w:marLeft w:val="0"/>
      <w:marRight w:val="0"/>
      <w:marTop w:val="0"/>
      <w:marBottom w:val="0"/>
      <w:divBdr>
        <w:top w:val="none" w:sz="0" w:space="0" w:color="auto"/>
        <w:left w:val="none" w:sz="0" w:space="0" w:color="auto"/>
        <w:bottom w:val="none" w:sz="0" w:space="0" w:color="auto"/>
        <w:right w:val="none" w:sz="0" w:space="0" w:color="auto"/>
      </w:divBdr>
    </w:div>
    <w:div w:id="1930114571">
      <w:bodyDiv w:val="1"/>
      <w:marLeft w:val="0"/>
      <w:marRight w:val="0"/>
      <w:marTop w:val="0"/>
      <w:marBottom w:val="0"/>
      <w:divBdr>
        <w:top w:val="none" w:sz="0" w:space="0" w:color="auto"/>
        <w:left w:val="none" w:sz="0" w:space="0" w:color="auto"/>
        <w:bottom w:val="none" w:sz="0" w:space="0" w:color="auto"/>
        <w:right w:val="none" w:sz="0" w:space="0" w:color="auto"/>
      </w:divBdr>
      <w:divsChild>
        <w:div w:id="218369355">
          <w:marLeft w:val="0"/>
          <w:marRight w:val="0"/>
          <w:marTop w:val="0"/>
          <w:marBottom w:val="0"/>
          <w:divBdr>
            <w:top w:val="none" w:sz="0" w:space="0" w:color="auto"/>
            <w:left w:val="none" w:sz="0" w:space="0" w:color="auto"/>
            <w:bottom w:val="none" w:sz="0" w:space="0" w:color="auto"/>
            <w:right w:val="none" w:sz="0" w:space="0" w:color="auto"/>
          </w:divBdr>
          <w:divsChild>
            <w:div w:id="969629252">
              <w:marLeft w:val="0"/>
              <w:marRight w:val="0"/>
              <w:marTop w:val="0"/>
              <w:marBottom w:val="0"/>
              <w:divBdr>
                <w:top w:val="none" w:sz="0" w:space="0" w:color="auto"/>
                <w:left w:val="none" w:sz="0" w:space="0" w:color="auto"/>
                <w:bottom w:val="none" w:sz="0" w:space="0" w:color="auto"/>
                <w:right w:val="none" w:sz="0" w:space="0" w:color="auto"/>
              </w:divBdr>
              <w:divsChild>
                <w:div w:id="1224874816">
                  <w:marLeft w:val="0"/>
                  <w:marRight w:val="0"/>
                  <w:marTop w:val="0"/>
                  <w:marBottom w:val="0"/>
                  <w:divBdr>
                    <w:top w:val="none" w:sz="0" w:space="0" w:color="auto"/>
                    <w:left w:val="none" w:sz="0" w:space="0" w:color="auto"/>
                    <w:bottom w:val="none" w:sz="0" w:space="0" w:color="auto"/>
                    <w:right w:val="none" w:sz="0" w:space="0" w:color="auto"/>
                  </w:divBdr>
                  <w:divsChild>
                    <w:div w:id="242182547">
                      <w:marLeft w:val="0"/>
                      <w:marRight w:val="0"/>
                      <w:marTop w:val="0"/>
                      <w:marBottom w:val="0"/>
                      <w:divBdr>
                        <w:top w:val="none" w:sz="0" w:space="0" w:color="auto"/>
                        <w:left w:val="none" w:sz="0" w:space="0" w:color="auto"/>
                        <w:bottom w:val="none" w:sz="0" w:space="0" w:color="auto"/>
                        <w:right w:val="none" w:sz="0" w:space="0" w:color="auto"/>
                      </w:divBdr>
                    </w:div>
                  </w:divsChild>
                </w:div>
                <w:div w:id="2135247298">
                  <w:marLeft w:val="0"/>
                  <w:marRight w:val="0"/>
                  <w:marTop w:val="0"/>
                  <w:marBottom w:val="0"/>
                  <w:divBdr>
                    <w:top w:val="none" w:sz="0" w:space="0" w:color="auto"/>
                    <w:left w:val="none" w:sz="0" w:space="0" w:color="auto"/>
                    <w:bottom w:val="none" w:sz="0" w:space="0" w:color="auto"/>
                    <w:right w:val="none" w:sz="0" w:space="0" w:color="auto"/>
                  </w:divBdr>
                  <w:divsChild>
                    <w:div w:id="197678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9219557">
      <w:bodyDiv w:val="1"/>
      <w:marLeft w:val="0"/>
      <w:marRight w:val="0"/>
      <w:marTop w:val="0"/>
      <w:marBottom w:val="0"/>
      <w:divBdr>
        <w:top w:val="none" w:sz="0" w:space="0" w:color="auto"/>
        <w:left w:val="none" w:sz="0" w:space="0" w:color="auto"/>
        <w:bottom w:val="none" w:sz="0" w:space="0" w:color="auto"/>
        <w:right w:val="none" w:sz="0" w:space="0" w:color="auto"/>
      </w:divBdr>
      <w:divsChild>
        <w:div w:id="1773667134">
          <w:marLeft w:val="0"/>
          <w:marRight w:val="0"/>
          <w:marTop w:val="0"/>
          <w:marBottom w:val="0"/>
          <w:divBdr>
            <w:top w:val="none" w:sz="0" w:space="0" w:color="auto"/>
            <w:left w:val="none" w:sz="0" w:space="0" w:color="auto"/>
            <w:bottom w:val="none" w:sz="0" w:space="0" w:color="auto"/>
            <w:right w:val="none" w:sz="0" w:space="0" w:color="auto"/>
          </w:divBdr>
          <w:divsChild>
            <w:div w:id="622345306">
              <w:marLeft w:val="0"/>
              <w:marRight w:val="0"/>
              <w:marTop w:val="0"/>
              <w:marBottom w:val="0"/>
              <w:divBdr>
                <w:top w:val="none" w:sz="0" w:space="0" w:color="auto"/>
                <w:left w:val="none" w:sz="0" w:space="0" w:color="auto"/>
                <w:bottom w:val="none" w:sz="0" w:space="0" w:color="auto"/>
                <w:right w:val="none" w:sz="0" w:space="0" w:color="auto"/>
              </w:divBdr>
              <w:divsChild>
                <w:div w:id="1021466911">
                  <w:marLeft w:val="0"/>
                  <w:marRight w:val="0"/>
                  <w:marTop w:val="0"/>
                  <w:marBottom w:val="0"/>
                  <w:divBdr>
                    <w:top w:val="none" w:sz="0" w:space="0" w:color="auto"/>
                    <w:left w:val="none" w:sz="0" w:space="0" w:color="auto"/>
                    <w:bottom w:val="none" w:sz="0" w:space="0" w:color="auto"/>
                    <w:right w:val="none" w:sz="0" w:space="0" w:color="auto"/>
                  </w:divBdr>
                  <w:divsChild>
                    <w:div w:id="148596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2151160">
      <w:bodyDiv w:val="1"/>
      <w:marLeft w:val="0"/>
      <w:marRight w:val="0"/>
      <w:marTop w:val="0"/>
      <w:marBottom w:val="0"/>
      <w:divBdr>
        <w:top w:val="none" w:sz="0" w:space="0" w:color="auto"/>
        <w:left w:val="none" w:sz="0" w:space="0" w:color="auto"/>
        <w:bottom w:val="none" w:sz="0" w:space="0" w:color="auto"/>
        <w:right w:val="none" w:sz="0" w:space="0" w:color="auto"/>
      </w:divBdr>
    </w:div>
    <w:div w:id="1999263758">
      <w:bodyDiv w:val="1"/>
      <w:marLeft w:val="0"/>
      <w:marRight w:val="0"/>
      <w:marTop w:val="0"/>
      <w:marBottom w:val="0"/>
      <w:divBdr>
        <w:top w:val="none" w:sz="0" w:space="0" w:color="auto"/>
        <w:left w:val="none" w:sz="0" w:space="0" w:color="auto"/>
        <w:bottom w:val="none" w:sz="0" w:space="0" w:color="auto"/>
        <w:right w:val="none" w:sz="0" w:space="0" w:color="auto"/>
      </w:divBdr>
      <w:divsChild>
        <w:div w:id="1206484233">
          <w:marLeft w:val="0"/>
          <w:marRight w:val="0"/>
          <w:marTop w:val="0"/>
          <w:marBottom w:val="0"/>
          <w:divBdr>
            <w:top w:val="none" w:sz="0" w:space="0" w:color="auto"/>
            <w:left w:val="none" w:sz="0" w:space="0" w:color="auto"/>
            <w:bottom w:val="none" w:sz="0" w:space="0" w:color="auto"/>
            <w:right w:val="none" w:sz="0" w:space="0" w:color="auto"/>
          </w:divBdr>
          <w:divsChild>
            <w:div w:id="1914468669">
              <w:marLeft w:val="0"/>
              <w:marRight w:val="0"/>
              <w:marTop w:val="0"/>
              <w:marBottom w:val="0"/>
              <w:divBdr>
                <w:top w:val="none" w:sz="0" w:space="0" w:color="auto"/>
                <w:left w:val="none" w:sz="0" w:space="0" w:color="auto"/>
                <w:bottom w:val="none" w:sz="0" w:space="0" w:color="auto"/>
                <w:right w:val="none" w:sz="0" w:space="0" w:color="auto"/>
              </w:divBdr>
              <w:divsChild>
                <w:div w:id="1421098044">
                  <w:marLeft w:val="0"/>
                  <w:marRight w:val="0"/>
                  <w:marTop w:val="0"/>
                  <w:marBottom w:val="0"/>
                  <w:divBdr>
                    <w:top w:val="none" w:sz="0" w:space="0" w:color="auto"/>
                    <w:left w:val="none" w:sz="0" w:space="0" w:color="auto"/>
                    <w:bottom w:val="none" w:sz="0" w:space="0" w:color="auto"/>
                    <w:right w:val="none" w:sz="0" w:space="0" w:color="auto"/>
                  </w:divBdr>
                  <w:divsChild>
                    <w:div w:id="116366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1197654">
      <w:bodyDiv w:val="1"/>
      <w:marLeft w:val="0"/>
      <w:marRight w:val="0"/>
      <w:marTop w:val="0"/>
      <w:marBottom w:val="0"/>
      <w:divBdr>
        <w:top w:val="none" w:sz="0" w:space="0" w:color="auto"/>
        <w:left w:val="none" w:sz="0" w:space="0" w:color="auto"/>
        <w:bottom w:val="none" w:sz="0" w:space="0" w:color="auto"/>
        <w:right w:val="none" w:sz="0" w:space="0" w:color="auto"/>
      </w:divBdr>
      <w:divsChild>
        <w:div w:id="1446340635">
          <w:marLeft w:val="0"/>
          <w:marRight w:val="0"/>
          <w:marTop w:val="0"/>
          <w:marBottom w:val="0"/>
          <w:divBdr>
            <w:top w:val="none" w:sz="0" w:space="0" w:color="auto"/>
            <w:left w:val="none" w:sz="0" w:space="0" w:color="auto"/>
            <w:bottom w:val="none" w:sz="0" w:space="0" w:color="auto"/>
            <w:right w:val="none" w:sz="0" w:space="0" w:color="auto"/>
          </w:divBdr>
          <w:divsChild>
            <w:div w:id="634407640">
              <w:marLeft w:val="0"/>
              <w:marRight w:val="0"/>
              <w:marTop w:val="0"/>
              <w:marBottom w:val="0"/>
              <w:divBdr>
                <w:top w:val="none" w:sz="0" w:space="0" w:color="auto"/>
                <w:left w:val="none" w:sz="0" w:space="0" w:color="auto"/>
                <w:bottom w:val="none" w:sz="0" w:space="0" w:color="auto"/>
                <w:right w:val="none" w:sz="0" w:space="0" w:color="auto"/>
              </w:divBdr>
              <w:divsChild>
                <w:div w:id="367608944">
                  <w:marLeft w:val="0"/>
                  <w:marRight w:val="0"/>
                  <w:marTop w:val="0"/>
                  <w:marBottom w:val="0"/>
                  <w:divBdr>
                    <w:top w:val="none" w:sz="0" w:space="0" w:color="auto"/>
                    <w:left w:val="none" w:sz="0" w:space="0" w:color="auto"/>
                    <w:bottom w:val="none" w:sz="0" w:space="0" w:color="auto"/>
                    <w:right w:val="none" w:sz="0" w:space="0" w:color="auto"/>
                  </w:divBdr>
                  <w:divsChild>
                    <w:div w:id="31379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4832018">
      <w:bodyDiv w:val="1"/>
      <w:marLeft w:val="0"/>
      <w:marRight w:val="0"/>
      <w:marTop w:val="0"/>
      <w:marBottom w:val="0"/>
      <w:divBdr>
        <w:top w:val="none" w:sz="0" w:space="0" w:color="auto"/>
        <w:left w:val="none" w:sz="0" w:space="0" w:color="auto"/>
        <w:bottom w:val="none" w:sz="0" w:space="0" w:color="auto"/>
        <w:right w:val="none" w:sz="0" w:space="0" w:color="auto"/>
      </w:divBdr>
      <w:divsChild>
        <w:div w:id="1910115178">
          <w:marLeft w:val="0"/>
          <w:marRight w:val="0"/>
          <w:marTop w:val="0"/>
          <w:marBottom w:val="0"/>
          <w:divBdr>
            <w:top w:val="none" w:sz="0" w:space="0" w:color="auto"/>
            <w:left w:val="none" w:sz="0" w:space="0" w:color="auto"/>
            <w:bottom w:val="none" w:sz="0" w:space="0" w:color="auto"/>
            <w:right w:val="none" w:sz="0" w:space="0" w:color="auto"/>
          </w:divBdr>
          <w:divsChild>
            <w:div w:id="537133639">
              <w:marLeft w:val="0"/>
              <w:marRight w:val="0"/>
              <w:marTop w:val="0"/>
              <w:marBottom w:val="0"/>
              <w:divBdr>
                <w:top w:val="none" w:sz="0" w:space="0" w:color="auto"/>
                <w:left w:val="none" w:sz="0" w:space="0" w:color="auto"/>
                <w:bottom w:val="none" w:sz="0" w:space="0" w:color="auto"/>
                <w:right w:val="none" w:sz="0" w:space="0" w:color="auto"/>
              </w:divBdr>
              <w:divsChild>
                <w:div w:id="1064835735">
                  <w:marLeft w:val="0"/>
                  <w:marRight w:val="0"/>
                  <w:marTop w:val="0"/>
                  <w:marBottom w:val="0"/>
                  <w:divBdr>
                    <w:top w:val="none" w:sz="0" w:space="0" w:color="auto"/>
                    <w:left w:val="none" w:sz="0" w:space="0" w:color="auto"/>
                    <w:bottom w:val="none" w:sz="0" w:space="0" w:color="auto"/>
                    <w:right w:val="none" w:sz="0" w:space="0" w:color="auto"/>
                  </w:divBdr>
                  <w:divsChild>
                    <w:div w:id="104452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182858">
      <w:bodyDiv w:val="1"/>
      <w:marLeft w:val="0"/>
      <w:marRight w:val="0"/>
      <w:marTop w:val="0"/>
      <w:marBottom w:val="0"/>
      <w:divBdr>
        <w:top w:val="none" w:sz="0" w:space="0" w:color="auto"/>
        <w:left w:val="none" w:sz="0" w:space="0" w:color="auto"/>
        <w:bottom w:val="none" w:sz="0" w:space="0" w:color="auto"/>
        <w:right w:val="none" w:sz="0" w:space="0" w:color="auto"/>
      </w:divBdr>
      <w:divsChild>
        <w:div w:id="765150800">
          <w:marLeft w:val="0"/>
          <w:marRight w:val="0"/>
          <w:marTop w:val="0"/>
          <w:marBottom w:val="0"/>
          <w:divBdr>
            <w:top w:val="none" w:sz="0" w:space="0" w:color="auto"/>
            <w:left w:val="none" w:sz="0" w:space="0" w:color="auto"/>
            <w:bottom w:val="none" w:sz="0" w:space="0" w:color="auto"/>
            <w:right w:val="none" w:sz="0" w:space="0" w:color="auto"/>
          </w:divBdr>
          <w:divsChild>
            <w:div w:id="975646648">
              <w:marLeft w:val="0"/>
              <w:marRight w:val="0"/>
              <w:marTop w:val="0"/>
              <w:marBottom w:val="0"/>
              <w:divBdr>
                <w:top w:val="none" w:sz="0" w:space="0" w:color="auto"/>
                <w:left w:val="none" w:sz="0" w:space="0" w:color="auto"/>
                <w:bottom w:val="none" w:sz="0" w:space="0" w:color="auto"/>
                <w:right w:val="none" w:sz="0" w:space="0" w:color="auto"/>
              </w:divBdr>
              <w:divsChild>
                <w:div w:id="24641928">
                  <w:marLeft w:val="0"/>
                  <w:marRight w:val="0"/>
                  <w:marTop w:val="0"/>
                  <w:marBottom w:val="0"/>
                  <w:divBdr>
                    <w:top w:val="none" w:sz="0" w:space="0" w:color="auto"/>
                    <w:left w:val="none" w:sz="0" w:space="0" w:color="auto"/>
                    <w:bottom w:val="none" w:sz="0" w:space="0" w:color="auto"/>
                    <w:right w:val="none" w:sz="0" w:space="0" w:color="auto"/>
                  </w:divBdr>
                  <w:divsChild>
                    <w:div w:id="152694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5322886">
      <w:bodyDiv w:val="1"/>
      <w:marLeft w:val="0"/>
      <w:marRight w:val="0"/>
      <w:marTop w:val="0"/>
      <w:marBottom w:val="0"/>
      <w:divBdr>
        <w:top w:val="none" w:sz="0" w:space="0" w:color="auto"/>
        <w:left w:val="none" w:sz="0" w:space="0" w:color="auto"/>
        <w:bottom w:val="none" w:sz="0" w:space="0" w:color="auto"/>
        <w:right w:val="none" w:sz="0" w:space="0" w:color="auto"/>
      </w:divBdr>
      <w:divsChild>
        <w:div w:id="1415468985">
          <w:marLeft w:val="0"/>
          <w:marRight w:val="0"/>
          <w:marTop w:val="0"/>
          <w:marBottom w:val="0"/>
          <w:divBdr>
            <w:top w:val="none" w:sz="0" w:space="0" w:color="auto"/>
            <w:left w:val="none" w:sz="0" w:space="0" w:color="auto"/>
            <w:bottom w:val="none" w:sz="0" w:space="0" w:color="auto"/>
            <w:right w:val="none" w:sz="0" w:space="0" w:color="auto"/>
          </w:divBdr>
          <w:divsChild>
            <w:div w:id="1264530821">
              <w:marLeft w:val="0"/>
              <w:marRight w:val="0"/>
              <w:marTop w:val="0"/>
              <w:marBottom w:val="0"/>
              <w:divBdr>
                <w:top w:val="none" w:sz="0" w:space="0" w:color="auto"/>
                <w:left w:val="none" w:sz="0" w:space="0" w:color="auto"/>
                <w:bottom w:val="none" w:sz="0" w:space="0" w:color="auto"/>
                <w:right w:val="none" w:sz="0" w:space="0" w:color="auto"/>
              </w:divBdr>
              <w:divsChild>
                <w:div w:id="1760372177">
                  <w:marLeft w:val="0"/>
                  <w:marRight w:val="0"/>
                  <w:marTop w:val="0"/>
                  <w:marBottom w:val="0"/>
                  <w:divBdr>
                    <w:top w:val="none" w:sz="0" w:space="0" w:color="auto"/>
                    <w:left w:val="none" w:sz="0" w:space="0" w:color="auto"/>
                    <w:bottom w:val="none" w:sz="0" w:space="0" w:color="auto"/>
                    <w:right w:val="none" w:sz="0" w:space="0" w:color="auto"/>
                  </w:divBdr>
                  <w:divsChild>
                    <w:div w:id="147359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570028">
      <w:bodyDiv w:val="1"/>
      <w:marLeft w:val="0"/>
      <w:marRight w:val="0"/>
      <w:marTop w:val="0"/>
      <w:marBottom w:val="0"/>
      <w:divBdr>
        <w:top w:val="none" w:sz="0" w:space="0" w:color="auto"/>
        <w:left w:val="none" w:sz="0" w:space="0" w:color="auto"/>
        <w:bottom w:val="none" w:sz="0" w:space="0" w:color="auto"/>
        <w:right w:val="none" w:sz="0" w:space="0" w:color="auto"/>
      </w:divBdr>
    </w:div>
    <w:div w:id="2134207943">
      <w:bodyDiv w:val="1"/>
      <w:marLeft w:val="0"/>
      <w:marRight w:val="0"/>
      <w:marTop w:val="0"/>
      <w:marBottom w:val="0"/>
      <w:divBdr>
        <w:top w:val="none" w:sz="0" w:space="0" w:color="auto"/>
        <w:left w:val="none" w:sz="0" w:space="0" w:color="auto"/>
        <w:bottom w:val="none" w:sz="0" w:space="0" w:color="auto"/>
        <w:right w:val="none" w:sz="0" w:space="0" w:color="auto"/>
      </w:divBdr>
    </w:div>
    <w:div w:id="2138913415">
      <w:bodyDiv w:val="1"/>
      <w:marLeft w:val="0"/>
      <w:marRight w:val="0"/>
      <w:marTop w:val="0"/>
      <w:marBottom w:val="0"/>
      <w:divBdr>
        <w:top w:val="none" w:sz="0" w:space="0" w:color="auto"/>
        <w:left w:val="none" w:sz="0" w:space="0" w:color="auto"/>
        <w:bottom w:val="none" w:sz="0" w:space="0" w:color="auto"/>
        <w:right w:val="none" w:sz="0" w:space="0" w:color="auto"/>
      </w:divBdr>
      <w:divsChild>
        <w:div w:id="1417167306">
          <w:marLeft w:val="0"/>
          <w:marRight w:val="0"/>
          <w:marTop w:val="0"/>
          <w:marBottom w:val="0"/>
          <w:divBdr>
            <w:top w:val="none" w:sz="0" w:space="0" w:color="auto"/>
            <w:left w:val="none" w:sz="0" w:space="0" w:color="auto"/>
            <w:bottom w:val="none" w:sz="0" w:space="0" w:color="auto"/>
            <w:right w:val="none" w:sz="0" w:space="0" w:color="auto"/>
          </w:divBdr>
          <w:divsChild>
            <w:div w:id="276907512">
              <w:marLeft w:val="0"/>
              <w:marRight w:val="0"/>
              <w:marTop w:val="0"/>
              <w:marBottom w:val="0"/>
              <w:divBdr>
                <w:top w:val="none" w:sz="0" w:space="0" w:color="auto"/>
                <w:left w:val="none" w:sz="0" w:space="0" w:color="auto"/>
                <w:bottom w:val="none" w:sz="0" w:space="0" w:color="auto"/>
                <w:right w:val="none" w:sz="0" w:space="0" w:color="auto"/>
              </w:divBdr>
              <w:divsChild>
                <w:div w:id="2038383711">
                  <w:marLeft w:val="0"/>
                  <w:marRight w:val="0"/>
                  <w:marTop w:val="0"/>
                  <w:marBottom w:val="0"/>
                  <w:divBdr>
                    <w:top w:val="none" w:sz="0" w:space="0" w:color="auto"/>
                    <w:left w:val="none" w:sz="0" w:space="0" w:color="auto"/>
                    <w:bottom w:val="none" w:sz="0" w:space="0" w:color="auto"/>
                    <w:right w:val="none" w:sz="0" w:space="0" w:color="auto"/>
                  </w:divBdr>
                  <w:divsChild>
                    <w:div w:id="67025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5613078">
      <w:bodyDiv w:val="1"/>
      <w:marLeft w:val="0"/>
      <w:marRight w:val="0"/>
      <w:marTop w:val="0"/>
      <w:marBottom w:val="0"/>
      <w:divBdr>
        <w:top w:val="none" w:sz="0" w:space="0" w:color="auto"/>
        <w:left w:val="none" w:sz="0" w:space="0" w:color="auto"/>
        <w:bottom w:val="none" w:sz="0" w:space="0" w:color="auto"/>
        <w:right w:val="none" w:sz="0" w:space="0" w:color="auto"/>
      </w:divBdr>
      <w:divsChild>
        <w:div w:id="1525166697">
          <w:marLeft w:val="0"/>
          <w:marRight w:val="0"/>
          <w:marTop w:val="0"/>
          <w:marBottom w:val="0"/>
          <w:divBdr>
            <w:top w:val="none" w:sz="0" w:space="0" w:color="auto"/>
            <w:left w:val="none" w:sz="0" w:space="0" w:color="auto"/>
            <w:bottom w:val="none" w:sz="0" w:space="0" w:color="auto"/>
            <w:right w:val="none" w:sz="0" w:space="0" w:color="auto"/>
          </w:divBdr>
          <w:divsChild>
            <w:div w:id="1954630013">
              <w:marLeft w:val="0"/>
              <w:marRight w:val="0"/>
              <w:marTop w:val="0"/>
              <w:marBottom w:val="0"/>
              <w:divBdr>
                <w:top w:val="none" w:sz="0" w:space="0" w:color="auto"/>
                <w:left w:val="none" w:sz="0" w:space="0" w:color="auto"/>
                <w:bottom w:val="none" w:sz="0" w:space="0" w:color="auto"/>
                <w:right w:val="none" w:sz="0" w:space="0" w:color="auto"/>
              </w:divBdr>
              <w:divsChild>
                <w:div w:id="336422635">
                  <w:marLeft w:val="0"/>
                  <w:marRight w:val="0"/>
                  <w:marTop w:val="0"/>
                  <w:marBottom w:val="0"/>
                  <w:divBdr>
                    <w:top w:val="none" w:sz="0" w:space="0" w:color="auto"/>
                    <w:left w:val="none" w:sz="0" w:space="0" w:color="auto"/>
                    <w:bottom w:val="none" w:sz="0" w:space="0" w:color="auto"/>
                    <w:right w:val="none" w:sz="0" w:space="0" w:color="auto"/>
                  </w:divBdr>
                  <w:divsChild>
                    <w:div w:id="353503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info@ingedair.com" TargetMode="External"/><Relationship Id="rId4" Type="http://schemas.openxmlformats.org/officeDocument/2006/relationships/settings" Target="settings.xml"/><Relationship Id="rId9" Type="http://schemas.openxmlformats.org/officeDocument/2006/relationships/hyperlink" Target="mailto:M2V3@architectes.org"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54FA28-A0B8-B249-AF72-009B70631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5345</TotalTime>
  <Pages>11</Pages>
  <Words>5256</Words>
  <Characters>28910</Characters>
  <Application>Microsoft Office Word</Application>
  <DocSecurity>0</DocSecurity>
  <Lines>240</Lines>
  <Paragraphs>68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Marie-Carmen Martin</dc:creator>
  <cp:keywords/>
  <dc:description/>
  <cp:lastModifiedBy>Marc Trichot</cp:lastModifiedBy>
  <cp:revision>259</cp:revision>
  <cp:lastPrinted>2020-08-06T17:41:00Z</cp:lastPrinted>
  <dcterms:created xsi:type="dcterms:W3CDTF">2018-12-10T15:48:00Z</dcterms:created>
  <dcterms:modified xsi:type="dcterms:W3CDTF">2025-10-13T14:04:00Z</dcterms:modified>
</cp:coreProperties>
</file>